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667826656"/>
        <w:docPartObj>
          <w:docPartGallery w:val="Cover Pages"/>
          <w:docPartUnique/>
        </w:docPartObj>
      </w:sdtPr>
      <w:sdtEndPr/>
      <w:sdtContent>
        <w:p w14:paraId="1092E08F" w14:textId="77777777" w:rsidR="00ED7904" w:rsidRDefault="00ED7904" w:rsidP="00234FA5">
          <w:pPr>
            <w:pageBreakBefore/>
          </w:pPr>
        </w:p>
        <w:tbl>
          <w:tblPr>
            <w:tblStyle w:val="TableGrid"/>
            <w:tblpPr w:leftFromText="181" w:rightFromText="181" w:vertAnchor="page" w:tblpY="568"/>
            <w:tblOverlap w:val="never"/>
            <w:tblW w:w="5000" w:type="pct"/>
            <w:tblLook w:val="0600" w:firstRow="0" w:lastRow="0" w:firstColumn="0" w:lastColumn="0" w:noHBand="1" w:noVBand="1"/>
          </w:tblPr>
          <w:tblGrid>
            <w:gridCol w:w="6243"/>
            <w:gridCol w:w="3395"/>
          </w:tblGrid>
          <w:tr w:rsidR="00ED7904" w14:paraId="57E56A40" w14:textId="77777777" w:rsidTr="00A80E3F">
            <w:tc>
              <w:tcPr>
                <w:tcW w:w="6237" w:type="dxa"/>
              </w:tcPr>
              <w:sdt>
                <w:sdtPr>
                  <w:alias w:val="Entity Name"/>
                  <w:tag w:val="Subject"/>
                  <w:id w:val="-824514825"/>
                  <w:placeholder>
                    <w:docPart w:val="79A8377616FD41118AAEBD7FD9E075D7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/>
                <w:sdtContent>
                  <w:p w14:paraId="6DBD9308" w14:textId="029D77B8" w:rsidR="00ED7904" w:rsidRPr="001741BF" w:rsidRDefault="005E7078" w:rsidP="00A80E3F">
                    <w:pPr>
                      <w:pStyle w:val="Subtitle"/>
                    </w:pPr>
                    <w:r>
                      <w:t>gih.uq.edu.au</w:t>
                    </w:r>
                  </w:p>
                </w:sdtContent>
              </w:sdt>
              <w:p w14:paraId="1CBE85E1" w14:textId="7206FE74" w:rsidR="00ED7904" w:rsidRPr="001741BF" w:rsidRDefault="00ED7904" w:rsidP="00A80E3F">
                <w:pPr>
                  <w:pStyle w:val="CoverDetails"/>
                </w:pPr>
              </w:p>
            </w:tc>
            <w:tc>
              <w:tcPr>
                <w:tcW w:w="3391" w:type="dxa"/>
              </w:tcPr>
              <w:p w14:paraId="5422D8D6" w14:textId="77777777" w:rsidR="00ED7904" w:rsidRDefault="00ED7904" w:rsidP="00A80E3F">
                <w:pPr>
                  <w:jc w:val="right"/>
                </w:pPr>
                <w:r>
                  <w:rPr>
                    <w:noProof/>
                  </w:rPr>
                  <w:drawing>
                    <wp:inline distT="0" distB="0" distL="0" distR="0" wp14:anchorId="0ED2B0EE" wp14:editId="53964428">
                      <wp:extent cx="1834900" cy="758954"/>
                      <wp:effectExtent l="0" t="0" r="0" b="3175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Logo-01.png"/>
                              <pic:cNvPicPr/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34900" cy="7589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tbl>
          <w:tblPr>
            <w:tblStyle w:val="TableGrid"/>
            <w:tblW w:w="5181" w:type="pct"/>
            <w:tblLook w:val="0600" w:firstRow="0" w:lastRow="0" w:firstColumn="0" w:lastColumn="0" w:noHBand="1" w:noVBand="1"/>
          </w:tblPr>
          <w:tblGrid>
            <w:gridCol w:w="9987"/>
          </w:tblGrid>
          <w:tr w:rsidR="00ED7904" w14:paraId="3F1A8E22" w14:textId="77777777" w:rsidTr="00B7213E">
            <w:trPr>
              <w:trHeight w:val="1285"/>
            </w:trPr>
            <w:tc>
              <w:tcPr>
                <w:tcW w:w="9986" w:type="dxa"/>
                <w:vAlign w:val="bottom"/>
              </w:tcPr>
              <w:p w14:paraId="1729F14B" w14:textId="05E0F30A" w:rsidR="00ED7904" w:rsidRPr="00551951" w:rsidRDefault="00711A05" w:rsidP="00A80E3F">
                <w:pPr>
                  <w:pStyle w:val="Title"/>
                  <w:rPr>
                    <w:sz w:val="44"/>
                    <w:szCs w:val="44"/>
                  </w:rPr>
                </w:pPr>
                <w:r w:rsidRPr="003C214F">
                  <w:rPr>
                    <w:sz w:val="44"/>
                    <w:szCs w:val="44"/>
                  </w:rPr>
                  <w:t>Genome Innovation</w:t>
                </w:r>
                <w:r w:rsidR="00551951">
                  <w:rPr>
                    <w:sz w:val="44"/>
                    <w:szCs w:val="44"/>
                  </w:rPr>
                  <w:t xml:space="preserve"> </w:t>
                </w:r>
                <w:r w:rsidRPr="003C214F">
                  <w:rPr>
                    <w:sz w:val="44"/>
                    <w:szCs w:val="44"/>
                  </w:rPr>
                  <w:t xml:space="preserve">Hub </w:t>
                </w:r>
                <w:r w:rsidR="003E43AA" w:rsidRPr="003C214F">
                  <w:rPr>
                    <w:sz w:val="44"/>
                    <w:szCs w:val="44"/>
                  </w:rPr>
                  <w:t>Standard Operating Procedure (SOP)</w:t>
                </w:r>
              </w:p>
            </w:tc>
          </w:tr>
        </w:tbl>
        <w:p w14:paraId="78CB778E" w14:textId="77777777" w:rsidR="003E43AA" w:rsidRDefault="003E43AA" w:rsidP="008B0D7D">
          <w:pPr>
            <w:pStyle w:val="BodyText"/>
          </w:pPr>
          <w:r>
            <w:t xml:space="preserve"> </w:t>
          </w:r>
        </w:p>
        <w:tbl>
          <w:tblPr>
            <w:tblStyle w:val="TableUQ"/>
            <w:tblW w:w="5000" w:type="pct"/>
            <w:tblBorders>
              <w:top w:val="none" w:sz="0" w:space="0" w:color="auto"/>
              <w:bottom w:val="none" w:sz="0" w:space="0" w:color="auto"/>
              <w:insideH w:val="none" w:sz="0" w:space="0" w:color="auto"/>
            </w:tblBorders>
            <w:tblLook w:val="0620" w:firstRow="1" w:lastRow="0" w:firstColumn="0" w:lastColumn="0" w:noHBand="1" w:noVBand="1"/>
          </w:tblPr>
          <w:tblGrid>
            <w:gridCol w:w="2552"/>
            <w:gridCol w:w="7086"/>
          </w:tblGrid>
          <w:tr w:rsidR="008C0258" w:rsidRPr="00991DD3" w14:paraId="64C29F8B" w14:textId="77777777" w:rsidTr="00BE6562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97"/>
            </w:trPr>
            <w:tc>
              <w:tcPr>
                <w:tcW w:w="2552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tl2br w:val="none" w:sz="0" w:space="0" w:color="auto"/>
                  <w:tr2bl w:val="none" w:sz="0" w:space="0" w:color="auto"/>
                </w:tcBorders>
                <w:shd w:val="clear" w:color="auto" w:fill="auto"/>
              </w:tcPr>
              <w:p w14:paraId="30B66E2F" w14:textId="5DDCE3DF" w:rsidR="008C0258" w:rsidRPr="00BE6562" w:rsidRDefault="008C0258" w:rsidP="008C0258">
                <w:pPr>
                  <w:pStyle w:val="TableHeading"/>
                  <w:rPr>
                    <w:color w:val="51247A" w:themeColor="accent1"/>
                  </w:rPr>
                </w:pPr>
                <w:r w:rsidRPr="00BE6562">
                  <w:rPr>
                    <w:color w:val="51247A" w:themeColor="accent1"/>
                  </w:rPr>
                  <w:t>SOP Title:</w:t>
                </w:r>
              </w:p>
            </w:tc>
            <w:tc>
              <w:tcPr>
                <w:tcW w:w="7086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tl2br w:val="none" w:sz="0" w:space="0" w:color="auto"/>
                  <w:tr2bl w:val="none" w:sz="0" w:space="0" w:color="auto"/>
                </w:tcBorders>
                <w:shd w:val="clear" w:color="auto" w:fill="auto"/>
              </w:tcPr>
              <w:p w14:paraId="61ADD49E" w14:textId="7153C71C" w:rsidR="008C0258" w:rsidRPr="009501C0" w:rsidRDefault="008C0258" w:rsidP="008C0258">
                <w:pPr>
                  <w:pStyle w:val="TableHeading"/>
                  <w:ind w:left="0"/>
                  <w:rPr>
                    <w:color w:val="auto"/>
                  </w:rPr>
                </w:pPr>
                <w:r>
                  <w:rPr>
                    <w:color w:val="auto"/>
                  </w:rPr>
                  <w:t xml:space="preserve">High Molecular Weight (HMW) Total DNA Extraction from Non-model Species </w:t>
                </w:r>
              </w:p>
            </w:tc>
          </w:tr>
          <w:tr w:rsidR="008C0258" w:rsidRPr="001B6A57" w14:paraId="67D182BD" w14:textId="77777777" w:rsidTr="00BE6562">
            <w:trPr>
              <w:trHeight w:val="397"/>
            </w:trPr>
            <w:tc>
              <w:tcPr>
                <w:tcW w:w="2552" w:type="dxa"/>
                <w:shd w:val="clear" w:color="auto" w:fill="auto"/>
              </w:tcPr>
              <w:p w14:paraId="196F71CA" w14:textId="7FED8E89" w:rsidR="008C0258" w:rsidRPr="00BE6562" w:rsidRDefault="008C0258" w:rsidP="008C0258">
                <w:pPr>
                  <w:pStyle w:val="TableHeading"/>
                  <w:rPr>
                    <w:color w:val="51247A" w:themeColor="accent1"/>
                  </w:rPr>
                </w:pPr>
                <w:r>
                  <w:rPr>
                    <w:color w:val="51247A" w:themeColor="accent1"/>
                  </w:rPr>
                  <w:t>SOP Number:</w:t>
                </w:r>
              </w:p>
            </w:tc>
            <w:tc>
              <w:tcPr>
                <w:tcW w:w="7086" w:type="dxa"/>
                <w:shd w:val="clear" w:color="auto" w:fill="auto"/>
              </w:tcPr>
              <w:p w14:paraId="636D0123" w14:textId="35CA6AF2" w:rsidR="008C0258" w:rsidRPr="001B6A57" w:rsidRDefault="008C0258" w:rsidP="008C0258">
                <w:pPr>
                  <w:pStyle w:val="TableText"/>
                  <w:ind w:left="0"/>
                </w:pPr>
                <w:r>
                  <w:t>GIH_SOP204-02</w:t>
                </w:r>
              </w:p>
            </w:tc>
          </w:tr>
          <w:tr w:rsidR="008C0258" w:rsidRPr="00991DD3" w14:paraId="519C9B22" w14:textId="77777777" w:rsidTr="00BE6562">
            <w:trPr>
              <w:trHeight w:val="397"/>
            </w:trPr>
            <w:tc>
              <w:tcPr>
                <w:tcW w:w="2552" w:type="dxa"/>
                <w:shd w:val="clear" w:color="auto" w:fill="auto"/>
              </w:tcPr>
              <w:p w14:paraId="6B91837E" w14:textId="083C63C3" w:rsidR="008C0258" w:rsidRPr="00BE6562" w:rsidRDefault="008C0258" w:rsidP="008C0258">
                <w:pPr>
                  <w:pStyle w:val="TableHeading"/>
                  <w:rPr>
                    <w:color w:val="51247A" w:themeColor="accent1"/>
                  </w:rPr>
                </w:pPr>
                <w:r>
                  <w:rPr>
                    <w:color w:val="51247A" w:themeColor="accent1"/>
                  </w:rPr>
                  <w:t>Effective Date:</w:t>
                </w:r>
              </w:p>
            </w:tc>
            <w:tc>
              <w:tcPr>
                <w:tcW w:w="7086" w:type="dxa"/>
                <w:shd w:val="clear" w:color="auto" w:fill="auto"/>
              </w:tcPr>
              <w:p w14:paraId="486E7C1F" w14:textId="433C4985" w:rsidR="008C0258" w:rsidRPr="00991DD3" w:rsidRDefault="000675E3" w:rsidP="008C0258">
                <w:pPr>
                  <w:pStyle w:val="TableBullet"/>
                  <w:numPr>
                    <w:ilvl w:val="0"/>
                    <w:numId w:val="0"/>
                  </w:numPr>
                </w:pPr>
                <w:r>
                  <w:t>19</w:t>
                </w:r>
                <w:r w:rsidR="008C0258">
                  <w:t xml:space="preserve"> </w:t>
                </w:r>
                <w:r>
                  <w:t>June</w:t>
                </w:r>
                <w:r w:rsidR="008C0258">
                  <w:t xml:space="preserve"> 202</w:t>
                </w:r>
                <w:r>
                  <w:t>3</w:t>
                </w:r>
              </w:p>
            </w:tc>
          </w:tr>
          <w:tr w:rsidR="008C0258" w:rsidRPr="00991DD3" w14:paraId="268F18EF" w14:textId="77777777" w:rsidTr="00BE6562">
            <w:trPr>
              <w:trHeight w:val="397"/>
            </w:trPr>
            <w:tc>
              <w:tcPr>
                <w:tcW w:w="2552" w:type="dxa"/>
                <w:shd w:val="clear" w:color="auto" w:fill="auto"/>
              </w:tcPr>
              <w:p w14:paraId="27D03DD6" w14:textId="1D9093D6" w:rsidR="008C0258" w:rsidRDefault="008C0258" w:rsidP="008C0258">
                <w:pPr>
                  <w:pStyle w:val="TableHeading"/>
                  <w:rPr>
                    <w:color w:val="51247A" w:themeColor="accent1"/>
                  </w:rPr>
                </w:pPr>
                <w:r>
                  <w:rPr>
                    <w:color w:val="51247A" w:themeColor="accent1"/>
                  </w:rPr>
                  <w:t>Current Review Date:</w:t>
                </w:r>
              </w:p>
            </w:tc>
            <w:tc>
              <w:tcPr>
                <w:tcW w:w="7086" w:type="dxa"/>
                <w:shd w:val="clear" w:color="auto" w:fill="auto"/>
              </w:tcPr>
              <w:p w14:paraId="7AE10BD0" w14:textId="2888ED0B" w:rsidR="008C0258" w:rsidRPr="00991DD3" w:rsidRDefault="000675E3" w:rsidP="008C0258">
                <w:pPr>
                  <w:pStyle w:val="TableNumber"/>
                  <w:numPr>
                    <w:ilvl w:val="0"/>
                    <w:numId w:val="0"/>
                  </w:numPr>
                </w:pPr>
                <w:r>
                  <w:t>19</w:t>
                </w:r>
                <w:r w:rsidR="008C0258">
                  <w:t xml:space="preserve"> </w:t>
                </w:r>
                <w:r>
                  <w:t>June</w:t>
                </w:r>
                <w:r w:rsidR="008C0258">
                  <w:t xml:space="preserve"> 202</w:t>
                </w:r>
                <w:r>
                  <w:t>5</w:t>
                </w:r>
              </w:p>
            </w:tc>
          </w:tr>
          <w:tr w:rsidR="008C0258" w:rsidRPr="00991DD3" w14:paraId="3D420B10" w14:textId="77777777" w:rsidTr="00BE6562">
            <w:trPr>
              <w:trHeight w:val="397"/>
            </w:trPr>
            <w:tc>
              <w:tcPr>
                <w:tcW w:w="2552" w:type="dxa"/>
                <w:shd w:val="clear" w:color="auto" w:fill="auto"/>
              </w:tcPr>
              <w:p w14:paraId="5ABC51BA" w14:textId="19B38EFB" w:rsidR="008C0258" w:rsidRDefault="008C0258" w:rsidP="008C0258">
                <w:pPr>
                  <w:pStyle w:val="TableHeading"/>
                  <w:rPr>
                    <w:color w:val="51247A" w:themeColor="accent1"/>
                  </w:rPr>
                </w:pPr>
                <w:r>
                  <w:rPr>
                    <w:color w:val="51247A" w:themeColor="accent1"/>
                  </w:rPr>
                  <w:t>Replaces SOP Number:</w:t>
                </w:r>
              </w:p>
            </w:tc>
            <w:tc>
              <w:tcPr>
                <w:tcW w:w="7086" w:type="dxa"/>
                <w:shd w:val="clear" w:color="auto" w:fill="auto"/>
              </w:tcPr>
              <w:p w14:paraId="059842A9" w14:textId="28A42A74" w:rsidR="008C0258" w:rsidRPr="00991DD3" w:rsidRDefault="008C0258" w:rsidP="008C0258">
                <w:pPr>
                  <w:pStyle w:val="TableNumber"/>
                  <w:numPr>
                    <w:ilvl w:val="0"/>
                    <w:numId w:val="0"/>
                  </w:numPr>
                </w:pPr>
                <w:r>
                  <w:t>SOP204-01</w:t>
                </w:r>
              </w:p>
            </w:tc>
          </w:tr>
        </w:tbl>
        <w:p w14:paraId="29AF2B19" w14:textId="3DCFE5DF" w:rsidR="003E43AA" w:rsidRPr="00991DD3" w:rsidRDefault="00AC1C4B" w:rsidP="003E43AA">
          <w:pPr>
            <w:pStyle w:val="TableCaption"/>
          </w:pPr>
          <w:r>
            <w:t>Current version:</w:t>
          </w:r>
        </w:p>
        <w:tbl>
          <w:tblPr>
            <w:tblStyle w:val="TableUQ"/>
            <w:tblW w:w="4968" w:type="pct"/>
            <w:tblLook w:val="0620" w:firstRow="1" w:lastRow="0" w:firstColumn="0" w:lastColumn="0" w:noHBand="1" w:noVBand="1"/>
          </w:tblPr>
          <w:tblGrid>
            <w:gridCol w:w="2982"/>
            <w:gridCol w:w="4116"/>
            <w:gridCol w:w="2468"/>
          </w:tblGrid>
          <w:tr w:rsidR="00AC1C4B" w:rsidRPr="00991DD3" w14:paraId="4572EE3E" w14:textId="77777777" w:rsidTr="00AC1C4B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88"/>
            </w:trPr>
            <w:tc>
              <w:tcPr>
                <w:tcW w:w="2982" w:type="dxa"/>
              </w:tcPr>
              <w:p w14:paraId="40152018" w14:textId="77777777" w:rsidR="00AC1C4B" w:rsidRPr="00991DD3" w:rsidRDefault="00AC1C4B" w:rsidP="00166E78">
                <w:pPr>
                  <w:pStyle w:val="TableHeading"/>
                </w:pPr>
              </w:p>
            </w:tc>
            <w:tc>
              <w:tcPr>
                <w:tcW w:w="4116" w:type="dxa"/>
              </w:tcPr>
              <w:p w14:paraId="057D1389" w14:textId="77777777" w:rsidR="00AC1C4B" w:rsidRPr="00991DD3" w:rsidRDefault="00AC1C4B" w:rsidP="00166E78">
                <w:pPr>
                  <w:pStyle w:val="TableHeading"/>
                </w:pPr>
                <w:r>
                  <w:t>Name</w:t>
                </w:r>
              </w:p>
            </w:tc>
            <w:tc>
              <w:tcPr>
                <w:tcW w:w="2468" w:type="dxa"/>
              </w:tcPr>
              <w:p w14:paraId="52DB6307" w14:textId="77777777" w:rsidR="00AC1C4B" w:rsidRPr="00991DD3" w:rsidRDefault="00AC1C4B" w:rsidP="00166E78">
                <w:pPr>
                  <w:pStyle w:val="TableHeading"/>
                </w:pPr>
                <w:r>
                  <w:t>Date</w:t>
                </w:r>
              </w:p>
            </w:tc>
          </w:tr>
          <w:tr w:rsidR="00AC1C4B" w:rsidRPr="00991DD3" w14:paraId="5D0733B3" w14:textId="77777777" w:rsidTr="00AC1C4B">
            <w:trPr>
              <w:trHeight w:val="388"/>
            </w:trPr>
            <w:tc>
              <w:tcPr>
                <w:tcW w:w="2982" w:type="dxa"/>
              </w:tcPr>
              <w:p w14:paraId="61E106EC" w14:textId="72BFC816" w:rsidR="00AC1C4B" w:rsidRPr="00AC1C4B" w:rsidRDefault="00AC1C4B" w:rsidP="00AC1C4B">
                <w:pPr>
                  <w:pStyle w:val="TableText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First Issue written by:</w:t>
                </w:r>
              </w:p>
            </w:tc>
            <w:tc>
              <w:tcPr>
                <w:tcW w:w="4116" w:type="dxa"/>
              </w:tcPr>
              <w:p w14:paraId="10D368B9" w14:textId="38B7AB70" w:rsidR="00AC1C4B" w:rsidRDefault="008C0258" w:rsidP="00166E78">
                <w:pPr>
                  <w:pStyle w:val="TableHeading"/>
                </w:pPr>
                <w:r>
                  <w:t>Subash Rai</w:t>
                </w:r>
              </w:p>
            </w:tc>
            <w:tc>
              <w:tcPr>
                <w:tcW w:w="2468" w:type="dxa"/>
              </w:tcPr>
              <w:p w14:paraId="196544A5" w14:textId="660D99C6" w:rsidR="00AC1C4B" w:rsidRPr="00AC1C4B" w:rsidRDefault="008C0258" w:rsidP="00166E78">
                <w:pPr>
                  <w:pStyle w:val="TableHeading"/>
                  <w:rPr>
                    <w:b w:val="0"/>
                    <w:bCs/>
                  </w:rPr>
                </w:pPr>
                <w:r>
                  <w:rPr>
                    <w:b w:val="0"/>
                    <w:bCs/>
                  </w:rPr>
                  <w:t>20</w:t>
                </w:r>
                <w:r w:rsidR="00472D59">
                  <w:rPr>
                    <w:b w:val="0"/>
                    <w:bCs/>
                  </w:rPr>
                  <w:t>/</w:t>
                </w:r>
                <w:r>
                  <w:rPr>
                    <w:b w:val="0"/>
                    <w:bCs/>
                  </w:rPr>
                  <w:t>10</w:t>
                </w:r>
                <w:r w:rsidR="00472D59">
                  <w:rPr>
                    <w:b w:val="0"/>
                    <w:bCs/>
                  </w:rPr>
                  <w:t>/</w:t>
                </w:r>
                <w:r>
                  <w:rPr>
                    <w:b w:val="0"/>
                    <w:bCs/>
                  </w:rPr>
                  <w:t>2022</w:t>
                </w:r>
              </w:p>
            </w:tc>
          </w:tr>
          <w:tr w:rsidR="00AC1C4B" w:rsidRPr="00991DD3" w14:paraId="55AA5481" w14:textId="77777777" w:rsidTr="00AC1C4B">
            <w:trPr>
              <w:trHeight w:val="388"/>
            </w:trPr>
            <w:tc>
              <w:tcPr>
                <w:tcW w:w="2982" w:type="dxa"/>
              </w:tcPr>
              <w:p w14:paraId="1A162095" w14:textId="2CD686B2" w:rsidR="00AC1C4B" w:rsidRPr="00AC1C4B" w:rsidRDefault="00AC1C4B" w:rsidP="00AC1C4B">
                <w:pPr>
                  <w:pStyle w:val="TableText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Latest update by:</w:t>
                </w:r>
              </w:p>
            </w:tc>
            <w:tc>
              <w:tcPr>
                <w:tcW w:w="4116" w:type="dxa"/>
              </w:tcPr>
              <w:p w14:paraId="5DECBC35" w14:textId="7C011C39" w:rsidR="00AC1C4B" w:rsidRDefault="004972B3" w:rsidP="00166E78">
                <w:pPr>
                  <w:pStyle w:val="TableHeading"/>
                </w:pPr>
                <w:r>
                  <w:t>Subash Rai</w:t>
                </w:r>
              </w:p>
            </w:tc>
            <w:tc>
              <w:tcPr>
                <w:tcW w:w="2468" w:type="dxa"/>
              </w:tcPr>
              <w:p w14:paraId="5DFD336A" w14:textId="233072C2" w:rsidR="00AC1C4B" w:rsidRPr="000675E3" w:rsidRDefault="000675E3" w:rsidP="00166E78">
                <w:pPr>
                  <w:pStyle w:val="TableHeading"/>
                  <w:rPr>
                    <w:b w:val="0"/>
                    <w:bCs/>
                  </w:rPr>
                </w:pPr>
                <w:r w:rsidRPr="000675E3">
                  <w:rPr>
                    <w:b w:val="0"/>
                    <w:bCs/>
                  </w:rPr>
                  <w:t>19/06/2023</w:t>
                </w:r>
              </w:p>
            </w:tc>
          </w:tr>
          <w:tr w:rsidR="00AC1C4B" w:rsidRPr="00991DD3" w14:paraId="18E798CB" w14:textId="77777777" w:rsidTr="00AC1C4B">
            <w:trPr>
              <w:trHeight w:val="388"/>
            </w:trPr>
            <w:tc>
              <w:tcPr>
                <w:tcW w:w="2982" w:type="dxa"/>
              </w:tcPr>
              <w:p w14:paraId="2DC8C9F6" w14:textId="5F59519C" w:rsidR="00AC1C4B" w:rsidRPr="00AC1C4B" w:rsidRDefault="00AC1C4B" w:rsidP="00AC1C4B">
                <w:pPr>
                  <w:pStyle w:val="TableText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Authorised by:</w:t>
                </w:r>
              </w:p>
            </w:tc>
            <w:tc>
              <w:tcPr>
                <w:tcW w:w="4116" w:type="dxa"/>
              </w:tcPr>
              <w:p w14:paraId="0AF8A821" w14:textId="42C48080" w:rsidR="00AC1C4B" w:rsidRDefault="005970D8" w:rsidP="00166E78">
                <w:pPr>
                  <w:pStyle w:val="TableHeading"/>
                </w:pPr>
                <w:r>
                  <w:t>Stacey Andersen</w:t>
                </w:r>
              </w:p>
            </w:tc>
            <w:tc>
              <w:tcPr>
                <w:tcW w:w="2468" w:type="dxa"/>
              </w:tcPr>
              <w:p w14:paraId="0056B197" w14:textId="20D18471" w:rsidR="00AC1C4B" w:rsidRPr="000675E3" w:rsidRDefault="000675E3" w:rsidP="00166E78">
                <w:pPr>
                  <w:pStyle w:val="TableHeading"/>
                  <w:rPr>
                    <w:b w:val="0"/>
                    <w:bCs/>
                  </w:rPr>
                </w:pPr>
                <w:r w:rsidRPr="000675E3">
                  <w:rPr>
                    <w:b w:val="0"/>
                    <w:bCs/>
                  </w:rPr>
                  <w:t>19/06/2023</w:t>
                </w:r>
              </w:p>
            </w:tc>
          </w:tr>
        </w:tbl>
        <w:p w14:paraId="062AA26A" w14:textId="03FA4390" w:rsidR="00F64839" w:rsidRDefault="0000164E" w:rsidP="00AC1C4B">
          <w:pPr>
            <w:pStyle w:val="Heading4"/>
          </w:pPr>
          <w:r>
            <w:t>Document revisions</w:t>
          </w:r>
          <w:r w:rsidR="00AC1C4B">
            <w:t>:</w:t>
          </w:r>
        </w:p>
        <w:p w14:paraId="17EF7DF0" w14:textId="77777777" w:rsidR="00D95BF6" w:rsidRDefault="00D95BF6" w:rsidP="00D95BF6">
          <w:pPr>
            <w:pStyle w:val="BodyText"/>
            <w:ind w:left="720"/>
          </w:pPr>
        </w:p>
        <w:p w14:paraId="628D8F0F" w14:textId="4A0D0E8C" w:rsidR="003F21FA" w:rsidRDefault="002B7DF1" w:rsidP="002B7DF1">
          <w:pPr>
            <w:pStyle w:val="BodyText"/>
            <w:numPr>
              <w:ilvl w:val="0"/>
              <w:numId w:val="50"/>
            </w:numPr>
          </w:pPr>
          <w:r>
            <w:t xml:space="preserve">Proteinase K </w:t>
          </w:r>
          <w:r w:rsidR="00AF3E49">
            <w:t xml:space="preserve">is </w:t>
          </w:r>
          <w:r>
            <w:t xml:space="preserve">replaced with </w:t>
          </w:r>
          <w:proofErr w:type="spellStart"/>
          <w:r w:rsidR="00AF3E49">
            <w:t>P</w:t>
          </w:r>
          <w:r>
            <w:t>ronase</w:t>
          </w:r>
          <w:proofErr w:type="spellEnd"/>
          <w:r>
            <w:t xml:space="preserve"> </w:t>
          </w:r>
          <w:r w:rsidR="005970D8">
            <w:t>in Step A.13</w:t>
          </w:r>
          <w:r w:rsidR="000675E3">
            <w:t>.</w:t>
          </w:r>
        </w:p>
        <w:p w14:paraId="4561B95D" w14:textId="568C04CE" w:rsidR="00966A6B" w:rsidRDefault="00966A6B" w:rsidP="002B7DF1">
          <w:pPr>
            <w:pStyle w:val="BodyText"/>
            <w:numPr>
              <w:ilvl w:val="0"/>
              <w:numId w:val="50"/>
            </w:numPr>
          </w:pPr>
          <w:r>
            <w:t xml:space="preserve">Centrifuge speed </w:t>
          </w:r>
          <w:r w:rsidR="00AF3E49">
            <w:t xml:space="preserve">is </w:t>
          </w:r>
          <w:r w:rsidR="0052643A">
            <w:t xml:space="preserve">changed from 13,000xg to </w:t>
          </w:r>
          <w:r>
            <w:t>3</w:t>
          </w:r>
          <w:r w:rsidR="000675E3">
            <w:t>,</w:t>
          </w:r>
          <w:r>
            <w:t>000</w:t>
          </w:r>
          <w:r w:rsidR="0052643A">
            <w:t xml:space="preserve">xg while pelleting </w:t>
          </w:r>
          <w:r w:rsidR="00AF3E49">
            <w:t xml:space="preserve">the </w:t>
          </w:r>
          <w:r w:rsidR="0052643A">
            <w:t>CTAB-DNA complex</w:t>
          </w:r>
          <w:r w:rsidR="005970D8">
            <w:t xml:space="preserve"> (Step A.2</w:t>
          </w:r>
          <w:r w:rsidR="006761D3">
            <w:t>6</w:t>
          </w:r>
          <w:r w:rsidR="005970D8">
            <w:t>)</w:t>
          </w:r>
          <w:r w:rsidR="000675E3">
            <w:t>.</w:t>
          </w:r>
        </w:p>
        <w:p w14:paraId="19CB728C" w14:textId="4443FB72" w:rsidR="0052643A" w:rsidRDefault="000675E3" w:rsidP="002B7DF1">
          <w:pPr>
            <w:pStyle w:val="BodyText"/>
            <w:numPr>
              <w:ilvl w:val="0"/>
              <w:numId w:val="50"/>
            </w:numPr>
          </w:pPr>
          <w:r>
            <w:t>Addition of</w:t>
          </w:r>
          <w:r w:rsidR="0098396D">
            <w:t xml:space="preserve"> alternative quick bead capturing method – using </w:t>
          </w:r>
          <w:proofErr w:type="spellStart"/>
          <w:r w:rsidR="0098396D">
            <w:t>SparQ</w:t>
          </w:r>
          <w:proofErr w:type="spellEnd"/>
          <w:r w:rsidR="0098396D">
            <w:t xml:space="preserve"> </w:t>
          </w:r>
          <w:r w:rsidR="00AF3E49">
            <w:t>P</w:t>
          </w:r>
          <w:r w:rsidR="0098396D">
            <w:t xml:space="preserve">ure </w:t>
          </w:r>
          <w:r w:rsidR="00AF3E49">
            <w:t>M</w:t>
          </w:r>
          <w:r w:rsidR="0098396D">
            <w:t xml:space="preserve">ag </w:t>
          </w:r>
          <w:r w:rsidR="00AF3E49">
            <w:t>B</w:t>
          </w:r>
          <w:r w:rsidR="0098396D">
            <w:t>eads which require 5 min incubation instead of 1 h incubation</w:t>
          </w:r>
          <w:r w:rsidR="005970D8">
            <w:t xml:space="preserve"> (Step C Option B).</w:t>
          </w:r>
        </w:p>
        <w:p w14:paraId="21845B1B" w14:textId="77777777" w:rsidR="00AC1C4B" w:rsidRPr="00AC1C4B" w:rsidRDefault="00AC1C4B" w:rsidP="00AC1C4B">
          <w:pPr>
            <w:pStyle w:val="BodyText"/>
          </w:pPr>
        </w:p>
        <w:p w14:paraId="3E3A4C2D" w14:textId="2C227022" w:rsidR="00AC1C4B" w:rsidRPr="00AC1C4B" w:rsidRDefault="00AC1C4B" w:rsidP="00AC1C4B">
          <w:pPr>
            <w:pStyle w:val="BodyText"/>
            <w:rPr>
              <w:i/>
              <w:iCs/>
              <w:color w:val="51247A" w:themeColor="accent1"/>
            </w:rPr>
          </w:pPr>
          <w:r w:rsidRPr="00AC1C4B">
            <w:rPr>
              <w:i/>
              <w:iCs/>
              <w:color w:val="51247A" w:themeColor="accent1"/>
            </w:rPr>
            <w:t>Previous versions:</w:t>
          </w:r>
        </w:p>
        <w:tbl>
          <w:tblPr>
            <w:tblStyle w:val="TableUQ"/>
            <w:tblW w:w="5000" w:type="pct"/>
            <w:tblInd w:w="5" w:type="dxa"/>
            <w:tblLook w:val="0620" w:firstRow="1" w:lastRow="0" w:firstColumn="0" w:lastColumn="0" w:noHBand="1" w:noVBand="1"/>
          </w:tblPr>
          <w:tblGrid>
            <w:gridCol w:w="2967"/>
            <w:gridCol w:w="3544"/>
            <w:gridCol w:w="3117"/>
          </w:tblGrid>
          <w:tr w:rsidR="00F64839" w:rsidRPr="00991DD3" w14:paraId="3FF0E706" w14:textId="77777777" w:rsidTr="00341975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trPr>
            <w:tc>
              <w:tcPr>
                <w:tcW w:w="2967" w:type="dxa"/>
              </w:tcPr>
              <w:p w14:paraId="2CA5627F" w14:textId="77777777" w:rsidR="00F64839" w:rsidRPr="00991DD3" w:rsidRDefault="00F64839" w:rsidP="00166E78">
                <w:pPr>
                  <w:pStyle w:val="TableHeading"/>
                </w:pPr>
                <w:r>
                  <w:t>SOP Number</w:t>
                </w:r>
              </w:p>
            </w:tc>
            <w:tc>
              <w:tcPr>
                <w:tcW w:w="3544" w:type="dxa"/>
              </w:tcPr>
              <w:p w14:paraId="5FC07F7F" w14:textId="323CAE43" w:rsidR="00F64839" w:rsidRPr="00991DD3" w:rsidRDefault="00341975" w:rsidP="00166E78">
                <w:pPr>
                  <w:pStyle w:val="TableHeading"/>
                </w:pPr>
                <w:r>
                  <w:t>Author</w:t>
                </w:r>
                <w:r w:rsidR="00AC1C4B">
                  <w:t>ed/Revised by</w:t>
                </w:r>
              </w:p>
            </w:tc>
            <w:tc>
              <w:tcPr>
                <w:tcW w:w="3117" w:type="dxa"/>
              </w:tcPr>
              <w:p w14:paraId="76E81169" w14:textId="77777777" w:rsidR="00F64839" w:rsidRPr="00991DD3" w:rsidRDefault="00341975" w:rsidP="00166E78">
                <w:pPr>
                  <w:pStyle w:val="TableHeading"/>
                </w:pPr>
                <w:r>
                  <w:t>Date Originated or Revised</w:t>
                </w:r>
              </w:p>
            </w:tc>
          </w:tr>
          <w:tr w:rsidR="00F64839" w:rsidRPr="001B6A57" w14:paraId="240B8AEC" w14:textId="77777777" w:rsidTr="00341975">
            <w:trPr>
              <w:trHeight w:val="454"/>
            </w:trPr>
            <w:tc>
              <w:tcPr>
                <w:tcW w:w="2967" w:type="dxa"/>
                <w:vAlign w:val="center"/>
              </w:tcPr>
              <w:p w14:paraId="17DBB104" w14:textId="0D53E544" w:rsidR="00F64839" w:rsidRPr="009501C0" w:rsidRDefault="00AB64DD" w:rsidP="00166E78">
                <w:pPr>
                  <w:pStyle w:val="TableText"/>
                </w:pPr>
                <w:r>
                  <w:rPr>
                    <w:rStyle w:val="normaltextrun"/>
                    <w:rFonts w:ascii="Arial Narrow" w:hAnsi="Arial Narrow"/>
                    <w:color w:val="000000"/>
                    <w:sz w:val="22"/>
                    <w:shd w:val="clear" w:color="auto" w:fill="FFFFFF"/>
                  </w:rPr>
                  <w:t>SOP204-01</w:t>
                </w:r>
              </w:p>
            </w:tc>
            <w:tc>
              <w:tcPr>
                <w:tcW w:w="3544" w:type="dxa"/>
              </w:tcPr>
              <w:p w14:paraId="6222A624" w14:textId="3A15B631" w:rsidR="00F64839" w:rsidRPr="001B6A57" w:rsidRDefault="00235B98" w:rsidP="00166E78">
                <w:pPr>
                  <w:pStyle w:val="TableText"/>
                </w:pPr>
                <w:r>
                  <w:t>Subash Rai</w:t>
                </w:r>
              </w:p>
            </w:tc>
            <w:tc>
              <w:tcPr>
                <w:tcW w:w="3117" w:type="dxa"/>
              </w:tcPr>
              <w:p w14:paraId="664C9C0D" w14:textId="117D285A" w:rsidR="00F64839" w:rsidRPr="001B6A57" w:rsidRDefault="005237D3" w:rsidP="00166E78">
                <w:pPr>
                  <w:pStyle w:val="TableText"/>
                </w:pPr>
                <w:r>
                  <w:t>20</w:t>
                </w:r>
                <w:r w:rsidR="00437369">
                  <w:t>/</w:t>
                </w:r>
                <w:r w:rsidR="00304455">
                  <w:t>10</w:t>
                </w:r>
                <w:r w:rsidR="00437369">
                  <w:t>/</w:t>
                </w:r>
                <w:r w:rsidR="00304455">
                  <w:t>2021</w:t>
                </w:r>
              </w:p>
            </w:tc>
          </w:tr>
          <w:tr w:rsidR="00F64839" w:rsidRPr="00991DD3" w14:paraId="5D21C9AA" w14:textId="77777777" w:rsidTr="00341975">
            <w:trPr>
              <w:trHeight w:val="454"/>
            </w:trPr>
            <w:tc>
              <w:tcPr>
                <w:tcW w:w="2967" w:type="dxa"/>
                <w:vAlign w:val="center"/>
              </w:tcPr>
              <w:p w14:paraId="69DD3E4C" w14:textId="77777777" w:rsidR="00F64839" w:rsidRPr="009501C0" w:rsidRDefault="00F64839" w:rsidP="00166E78">
                <w:pPr>
                  <w:pStyle w:val="TableText"/>
                </w:pPr>
              </w:p>
            </w:tc>
            <w:tc>
              <w:tcPr>
                <w:tcW w:w="3544" w:type="dxa"/>
              </w:tcPr>
              <w:p w14:paraId="67ABDD26" w14:textId="77777777" w:rsidR="00F64839" w:rsidRPr="00991DD3" w:rsidRDefault="00F64839" w:rsidP="00166E78">
                <w:pPr>
                  <w:pStyle w:val="TableText"/>
                </w:pPr>
              </w:p>
            </w:tc>
            <w:tc>
              <w:tcPr>
                <w:tcW w:w="3117" w:type="dxa"/>
              </w:tcPr>
              <w:p w14:paraId="474FD817" w14:textId="77777777" w:rsidR="00F64839" w:rsidRPr="00991DD3" w:rsidRDefault="00F64839" w:rsidP="00166E78">
                <w:pPr>
                  <w:pStyle w:val="TableText"/>
                </w:pPr>
              </w:p>
            </w:tc>
          </w:tr>
          <w:tr w:rsidR="00F64839" w:rsidRPr="00991DD3" w14:paraId="71F8C332" w14:textId="77777777" w:rsidTr="00341975">
            <w:trPr>
              <w:trHeight w:val="454"/>
            </w:trPr>
            <w:tc>
              <w:tcPr>
                <w:tcW w:w="2967" w:type="dxa"/>
                <w:vAlign w:val="center"/>
              </w:tcPr>
              <w:p w14:paraId="74425A64" w14:textId="77777777" w:rsidR="00F64839" w:rsidRPr="009501C0" w:rsidRDefault="00F64839" w:rsidP="00166E78">
                <w:pPr>
                  <w:pStyle w:val="TableText"/>
                </w:pPr>
              </w:p>
            </w:tc>
            <w:tc>
              <w:tcPr>
                <w:tcW w:w="3544" w:type="dxa"/>
              </w:tcPr>
              <w:p w14:paraId="3092B427" w14:textId="77777777" w:rsidR="00F64839" w:rsidRPr="00991DD3" w:rsidRDefault="00F64839" w:rsidP="00166E78">
                <w:pPr>
                  <w:pStyle w:val="TableText"/>
                </w:pPr>
              </w:p>
            </w:tc>
            <w:tc>
              <w:tcPr>
                <w:tcW w:w="3117" w:type="dxa"/>
              </w:tcPr>
              <w:p w14:paraId="0715FF88" w14:textId="77777777" w:rsidR="00F64839" w:rsidRPr="00991DD3" w:rsidRDefault="00F64839" w:rsidP="00166E78">
                <w:pPr>
                  <w:pStyle w:val="TableText"/>
                </w:pPr>
              </w:p>
            </w:tc>
          </w:tr>
          <w:tr w:rsidR="00F64839" w:rsidRPr="00991DD3" w14:paraId="32C6AEB0" w14:textId="77777777" w:rsidTr="00341975">
            <w:trPr>
              <w:trHeight w:val="454"/>
            </w:trPr>
            <w:tc>
              <w:tcPr>
                <w:tcW w:w="2967" w:type="dxa"/>
                <w:vAlign w:val="center"/>
              </w:tcPr>
              <w:p w14:paraId="6F65373E" w14:textId="77777777" w:rsidR="00F64839" w:rsidRPr="009501C0" w:rsidRDefault="00F64839" w:rsidP="00166E78">
                <w:pPr>
                  <w:pStyle w:val="TableText"/>
                </w:pPr>
              </w:p>
            </w:tc>
            <w:tc>
              <w:tcPr>
                <w:tcW w:w="3544" w:type="dxa"/>
              </w:tcPr>
              <w:p w14:paraId="19053CE3" w14:textId="77777777" w:rsidR="00F64839" w:rsidRPr="00991DD3" w:rsidRDefault="00F64839" w:rsidP="00166E78">
                <w:pPr>
                  <w:pStyle w:val="TableText"/>
                </w:pPr>
              </w:p>
            </w:tc>
            <w:tc>
              <w:tcPr>
                <w:tcW w:w="3117" w:type="dxa"/>
              </w:tcPr>
              <w:p w14:paraId="78FD9193" w14:textId="77777777" w:rsidR="00F64839" w:rsidRPr="00991DD3" w:rsidRDefault="00F64839" w:rsidP="00166E78">
                <w:pPr>
                  <w:pStyle w:val="TableText"/>
                </w:pPr>
              </w:p>
            </w:tc>
          </w:tr>
        </w:tbl>
        <w:p w14:paraId="0B285A33" w14:textId="77777777" w:rsidR="00ED7904" w:rsidRDefault="00ED7904" w:rsidP="008B0D7D">
          <w:pPr>
            <w:pStyle w:val="BodyText"/>
          </w:pPr>
        </w:p>
        <w:p w14:paraId="26191C36" w14:textId="057DD08B" w:rsidR="00B71B51" w:rsidRDefault="00B71B51" w:rsidP="00ED7904">
          <w:pPr>
            <w:pStyle w:val="TOCHeading"/>
            <w:pageBreakBefore/>
          </w:pPr>
          <w:r>
            <w:lastRenderedPageBreak/>
            <w:t>Contents</w:t>
          </w:r>
        </w:p>
        <w:p w14:paraId="46B62AB4" w14:textId="77777777" w:rsidR="00711A05" w:rsidRPr="00711A05" w:rsidRDefault="00711A05" w:rsidP="00711A05"/>
        <w:p w14:paraId="6C268418" w14:textId="7431A3E9" w:rsidR="00EC66F5" w:rsidRDefault="00B71B51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>
            <w:rPr>
              <w:sz w:val="22"/>
            </w:rPr>
            <w:fldChar w:fldCharType="begin"/>
          </w:r>
          <w:r>
            <w:instrText xml:space="preserve"> TOC \h \z \t "Heading 1,1,Heading 2,2,Heading 3,3,Nbr Heading 1,4,Nbr Heading 2,5,Nbr Heading 3,6" </w:instrText>
          </w:r>
          <w:r>
            <w:rPr>
              <w:sz w:val="22"/>
            </w:rPr>
            <w:fldChar w:fldCharType="separate"/>
          </w:r>
          <w:hyperlink w:anchor="_Toc136872504" w:history="1">
            <w:r w:rsidR="00EC66F5" w:rsidRPr="00226756">
              <w:rPr>
                <w:rStyle w:val="Hyperlink"/>
                <w:noProof/>
              </w:rPr>
              <w:t xml:space="preserve">A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Purpose and Application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_Toc136872504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3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1CA66F1A" w14:textId="0BC27D8D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05" w:history="1">
            <w:r w:rsidR="00EC66F5" w:rsidRPr="00226756">
              <w:rPr>
                <w:rStyle w:val="Hyperlink"/>
                <w:noProof/>
              </w:rPr>
              <w:t xml:space="preserve">B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Brief Summary of Method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_Toc136872505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3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3800FEF4" w14:textId="7AB37F3F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06" w:history="1">
            <w:r w:rsidR="00EC66F5" w:rsidRPr="00226756">
              <w:rPr>
                <w:rStyle w:val="Hyperlink"/>
                <w:noProof/>
              </w:rPr>
              <w:t xml:space="preserve">C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Untested Suggested Modifications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_Toc136872506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3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1941AD8F" w14:textId="2B909F11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07" w:history="1">
            <w:r w:rsidR="00EC66F5" w:rsidRPr="00226756">
              <w:rPr>
                <w:rStyle w:val="Hyperlink"/>
                <w:noProof/>
              </w:rPr>
              <w:t xml:space="preserve">D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Experimental Design Considerations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_Toc136872507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3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07AC1567" w14:textId="0BC4FDAD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08" w:history="1">
            <w:r w:rsidR="00EC66F5" w:rsidRPr="00226756">
              <w:rPr>
                <w:rStyle w:val="Hyperlink"/>
                <w:noProof/>
              </w:rPr>
              <w:t>E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Requisite Prior Knowledge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_Toc136872508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3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6FBDCAB6" w14:textId="58F9361C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09" w:history="1">
            <w:r w:rsidR="00EC66F5" w:rsidRPr="00226756">
              <w:rPr>
                <w:rStyle w:val="Hyperlink"/>
                <w:noProof/>
              </w:rPr>
              <w:t>F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Definitions and Abbreviations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_Toc136872509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4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5F168E18" w14:textId="6B497D79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10" w:history="1">
            <w:r w:rsidR="00EC66F5" w:rsidRPr="00226756">
              <w:rPr>
                <w:rStyle w:val="Hyperlink"/>
                <w:noProof/>
              </w:rPr>
              <w:t xml:space="preserve">G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Occupational Health and Safety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_Toc136872510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4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7F5610CC" w14:textId="522E4B93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11" w:history="1">
            <w:r w:rsidR="00EC66F5" w:rsidRPr="00226756">
              <w:rPr>
                <w:rStyle w:val="Hyperlink"/>
                <w:noProof/>
              </w:rPr>
              <w:t xml:space="preserve">H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Cautions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_Toc136872511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4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23CF5966" w14:textId="424F6BAB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12" w:history="1">
            <w:r w:rsidR="00EC66F5" w:rsidRPr="00226756">
              <w:rPr>
                <w:rStyle w:val="Hyperlink"/>
                <w:noProof/>
              </w:rPr>
              <w:t xml:space="preserve">I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Personnel Qualifications, Training and Responsibilities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_Toc136872512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5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64A5581F" w14:textId="1AAF5AA8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13" w:history="1">
            <w:r w:rsidR="00EC66F5" w:rsidRPr="00226756">
              <w:rPr>
                <w:rStyle w:val="Hyperlink"/>
                <w:noProof/>
              </w:rPr>
              <w:t xml:space="preserve">J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Equipment and Materials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_Toc136872513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5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363294B3" w14:textId="21782EAB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14" w:history="1">
            <w:r w:rsidR="00EC66F5" w:rsidRPr="00226756">
              <w:rPr>
                <w:rStyle w:val="Hyperlink"/>
                <w:noProof/>
              </w:rPr>
              <w:t xml:space="preserve">K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Procedure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_Toc136872514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7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2A6DA51A" w14:textId="132DA78A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16" w:history="1">
            <w:r w:rsidR="00EC66F5" w:rsidRPr="00226756">
              <w:rPr>
                <w:rStyle w:val="Hyperlink"/>
                <w:noProof/>
              </w:rPr>
              <w:t xml:space="preserve">L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Next Steps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_Toc136872516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13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4B639F33" w14:textId="6CB387FD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17" w:history="1">
            <w:r w:rsidR="00EC66F5" w:rsidRPr="00226756">
              <w:rPr>
                <w:rStyle w:val="Hyperlink"/>
                <w:noProof/>
              </w:rPr>
              <w:t xml:space="preserve">M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Worked Example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_Toc136872517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14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47DF4FAD" w14:textId="430E9F2B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18" w:history="1">
            <w:r w:rsidR="00EC66F5" w:rsidRPr="00226756">
              <w:rPr>
                <w:rStyle w:val="Hyperlink"/>
                <w:noProof/>
              </w:rPr>
              <w:t>N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SOP Validation Details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_Toc136872518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16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5D008C1E" w14:textId="7A3400DC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19" w:history="1">
            <w:r w:rsidR="00EC66F5" w:rsidRPr="00226756">
              <w:rPr>
                <w:rStyle w:val="Hyperlink"/>
                <w:noProof/>
              </w:rPr>
              <w:t xml:space="preserve">O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Troubleshooting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_Toc136872519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17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790C46CB" w14:textId="0B3DA53E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20" w:history="1">
            <w:r w:rsidR="00EC66F5" w:rsidRPr="00226756">
              <w:rPr>
                <w:rStyle w:val="Hyperlink"/>
                <w:noProof/>
              </w:rPr>
              <w:t>P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Waste Management and Disposal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_Toc136872520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18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6704C92A" w14:textId="2649C8A6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21" w:history="1">
            <w:r w:rsidR="00EC66F5" w:rsidRPr="00226756">
              <w:rPr>
                <w:rStyle w:val="Hyperlink"/>
                <w:noProof/>
              </w:rPr>
              <w:t xml:space="preserve">Q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Data Records Management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_Toc136872521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18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3DA62DFE" w14:textId="6692C66E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22" w:history="1">
            <w:r w:rsidR="00EC66F5" w:rsidRPr="00226756">
              <w:rPr>
                <w:rStyle w:val="Hyperlink"/>
                <w:noProof/>
              </w:rPr>
              <w:t xml:space="preserve">R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Reference Documents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_Toc136872522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18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2B3F4C08" w14:textId="3BB02692" w:rsidR="00EC66F5" w:rsidRDefault="00067910">
          <w:pPr>
            <w:pStyle w:val="TOC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36872523" w:history="1">
            <w:r w:rsidR="00EC66F5" w:rsidRPr="00226756">
              <w:rPr>
                <w:rStyle w:val="Hyperlink"/>
                <w:noProof/>
              </w:rPr>
              <w:t xml:space="preserve">S </w:t>
            </w:r>
            <w:r w:rsidR="00EC66F5"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="00EC66F5" w:rsidRPr="00226756">
              <w:rPr>
                <w:rStyle w:val="Hyperlink"/>
                <w:noProof/>
              </w:rPr>
              <w:t>Quality Control (QC) &amp; Quality Assurance (QA) Section</w:t>
            </w:r>
            <w:r w:rsidR="00EC66F5">
              <w:rPr>
                <w:noProof/>
                <w:webHidden/>
              </w:rPr>
              <w:tab/>
            </w:r>
            <w:r w:rsidR="00EC66F5">
              <w:rPr>
                <w:noProof/>
                <w:webHidden/>
              </w:rPr>
              <w:fldChar w:fldCharType="begin"/>
            </w:r>
            <w:r w:rsidR="00EC66F5">
              <w:rPr>
                <w:noProof/>
                <w:webHidden/>
              </w:rPr>
              <w:instrText xml:space="preserve"> PAGEREF _Toc136872523 \h </w:instrText>
            </w:r>
            <w:r w:rsidR="00EC66F5">
              <w:rPr>
                <w:noProof/>
                <w:webHidden/>
              </w:rPr>
            </w:r>
            <w:r w:rsidR="00EC66F5">
              <w:rPr>
                <w:noProof/>
                <w:webHidden/>
              </w:rPr>
              <w:fldChar w:fldCharType="separate"/>
            </w:r>
            <w:r w:rsidR="00AF3E49">
              <w:rPr>
                <w:noProof/>
                <w:webHidden/>
              </w:rPr>
              <w:t>18</w:t>
            </w:r>
            <w:r w:rsidR="00EC66F5">
              <w:rPr>
                <w:noProof/>
                <w:webHidden/>
              </w:rPr>
              <w:fldChar w:fldCharType="end"/>
            </w:r>
          </w:hyperlink>
        </w:p>
        <w:p w14:paraId="32A6C4B3" w14:textId="365491D1" w:rsidR="00B71B51" w:rsidRPr="00FC0BC3" w:rsidRDefault="00B71B51" w:rsidP="00093EF1">
          <w:pPr>
            <w:pStyle w:val="TOCHeading"/>
          </w:pPr>
          <w:r>
            <w:fldChar w:fldCharType="end"/>
          </w:r>
          <w:r w:rsidR="00093EF1" w:rsidRPr="00FC0BC3">
            <w:t xml:space="preserve"> </w:t>
          </w:r>
        </w:p>
        <w:p w14:paraId="186CBF00" w14:textId="04DD49FB" w:rsidR="003A2657" w:rsidRPr="00711A05" w:rsidRDefault="00B71B51" w:rsidP="00711A05">
          <w:r>
            <w:br w:type="page"/>
          </w:r>
        </w:p>
        <w:p w14:paraId="4CBDE96F" w14:textId="30688781" w:rsidR="00B71B51" w:rsidRDefault="00341975" w:rsidP="00B40BD2">
          <w:pPr>
            <w:pStyle w:val="Heading1"/>
          </w:pPr>
          <w:bookmarkStart w:id="0" w:name="_Toc136872504"/>
          <w:r>
            <w:lastRenderedPageBreak/>
            <w:t xml:space="preserve">A </w:t>
          </w:r>
          <w:r>
            <w:tab/>
            <w:t>Purpose and Application</w:t>
          </w:r>
          <w:bookmarkEnd w:id="0"/>
        </w:p>
        <w:p w14:paraId="4F3BA12E" w14:textId="309C4B3D" w:rsidR="00F450FF" w:rsidRPr="009007CA" w:rsidRDefault="00F450FF" w:rsidP="00F450FF">
          <w:pPr>
            <w:pStyle w:val="BodyText"/>
            <w:spacing w:line="276" w:lineRule="auto"/>
            <w:jc w:val="both"/>
            <w:rPr>
              <w:bCs/>
              <w:iCs/>
            </w:rPr>
          </w:pPr>
          <w:r w:rsidRPr="009007CA">
            <w:rPr>
              <w:bCs/>
              <w:iCs/>
            </w:rPr>
            <w:t xml:space="preserve">This SOP </w:t>
          </w:r>
          <w:r w:rsidR="001E6B57">
            <w:rPr>
              <w:bCs/>
              <w:iCs/>
            </w:rPr>
            <w:t xml:space="preserve">describes a method for extracting high-quality, high molecular weight DNA from non-model organisms, suitable for long-read sequencing. It </w:t>
          </w:r>
          <w:r w:rsidRPr="009007CA">
            <w:rPr>
              <w:bCs/>
              <w:iCs/>
            </w:rPr>
            <w:t>covers required equipment, materials, consumables, procedures, and anticipated results along with worked example</w:t>
          </w:r>
          <w:r>
            <w:rPr>
              <w:bCs/>
              <w:iCs/>
            </w:rPr>
            <w:t>s</w:t>
          </w:r>
          <w:r w:rsidRPr="009007CA">
            <w:rPr>
              <w:bCs/>
              <w:iCs/>
            </w:rPr>
            <w:t xml:space="preserve"> in diverse</w:t>
          </w:r>
          <w:r w:rsidR="00EC26E8">
            <w:rPr>
              <w:bCs/>
              <w:iCs/>
            </w:rPr>
            <w:t xml:space="preserve"> non-model</w:t>
          </w:r>
          <w:r w:rsidR="000378A9">
            <w:rPr>
              <w:bCs/>
              <w:iCs/>
            </w:rPr>
            <w:t xml:space="preserve"> </w:t>
          </w:r>
          <w:r w:rsidRPr="009007CA">
            <w:rPr>
              <w:bCs/>
              <w:iCs/>
            </w:rPr>
            <w:t xml:space="preserve">species including the DNA quality tested </w:t>
          </w:r>
          <w:r w:rsidR="000675E3">
            <w:rPr>
              <w:bCs/>
              <w:iCs/>
            </w:rPr>
            <w:t>by</w:t>
          </w:r>
          <w:r w:rsidRPr="009007CA">
            <w:rPr>
              <w:bCs/>
              <w:iCs/>
            </w:rPr>
            <w:t xml:space="preserve"> NanoDrop, Qubit</w:t>
          </w:r>
          <w:r>
            <w:rPr>
              <w:bCs/>
              <w:iCs/>
            </w:rPr>
            <w:t xml:space="preserve">, </w:t>
          </w:r>
          <w:r w:rsidRPr="009007CA">
            <w:rPr>
              <w:bCs/>
              <w:iCs/>
            </w:rPr>
            <w:t xml:space="preserve">TapeStation, and </w:t>
          </w:r>
          <w:r w:rsidR="000675E3">
            <w:rPr>
              <w:bCs/>
              <w:iCs/>
            </w:rPr>
            <w:t>l</w:t>
          </w:r>
          <w:r>
            <w:rPr>
              <w:bCs/>
              <w:iCs/>
            </w:rPr>
            <w:t>ong-read</w:t>
          </w:r>
          <w:r w:rsidRPr="009007CA">
            <w:rPr>
              <w:bCs/>
              <w:iCs/>
            </w:rPr>
            <w:t xml:space="preserve"> sequencing</w:t>
          </w:r>
          <w:r>
            <w:rPr>
              <w:bCs/>
              <w:iCs/>
            </w:rPr>
            <w:t>,</w:t>
          </w:r>
          <w:r w:rsidRPr="009007CA">
            <w:rPr>
              <w:bCs/>
              <w:iCs/>
            </w:rPr>
            <w:t xml:space="preserve"> particularly Oxford Nanopore Technologies</w:t>
          </w:r>
          <w:r w:rsidR="005F0372">
            <w:rPr>
              <w:bCs/>
              <w:iCs/>
            </w:rPr>
            <w:t xml:space="preserve"> and PacBio</w:t>
          </w:r>
          <w:r w:rsidRPr="009007CA">
            <w:rPr>
              <w:bCs/>
              <w:iCs/>
            </w:rPr>
            <w:t xml:space="preserve"> </w:t>
          </w:r>
          <w:r w:rsidR="000675E3">
            <w:rPr>
              <w:bCs/>
              <w:iCs/>
            </w:rPr>
            <w:t>p</w:t>
          </w:r>
          <w:r w:rsidRPr="009007CA">
            <w:rPr>
              <w:bCs/>
              <w:iCs/>
            </w:rPr>
            <w:t xml:space="preserve">latform. </w:t>
          </w:r>
          <w:r w:rsidR="00C85AF5">
            <w:rPr>
              <w:bCs/>
              <w:iCs/>
            </w:rPr>
            <w:t>T</w:t>
          </w:r>
          <w:r w:rsidR="000653D4">
            <w:rPr>
              <w:bCs/>
              <w:iCs/>
            </w:rPr>
            <w:t xml:space="preserve">he method described in this SOP does not </w:t>
          </w:r>
          <w:r w:rsidR="002D656B">
            <w:rPr>
              <w:bCs/>
              <w:iCs/>
            </w:rPr>
            <w:t>work well if the tissue material</w:t>
          </w:r>
          <w:r w:rsidR="00A127B4">
            <w:rPr>
              <w:bCs/>
              <w:iCs/>
            </w:rPr>
            <w:t>s have generic divalent ions</w:t>
          </w:r>
          <w:r w:rsidR="000675E3">
            <w:rPr>
              <w:bCs/>
              <w:iCs/>
            </w:rPr>
            <w:t>,</w:t>
          </w:r>
          <w:r w:rsidR="00432E02">
            <w:rPr>
              <w:bCs/>
              <w:iCs/>
            </w:rPr>
            <w:t xml:space="preserve"> a</w:t>
          </w:r>
          <w:r w:rsidR="000675E3">
            <w:rPr>
              <w:bCs/>
              <w:iCs/>
            </w:rPr>
            <w:t>re</w:t>
          </w:r>
          <w:r w:rsidR="00432E02">
            <w:rPr>
              <w:bCs/>
              <w:iCs/>
            </w:rPr>
            <w:t xml:space="preserve"> sensitive to heat</w:t>
          </w:r>
          <w:r w:rsidR="00FC223B">
            <w:rPr>
              <w:bCs/>
              <w:iCs/>
            </w:rPr>
            <w:t xml:space="preserve"> or </w:t>
          </w:r>
          <w:r w:rsidR="000675E3">
            <w:rPr>
              <w:bCs/>
              <w:iCs/>
            </w:rPr>
            <w:t xml:space="preserve">for </w:t>
          </w:r>
          <w:proofErr w:type="spellStart"/>
          <w:r w:rsidR="00FC223B">
            <w:rPr>
              <w:bCs/>
              <w:iCs/>
            </w:rPr>
            <w:t>metaorganisms</w:t>
          </w:r>
          <w:proofErr w:type="spellEnd"/>
          <w:r w:rsidR="00A127B4">
            <w:rPr>
              <w:bCs/>
              <w:iCs/>
            </w:rPr>
            <w:t xml:space="preserve"> </w:t>
          </w:r>
          <w:r w:rsidR="00E05FEC">
            <w:rPr>
              <w:bCs/>
              <w:iCs/>
            </w:rPr>
            <w:t>for metagenomics stud</w:t>
          </w:r>
          <w:r w:rsidR="000675E3">
            <w:rPr>
              <w:bCs/>
              <w:iCs/>
            </w:rPr>
            <w:t>ies</w:t>
          </w:r>
          <w:r w:rsidR="00F55F2F">
            <w:rPr>
              <w:bCs/>
              <w:iCs/>
            </w:rPr>
            <w:t xml:space="preserve"> </w:t>
          </w:r>
          <w:proofErr w:type="gramStart"/>
          <w:r w:rsidR="004A3252">
            <w:rPr>
              <w:bCs/>
              <w:iCs/>
            </w:rPr>
            <w:t>e.g.</w:t>
          </w:r>
          <w:proofErr w:type="gramEnd"/>
          <w:r w:rsidR="004A3252">
            <w:rPr>
              <w:bCs/>
              <w:iCs/>
            </w:rPr>
            <w:t xml:space="preserve"> coral</w:t>
          </w:r>
          <w:r w:rsidR="00F55F2F">
            <w:rPr>
              <w:bCs/>
              <w:iCs/>
            </w:rPr>
            <w:t xml:space="preserve"> </w:t>
          </w:r>
          <w:r w:rsidR="0092019F">
            <w:rPr>
              <w:bCs/>
              <w:iCs/>
            </w:rPr>
            <w:t xml:space="preserve">(for such sample type </w:t>
          </w:r>
          <w:r w:rsidR="00F55F2F">
            <w:rPr>
              <w:bCs/>
              <w:iCs/>
            </w:rPr>
            <w:t xml:space="preserve">see </w:t>
          </w:r>
          <w:r w:rsidR="00591167">
            <w:t>GIH_</w:t>
          </w:r>
          <w:r w:rsidR="00591167">
            <w:rPr>
              <w:rFonts w:ascii="Arial Narrow" w:hAnsi="Arial Narrow"/>
              <w:color w:val="000000"/>
              <w:sz w:val="22"/>
              <w:shd w:val="clear" w:color="auto" w:fill="FFFFFF"/>
              <w:lang w:val="en-US"/>
            </w:rPr>
            <w:t xml:space="preserve"> </w:t>
          </w:r>
          <w:r w:rsidR="00591167">
            <w:rPr>
              <w:rStyle w:val="normaltextrun"/>
              <w:rFonts w:ascii="Arial Narrow" w:hAnsi="Arial Narrow"/>
              <w:color w:val="000000"/>
              <w:sz w:val="22"/>
              <w:shd w:val="clear" w:color="auto" w:fill="FFFFFF"/>
              <w:lang w:val="en-US"/>
            </w:rPr>
            <w:t>SOP205-02</w:t>
          </w:r>
          <w:r w:rsidR="0092019F">
            <w:rPr>
              <w:rStyle w:val="normaltextrun"/>
              <w:rFonts w:ascii="Arial Narrow" w:hAnsi="Arial Narrow"/>
              <w:color w:val="000000"/>
              <w:sz w:val="22"/>
              <w:shd w:val="clear" w:color="auto" w:fill="FFFFFF"/>
              <w:lang w:val="en-US"/>
            </w:rPr>
            <w:t>)</w:t>
          </w:r>
          <w:r w:rsidR="00591167">
            <w:rPr>
              <w:rStyle w:val="normaltextrun"/>
              <w:rFonts w:ascii="Arial Narrow" w:hAnsi="Arial Narrow"/>
              <w:color w:val="000000"/>
              <w:sz w:val="22"/>
              <w:shd w:val="clear" w:color="auto" w:fill="FFFFFF"/>
              <w:lang w:val="en-US"/>
            </w:rPr>
            <w:t>.</w:t>
          </w:r>
        </w:p>
        <w:p w14:paraId="2CB12D4E" w14:textId="77777777" w:rsidR="00341975" w:rsidRDefault="00341975" w:rsidP="00341975">
          <w:pPr>
            <w:pStyle w:val="Heading1"/>
          </w:pPr>
          <w:bookmarkStart w:id="1" w:name="_Toc136872505"/>
          <w:bookmarkStart w:id="2" w:name="_Toc453328149"/>
          <w:bookmarkStart w:id="3" w:name="_Toc461441010"/>
          <w:bookmarkStart w:id="4" w:name="_Toc488141944"/>
          <w:r>
            <w:t xml:space="preserve">B </w:t>
          </w:r>
          <w:r>
            <w:tab/>
            <w:t>Brief Summary of Method</w:t>
          </w:r>
          <w:bookmarkEnd w:id="1"/>
        </w:p>
        <w:p w14:paraId="0CE667D7" w14:textId="35AB70CB" w:rsidR="00AB577F" w:rsidRPr="003B4C5F" w:rsidRDefault="00AB577F" w:rsidP="00AB577F">
          <w:pPr>
            <w:pStyle w:val="BodyText"/>
            <w:spacing w:line="276" w:lineRule="auto"/>
            <w:jc w:val="both"/>
            <w:rPr>
              <w:szCs w:val="20"/>
            </w:rPr>
          </w:pPr>
          <w:r w:rsidRPr="003B4C5F">
            <w:rPr>
              <w:rFonts w:cstheme="minorHAnsi"/>
              <w:szCs w:val="20"/>
            </w:rPr>
            <w:t xml:space="preserve">The method described herein is an optimised version of the protocol published in </w:t>
          </w:r>
          <w:hyperlink r:id="rId13" w:history="1">
            <w:r w:rsidRPr="003B4C5F">
              <w:rPr>
                <w:rStyle w:val="Hyperlink"/>
                <w:szCs w:val="20"/>
              </w:rPr>
              <w:t>protocols.io</w:t>
            </w:r>
          </w:hyperlink>
          <w:r w:rsidRPr="003B4C5F">
            <w:rPr>
              <w:b/>
              <w:bCs/>
              <w:szCs w:val="20"/>
            </w:rPr>
            <w:t xml:space="preserve"> </w:t>
          </w:r>
          <w:r w:rsidRPr="003B4C5F">
            <w:rPr>
              <w:szCs w:val="20"/>
            </w:rPr>
            <w:t>and the previous version of GIH SOP</w:t>
          </w:r>
          <w:r w:rsidRPr="003B4C5F">
            <w:rPr>
              <w:rFonts w:cstheme="minorHAnsi"/>
              <w:szCs w:val="20"/>
            </w:rPr>
            <w:t xml:space="preserve"> (GIH_SOP204-01).</w:t>
          </w:r>
          <w:r w:rsidRPr="003B4C5F">
            <w:rPr>
              <w:szCs w:val="20"/>
            </w:rPr>
            <w:t xml:space="preserve"> This method is quicker than the previous version and offers the two best approaches for capturing intact HMW DNA using magnetic beads. </w:t>
          </w:r>
          <w:r w:rsidR="009D5848">
            <w:rPr>
              <w:szCs w:val="20"/>
            </w:rPr>
            <w:t xml:space="preserve">The first </w:t>
          </w:r>
          <w:r w:rsidR="00A2037A">
            <w:rPr>
              <w:szCs w:val="20"/>
            </w:rPr>
            <w:t>beads capturing approach (</w:t>
          </w:r>
          <w:r w:rsidR="00A2037A" w:rsidRPr="009200CE">
            <w:rPr>
              <w:rFonts w:cstheme="minorHAnsi"/>
            </w:rPr>
            <w:t>Step C (Option A) – Beads purification of HMW DNA</w:t>
          </w:r>
          <w:r w:rsidR="00A2037A">
            <w:rPr>
              <w:rFonts w:cstheme="minorHAnsi"/>
              <w:szCs w:val="20"/>
            </w:rPr>
            <w:t>) is longer</w:t>
          </w:r>
          <w:r w:rsidR="00D05302">
            <w:rPr>
              <w:rFonts w:cstheme="minorHAnsi"/>
              <w:szCs w:val="20"/>
            </w:rPr>
            <w:t xml:space="preserve"> (55 min)</w:t>
          </w:r>
          <w:r w:rsidR="00A2037A">
            <w:rPr>
              <w:rFonts w:cstheme="minorHAnsi"/>
              <w:szCs w:val="20"/>
            </w:rPr>
            <w:t xml:space="preserve"> but </w:t>
          </w:r>
          <w:r w:rsidR="00C6519B">
            <w:rPr>
              <w:rFonts w:cstheme="minorHAnsi"/>
              <w:szCs w:val="20"/>
            </w:rPr>
            <w:t>retain</w:t>
          </w:r>
          <w:r w:rsidR="000675E3">
            <w:rPr>
              <w:rFonts w:cstheme="minorHAnsi"/>
              <w:szCs w:val="20"/>
            </w:rPr>
            <w:t>s</w:t>
          </w:r>
          <w:r w:rsidR="00D05302">
            <w:rPr>
              <w:rFonts w:cstheme="minorHAnsi"/>
              <w:szCs w:val="20"/>
            </w:rPr>
            <w:t xml:space="preserve"> </w:t>
          </w:r>
          <w:r w:rsidR="00017239">
            <w:rPr>
              <w:rFonts w:cstheme="minorHAnsi"/>
              <w:szCs w:val="20"/>
            </w:rPr>
            <w:t xml:space="preserve">a </w:t>
          </w:r>
          <w:r w:rsidR="00132CEB">
            <w:rPr>
              <w:rFonts w:cstheme="minorHAnsi"/>
              <w:szCs w:val="20"/>
            </w:rPr>
            <w:t xml:space="preserve">higher size of DNA than </w:t>
          </w:r>
          <w:r w:rsidR="00017239">
            <w:rPr>
              <w:rFonts w:cstheme="minorHAnsi"/>
              <w:szCs w:val="20"/>
            </w:rPr>
            <w:t xml:space="preserve">the </w:t>
          </w:r>
          <w:r w:rsidR="0071055D">
            <w:rPr>
              <w:rFonts w:cstheme="minorHAnsi"/>
              <w:szCs w:val="20"/>
            </w:rPr>
            <w:t>se</w:t>
          </w:r>
          <w:r w:rsidR="00D05302">
            <w:rPr>
              <w:rFonts w:cstheme="minorHAnsi"/>
              <w:szCs w:val="20"/>
            </w:rPr>
            <w:t>cond approach (</w:t>
          </w:r>
          <w:r w:rsidR="00D05302" w:rsidRPr="009200CE">
            <w:rPr>
              <w:rFonts w:cstheme="minorHAnsi"/>
            </w:rPr>
            <w:t xml:space="preserve">Step C (Option </w:t>
          </w:r>
          <w:r w:rsidR="00377846">
            <w:rPr>
              <w:rFonts w:cstheme="minorHAnsi"/>
            </w:rPr>
            <w:t>B</w:t>
          </w:r>
          <w:r w:rsidR="00D05302" w:rsidRPr="009200CE">
            <w:rPr>
              <w:rFonts w:cstheme="minorHAnsi"/>
            </w:rPr>
            <w:t>) – Beads purification of HMW DNA</w:t>
          </w:r>
          <w:r w:rsidR="00D05302">
            <w:rPr>
              <w:rFonts w:cstheme="minorHAnsi"/>
              <w:szCs w:val="20"/>
            </w:rPr>
            <w:t>)</w:t>
          </w:r>
          <w:r w:rsidR="00377846">
            <w:rPr>
              <w:rFonts w:cstheme="minorHAnsi"/>
              <w:szCs w:val="20"/>
            </w:rPr>
            <w:t>.</w:t>
          </w:r>
          <w:r w:rsidR="00D05302">
            <w:rPr>
              <w:rFonts w:cstheme="minorHAnsi"/>
              <w:szCs w:val="20"/>
            </w:rPr>
            <w:t xml:space="preserve"> </w:t>
          </w:r>
          <w:r w:rsidRPr="003B4C5F">
            <w:rPr>
              <w:rFonts w:cstheme="minorHAnsi"/>
              <w:szCs w:val="20"/>
            </w:rPr>
            <w:t xml:space="preserve">Using this protocol, high-quality High Molecular Weight (HMW) total DNA </w:t>
          </w:r>
          <w:r>
            <w:rPr>
              <w:rFonts w:cstheme="minorHAnsi"/>
              <w:szCs w:val="20"/>
            </w:rPr>
            <w:t>&gt;</w:t>
          </w:r>
          <w:r w:rsidRPr="003B4C5F">
            <w:rPr>
              <w:rFonts w:cstheme="minorHAnsi"/>
              <w:szCs w:val="20"/>
            </w:rPr>
            <w:t xml:space="preserve">50kb was successfully extracted from various </w:t>
          </w:r>
          <w:r w:rsidRPr="009A55EF">
            <w:rPr>
              <w:rFonts w:cstheme="minorHAnsi"/>
              <w:szCs w:val="20"/>
            </w:rPr>
            <w:t xml:space="preserve">non-model organism’s tissues such as custard apple, </w:t>
          </w:r>
          <w:proofErr w:type="spellStart"/>
          <w:r w:rsidRPr="009A55EF">
            <w:rPr>
              <w:rFonts w:cstheme="minorHAnsi"/>
              <w:i/>
              <w:iCs/>
              <w:color w:val="000000"/>
              <w:szCs w:val="20"/>
            </w:rPr>
            <w:t>Eidothea</w:t>
          </w:r>
          <w:proofErr w:type="spellEnd"/>
          <w:r w:rsidRPr="009A55EF">
            <w:rPr>
              <w:rFonts w:cstheme="minorHAnsi"/>
              <w:i/>
              <w:iCs/>
              <w:color w:val="000000"/>
              <w:szCs w:val="20"/>
            </w:rPr>
            <w:t xml:space="preserve"> </w:t>
          </w:r>
          <w:proofErr w:type="spellStart"/>
          <w:r w:rsidRPr="009A55EF">
            <w:rPr>
              <w:rFonts w:cstheme="minorHAnsi"/>
              <w:i/>
              <w:iCs/>
              <w:color w:val="000000"/>
              <w:szCs w:val="20"/>
            </w:rPr>
            <w:t>hardeniana</w:t>
          </w:r>
          <w:proofErr w:type="spellEnd"/>
          <w:r w:rsidRPr="009A55EF">
            <w:rPr>
              <w:rFonts w:cstheme="minorHAnsi"/>
              <w:i/>
              <w:iCs/>
              <w:color w:val="000000"/>
              <w:szCs w:val="20"/>
            </w:rPr>
            <w:t xml:space="preserve"> </w:t>
          </w:r>
          <w:r w:rsidRPr="009A55EF">
            <w:rPr>
              <w:rFonts w:cstheme="minorHAnsi"/>
              <w:color w:val="000000"/>
              <w:szCs w:val="20"/>
            </w:rPr>
            <w:t>(IUCN listed as an Endangered species), blueberry</w:t>
          </w:r>
          <w:r w:rsidR="00CA0614">
            <w:rPr>
              <w:rFonts w:cstheme="minorHAnsi"/>
              <w:szCs w:val="20"/>
            </w:rPr>
            <w:t xml:space="preserve">, </w:t>
          </w:r>
          <w:r w:rsidR="00C873F6">
            <w:rPr>
              <w:rFonts w:cstheme="minorHAnsi"/>
              <w:szCs w:val="20"/>
            </w:rPr>
            <w:t>sea slug and</w:t>
          </w:r>
          <w:r w:rsidR="00753B74">
            <w:rPr>
              <w:rFonts w:cstheme="minorHAnsi"/>
              <w:szCs w:val="20"/>
            </w:rPr>
            <w:t xml:space="preserve"> </w:t>
          </w:r>
          <w:proofErr w:type="spellStart"/>
          <w:r w:rsidR="00753B74">
            <w:rPr>
              <w:rFonts w:cstheme="minorHAnsi"/>
              <w:szCs w:val="20"/>
            </w:rPr>
            <w:t>conesnail</w:t>
          </w:r>
          <w:proofErr w:type="spellEnd"/>
          <w:r w:rsidR="00CA0614">
            <w:rPr>
              <w:rFonts w:cstheme="minorHAnsi"/>
              <w:szCs w:val="20"/>
            </w:rPr>
            <w:t xml:space="preserve">. </w:t>
          </w:r>
          <w:r w:rsidRPr="003B4C5F">
            <w:rPr>
              <w:rFonts w:cstheme="minorHAnsi"/>
              <w:szCs w:val="20"/>
            </w:rPr>
            <w:t xml:space="preserve"> </w:t>
          </w:r>
        </w:p>
        <w:p w14:paraId="0F7D2F50" w14:textId="42398547" w:rsidR="00F83698" w:rsidRDefault="00F83698" w:rsidP="00F83698">
          <w:pPr>
            <w:pStyle w:val="Heading1"/>
          </w:pPr>
          <w:bookmarkStart w:id="5" w:name="_Toc136872506"/>
          <w:r>
            <w:t xml:space="preserve">C </w:t>
          </w:r>
          <w:r>
            <w:tab/>
            <w:t>Untested Suggested Modifications</w:t>
          </w:r>
          <w:bookmarkEnd w:id="5"/>
        </w:p>
        <w:p w14:paraId="080DA264" w14:textId="4D5E1271" w:rsidR="00B8619C" w:rsidRDefault="00017ED2" w:rsidP="00F83698">
          <w:pPr>
            <w:pStyle w:val="BodyText"/>
            <w:spacing w:line="276" w:lineRule="auto"/>
          </w:pPr>
          <w:r>
            <w:t>Not applicable now.</w:t>
          </w:r>
        </w:p>
        <w:p w14:paraId="5C66A233" w14:textId="73A86C18" w:rsidR="00636BE9" w:rsidRDefault="00636BE9" w:rsidP="00341975">
          <w:pPr>
            <w:pStyle w:val="Heading1"/>
          </w:pPr>
          <w:bookmarkStart w:id="6" w:name="_Toc136872507"/>
          <w:r>
            <w:t xml:space="preserve">D </w:t>
          </w:r>
          <w:r>
            <w:tab/>
            <w:t>Experimental Design Considerations</w:t>
          </w:r>
          <w:bookmarkEnd w:id="6"/>
        </w:p>
        <w:p w14:paraId="54B34DFA" w14:textId="1021E2D9" w:rsidR="00DB42D7" w:rsidRPr="00636BE9" w:rsidRDefault="00DB42D7" w:rsidP="0066139C">
          <w:pPr>
            <w:pStyle w:val="BodyText"/>
            <w:jc w:val="both"/>
          </w:pPr>
          <w:r w:rsidRPr="00235B98">
            <w:t xml:space="preserve">Grinding of tissue is key to </w:t>
          </w:r>
          <w:r w:rsidR="00017239" w:rsidRPr="00235B98">
            <w:t>achieving</w:t>
          </w:r>
          <w:r w:rsidR="00452417" w:rsidRPr="00235B98">
            <w:t xml:space="preserve"> successful tissue lysis and thus better DNA yield</w:t>
          </w:r>
          <w:r w:rsidR="0067459D" w:rsidRPr="00235B98">
            <w:t xml:space="preserve">. Therefore, if the test sample is limited, </w:t>
          </w:r>
          <w:r w:rsidR="00017239" w:rsidRPr="00235B98">
            <w:t xml:space="preserve">the </w:t>
          </w:r>
          <w:r w:rsidR="0067459D" w:rsidRPr="00235B98">
            <w:t xml:space="preserve">user should do grinding practice </w:t>
          </w:r>
          <w:r w:rsidR="00CB5A9E" w:rsidRPr="00235B98">
            <w:t xml:space="preserve">with abundantly available closely related </w:t>
          </w:r>
          <w:r w:rsidR="00957895" w:rsidRPr="00235B98">
            <w:t>tissues.</w:t>
          </w:r>
          <w:r w:rsidR="00210BDB" w:rsidRPr="00235B98">
            <w:t xml:space="preserve"> </w:t>
          </w:r>
          <w:r w:rsidR="005E0F17" w:rsidRPr="00235B98">
            <w:t xml:space="preserve">To get </w:t>
          </w:r>
          <w:r w:rsidR="007C11A2" w:rsidRPr="00235B98">
            <w:t>HMW</w:t>
          </w:r>
          <w:r w:rsidR="005E0F17" w:rsidRPr="00235B98">
            <w:t xml:space="preserve"> DNA, tissue should be collected fresh</w:t>
          </w:r>
          <w:r w:rsidR="00CF7C4A" w:rsidRPr="00235B98">
            <w:t>ly</w:t>
          </w:r>
          <w:r w:rsidR="005E0F17" w:rsidRPr="00235B98">
            <w:t xml:space="preserve"> or equivalent</w:t>
          </w:r>
          <w:r w:rsidR="00C25E3D" w:rsidRPr="00235B98">
            <w:t xml:space="preserve"> </w:t>
          </w:r>
          <w:r w:rsidR="00CF7C4A" w:rsidRPr="00235B98">
            <w:t>e.g.,</w:t>
          </w:r>
          <w:r w:rsidR="00C25E3D" w:rsidRPr="00235B98">
            <w:t xml:space="preserve"> snap fr</w:t>
          </w:r>
          <w:r w:rsidR="000675E3">
            <w:t>ozen.</w:t>
          </w:r>
          <w:r w:rsidR="00F61CA2" w:rsidRPr="00235B98">
            <w:t xml:space="preserve"> </w:t>
          </w:r>
          <w:r w:rsidR="000675E3">
            <w:t>T</w:t>
          </w:r>
          <w:r w:rsidR="00017239" w:rsidRPr="00235B98">
            <w:t>he amount of the starting tissue</w:t>
          </w:r>
          <w:r w:rsidR="009F52B0" w:rsidRPr="00235B98">
            <w:t xml:space="preserve"> </w:t>
          </w:r>
          <w:r w:rsidR="00F61CA2" w:rsidRPr="00235B98">
            <w:t xml:space="preserve">depends on the </w:t>
          </w:r>
          <w:r w:rsidR="00D12DF5" w:rsidRPr="00235B98">
            <w:t>tissue types and genome size</w:t>
          </w:r>
          <w:r w:rsidR="008973FE" w:rsidRPr="00235B98">
            <w:t>, but 500mg ground tissue powder is a good starting point.</w:t>
          </w:r>
          <w:r w:rsidR="00F43ABA">
            <w:t xml:space="preserve"> If the </w:t>
          </w:r>
          <w:r w:rsidR="009E5B1B">
            <w:t xml:space="preserve">tissue sample is less than 750mg (wet weight), </w:t>
          </w:r>
          <w:r w:rsidR="000F541E">
            <w:t xml:space="preserve">add </w:t>
          </w:r>
          <w:r w:rsidR="00135CD4">
            <w:t>500</w:t>
          </w:r>
          <w:r w:rsidR="00135CD4">
            <w:rPr>
              <w:rFonts w:ascii="Symbol" w:eastAsia="Symbol" w:hAnsi="Symbol" w:cs="Symbol"/>
            </w:rPr>
            <w:t>m</w:t>
          </w:r>
          <w:r w:rsidR="00135CD4">
            <w:t>l lysis buffer</w:t>
          </w:r>
          <w:r w:rsidR="004C6DEF">
            <w:t xml:space="preserve"> (without</w:t>
          </w:r>
          <w:r w:rsidR="002D1816">
            <w:t xml:space="preserve"> </w:t>
          </w:r>
          <w:r w:rsidR="002D1816" w:rsidRPr="003D032C">
            <w:t>β-</w:t>
          </w:r>
          <w:proofErr w:type="spellStart"/>
          <w:r w:rsidR="002D1816" w:rsidRPr="003D032C">
            <w:t>mercaptoethanol</w:t>
          </w:r>
          <w:proofErr w:type="spellEnd"/>
          <w:r w:rsidR="002D1816">
            <w:t>)</w:t>
          </w:r>
          <w:r w:rsidR="004C6DEF">
            <w:t xml:space="preserve"> </w:t>
          </w:r>
          <w:r w:rsidR="003A6394">
            <w:t>to increase wet mass of the starting sample</w:t>
          </w:r>
          <w:r w:rsidR="00404900" w:rsidRPr="00404900">
            <w:t xml:space="preserve"> </w:t>
          </w:r>
          <w:r w:rsidR="00054D31">
            <w:t xml:space="preserve">and </w:t>
          </w:r>
          <w:r w:rsidR="00CB54F8">
            <w:t>eas</w:t>
          </w:r>
          <w:r w:rsidR="00AA05EF">
            <w:t>e</w:t>
          </w:r>
          <w:r w:rsidR="00CB54F8">
            <w:t xml:space="preserve"> the grinding process</w:t>
          </w:r>
          <w:r w:rsidR="003A6394">
            <w:t>.</w:t>
          </w:r>
          <w:r w:rsidR="00404900">
            <w:t xml:space="preserve"> </w:t>
          </w:r>
          <w:r w:rsidR="00126B08" w:rsidRPr="000675E3">
            <w:rPr>
              <w:rFonts w:cstheme="minorHAnsi"/>
              <w:szCs w:val="20"/>
            </w:rPr>
            <w:t>Wh</w:t>
          </w:r>
          <w:r w:rsidR="000675E3">
            <w:rPr>
              <w:rFonts w:cstheme="minorHAnsi"/>
              <w:szCs w:val="20"/>
            </w:rPr>
            <w:t>en</w:t>
          </w:r>
          <w:r w:rsidR="00126B08" w:rsidRPr="000675E3">
            <w:rPr>
              <w:rFonts w:cstheme="minorHAnsi"/>
              <w:szCs w:val="20"/>
            </w:rPr>
            <w:t xml:space="preserve"> using ground-tissue powder from alternative approaches, the lysis process starts from </w:t>
          </w:r>
          <w:r w:rsidR="000675E3">
            <w:rPr>
              <w:rFonts w:cstheme="minorHAnsi"/>
              <w:szCs w:val="20"/>
            </w:rPr>
            <w:t>S</w:t>
          </w:r>
          <w:r w:rsidR="00126B08" w:rsidRPr="000675E3">
            <w:rPr>
              <w:rFonts w:cstheme="minorHAnsi"/>
              <w:szCs w:val="20"/>
            </w:rPr>
            <w:t>tep 9</w:t>
          </w:r>
          <w:r w:rsidR="000675E3">
            <w:t>.</w:t>
          </w:r>
        </w:p>
        <w:p w14:paraId="40A10C51" w14:textId="767A5C51" w:rsidR="00AA2E54" w:rsidRDefault="00C2479D" w:rsidP="00341975">
          <w:pPr>
            <w:pStyle w:val="Heading1"/>
          </w:pPr>
          <w:bookmarkStart w:id="7" w:name="_Toc136872508"/>
          <w:r>
            <w:t>E</w:t>
          </w:r>
          <w:r w:rsidR="00334040">
            <w:tab/>
            <w:t>Requisite Prior Knowledge</w:t>
          </w:r>
          <w:bookmarkEnd w:id="7"/>
        </w:p>
        <w:p w14:paraId="5D27B83D" w14:textId="23E6D3EB" w:rsidR="00CA3972" w:rsidRPr="00636BE9" w:rsidRDefault="00CA3972" w:rsidP="0066139C">
          <w:pPr>
            <w:pStyle w:val="BodyText"/>
            <w:jc w:val="both"/>
          </w:pPr>
          <w:r>
            <w:t>The user should have knowledge</w:t>
          </w:r>
          <w:r w:rsidR="00D44DC6">
            <w:t xml:space="preserve"> of </w:t>
          </w:r>
          <w:r w:rsidR="00424F35">
            <w:t>sample quality</w:t>
          </w:r>
          <w:r w:rsidR="00E42E8C">
            <w:t xml:space="preserve"> and </w:t>
          </w:r>
          <w:r w:rsidR="00531A4B">
            <w:t xml:space="preserve">the </w:t>
          </w:r>
          <w:r w:rsidR="00E42E8C">
            <w:t xml:space="preserve">reagent’s age. </w:t>
          </w:r>
          <w:r w:rsidR="004F18CE">
            <w:t xml:space="preserve">The sample quality indicates whether the sample </w:t>
          </w:r>
          <w:r w:rsidR="00683355">
            <w:t>is fresh or</w:t>
          </w:r>
          <w:r w:rsidR="00CF532C">
            <w:t xml:space="preserve"> young tissues or mature tissues</w:t>
          </w:r>
          <w:r w:rsidR="000675E3">
            <w:t>, and whether they were</w:t>
          </w:r>
          <w:r w:rsidR="00CF532C">
            <w:t xml:space="preserve"> </w:t>
          </w:r>
          <w:r w:rsidR="00683355">
            <w:t>snap fr</w:t>
          </w:r>
          <w:r w:rsidR="000675E3">
            <w:t>ozen</w:t>
          </w:r>
          <w:r w:rsidR="00683355">
            <w:t xml:space="preserve"> or collected </w:t>
          </w:r>
          <w:r w:rsidR="005D71CC">
            <w:t>at</w:t>
          </w:r>
          <w:r w:rsidR="00683355">
            <w:t xml:space="preserve"> normal </w:t>
          </w:r>
          <w:r w:rsidR="003E7DCD">
            <w:t xml:space="preserve">temperature and </w:t>
          </w:r>
          <w:r w:rsidR="004A5530">
            <w:t>frozen</w:t>
          </w:r>
          <w:r w:rsidR="003E7DCD">
            <w:t xml:space="preserve"> later or preserved in any preserv</w:t>
          </w:r>
          <w:r w:rsidR="001D3A4F">
            <w:t>ing reagents</w:t>
          </w:r>
          <w:r w:rsidR="006E75E8">
            <w:t>,</w:t>
          </w:r>
          <w:r w:rsidR="00BB378F">
            <w:t xml:space="preserve"> </w:t>
          </w:r>
          <w:r w:rsidR="006E75E8">
            <w:t>as well as</w:t>
          </w:r>
          <w:r w:rsidR="00BB378F">
            <w:t xml:space="preserve"> how it was transported </w:t>
          </w:r>
          <w:r w:rsidR="00D84514">
            <w:t>from the collection site</w:t>
          </w:r>
          <w:r w:rsidR="00577CD3">
            <w:t xml:space="preserve">. </w:t>
          </w:r>
          <w:r w:rsidR="006E75E8">
            <w:t>In addition</w:t>
          </w:r>
          <w:r w:rsidR="00531A4B">
            <w:t xml:space="preserve">, </w:t>
          </w:r>
          <w:r w:rsidR="004A5530">
            <w:t xml:space="preserve">the </w:t>
          </w:r>
          <w:r w:rsidR="00531A4B">
            <w:t xml:space="preserve">user </w:t>
          </w:r>
          <w:r w:rsidR="009934D4">
            <w:t>should be</w:t>
          </w:r>
          <w:r w:rsidR="00531A4B">
            <w:t xml:space="preserve"> aware </w:t>
          </w:r>
          <w:r w:rsidR="00D84514">
            <w:t>of</w:t>
          </w:r>
          <w:r w:rsidR="00531A4B">
            <w:t xml:space="preserve"> the sourc</w:t>
          </w:r>
          <w:r w:rsidR="009934D4">
            <w:t>e and site of collection</w:t>
          </w:r>
          <w:r w:rsidR="00CF532C">
            <w:t>s</w:t>
          </w:r>
          <w:r w:rsidR="00143222">
            <w:t xml:space="preserve"> </w:t>
          </w:r>
          <w:proofErr w:type="gramStart"/>
          <w:r w:rsidR="00143222">
            <w:t>e.g.</w:t>
          </w:r>
          <w:proofErr w:type="gramEnd"/>
          <w:r w:rsidR="00143222">
            <w:t xml:space="preserve"> from </w:t>
          </w:r>
          <w:r w:rsidR="004A5530">
            <w:t>a controlled</w:t>
          </w:r>
          <w:r w:rsidR="00143222">
            <w:t xml:space="preserve"> environment like </w:t>
          </w:r>
          <w:r w:rsidR="004A5530">
            <w:t>a greenhouse</w:t>
          </w:r>
          <w:r w:rsidR="00143222">
            <w:t xml:space="preserve"> o</w:t>
          </w:r>
          <w:r w:rsidR="000745C9">
            <w:t xml:space="preserve">r from </w:t>
          </w:r>
          <w:r w:rsidR="004A5530">
            <w:t xml:space="preserve">a </w:t>
          </w:r>
          <w:r w:rsidR="00312CB7">
            <w:t xml:space="preserve">natural </w:t>
          </w:r>
          <w:r w:rsidR="00FA101A">
            <w:t>environment (stressed or relax</w:t>
          </w:r>
          <w:r w:rsidR="004A5530">
            <w:t>ed</w:t>
          </w:r>
          <w:r w:rsidR="00FA101A">
            <w:t>)</w:t>
          </w:r>
          <w:r w:rsidR="00183BE4">
            <w:t xml:space="preserve"> and the estimated genome size of </w:t>
          </w:r>
          <w:r w:rsidR="00A8237A">
            <w:t xml:space="preserve">the sample species. </w:t>
          </w:r>
          <w:r w:rsidR="00FA101A">
            <w:t xml:space="preserve"> </w:t>
          </w:r>
        </w:p>
        <w:p w14:paraId="0B489B24" w14:textId="2E432790" w:rsidR="00341975" w:rsidRDefault="00C2479D" w:rsidP="00341975">
          <w:pPr>
            <w:pStyle w:val="Heading1"/>
          </w:pPr>
          <w:bookmarkStart w:id="8" w:name="_Toc136872509"/>
          <w:r>
            <w:lastRenderedPageBreak/>
            <w:t>F</w:t>
          </w:r>
          <w:r w:rsidR="00341975">
            <w:tab/>
            <w:t>Definitions and Abbreviations</w:t>
          </w:r>
          <w:bookmarkEnd w:id="8"/>
        </w:p>
        <w:p w14:paraId="2C65DD8B" w14:textId="77777777" w:rsidR="003434C6" w:rsidRPr="003D032C" w:rsidRDefault="003434C6" w:rsidP="003434C6">
          <w:pPr>
            <w:pStyle w:val="BodyText"/>
            <w:spacing w:line="276" w:lineRule="auto"/>
            <w:rPr>
              <w:bCs/>
              <w:iCs/>
            </w:rPr>
          </w:pPr>
          <w:r w:rsidRPr="003D032C">
            <w:rPr>
              <w:bCs/>
              <w:iCs/>
            </w:rPr>
            <w:t>CTAB:</w:t>
          </w:r>
          <w:r w:rsidRPr="003D032C">
            <w:t xml:space="preserve"> </w:t>
          </w:r>
          <w:r w:rsidRPr="003D032C">
            <w:rPr>
              <w:bCs/>
              <w:iCs/>
            </w:rPr>
            <w:t>Cetyltrimethylammonium bromide</w:t>
          </w:r>
        </w:p>
        <w:p w14:paraId="5AF0E726" w14:textId="77777777" w:rsidR="003434C6" w:rsidRPr="003D032C" w:rsidRDefault="003434C6" w:rsidP="003434C6">
          <w:pPr>
            <w:pStyle w:val="BodyText"/>
            <w:spacing w:line="276" w:lineRule="auto"/>
            <w:rPr>
              <w:bCs/>
              <w:iCs/>
            </w:rPr>
          </w:pPr>
          <w:r w:rsidRPr="003D032C">
            <w:rPr>
              <w:bCs/>
              <w:iCs/>
            </w:rPr>
            <w:t>EDTA:</w:t>
          </w:r>
          <w:r w:rsidRPr="003D032C">
            <w:t xml:space="preserve"> </w:t>
          </w:r>
          <w:r w:rsidRPr="003D032C">
            <w:rPr>
              <w:bCs/>
              <w:iCs/>
            </w:rPr>
            <w:t xml:space="preserve">Ethylenediaminetetraacetic acid </w:t>
          </w:r>
        </w:p>
        <w:p w14:paraId="66E08BD9" w14:textId="77777777" w:rsidR="003434C6" w:rsidRPr="003D032C" w:rsidRDefault="003434C6" w:rsidP="003434C6">
          <w:pPr>
            <w:pStyle w:val="BodyText"/>
            <w:spacing w:line="276" w:lineRule="auto"/>
            <w:rPr>
              <w:bCs/>
              <w:iCs/>
            </w:rPr>
          </w:pPr>
          <w:r w:rsidRPr="003D032C">
            <w:rPr>
              <w:bCs/>
              <w:iCs/>
            </w:rPr>
            <w:t>PEG: Polyethylene Glycol</w:t>
          </w:r>
        </w:p>
        <w:p w14:paraId="4F61E503" w14:textId="77777777" w:rsidR="003434C6" w:rsidRPr="003D032C" w:rsidRDefault="003434C6" w:rsidP="003434C6">
          <w:pPr>
            <w:pStyle w:val="BodyText"/>
            <w:spacing w:line="276" w:lineRule="auto"/>
            <w:rPr>
              <w:bCs/>
              <w:iCs/>
            </w:rPr>
          </w:pPr>
          <w:r w:rsidRPr="003D032C">
            <w:rPr>
              <w:bCs/>
              <w:iCs/>
            </w:rPr>
            <w:t>NaCl: Sodium Chloride</w:t>
          </w:r>
        </w:p>
        <w:p w14:paraId="799B947B" w14:textId="77777777" w:rsidR="003434C6" w:rsidRPr="003D032C" w:rsidRDefault="003434C6" w:rsidP="003434C6">
          <w:pPr>
            <w:pStyle w:val="BodyText"/>
            <w:spacing w:line="276" w:lineRule="auto"/>
            <w:rPr>
              <w:bCs/>
              <w:iCs/>
            </w:rPr>
          </w:pPr>
          <w:r w:rsidRPr="003D032C">
            <w:rPr>
              <w:bCs/>
              <w:iCs/>
            </w:rPr>
            <w:t>PVP: Polyvinylpyrrolidone</w:t>
          </w:r>
        </w:p>
        <w:p w14:paraId="609C1E34" w14:textId="77777777" w:rsidR="003434C6" w:rsidRPr="003D032C" w:rsidRDefault="003434C6" w:rsidP="003434C6">
          <w:pPr>
            <w:pStyle w:val="BodyText"/>
            <w:spacing w:line="276" w:lineRule="auto"/>
            <w:rPr>
              <w:bCs/>
              <w:iCs/>
            </w:rPr>
          </w:pPr>
          <w:r w:rsidRPr="003D032C">
            <w:rPr>
              <w:bCs/>
              <w:iCs/>
            </w:rPr>
            <w:t>HMW DNA: High Molecular Weight DNA</w:t>
          </w:r>
        </w:p>
        <w:p w14:paraId="603FA3E7" w14:textId="77777777" w:rsidR="003434C6" w:rsidRDefault="003434C6" w:rsidP="003434C6">
          <w:pPr>
            <w:pStyle w:val="BodyText"/>
            <w:spacing w:line="276" w:lineRule="auto"/>
            <w:rPr>
              <w:bCs/>
              <w:iCs/>
            </w:rPr>
          </w:pPr>
          <w:r w:rsidRPr="003D032C">
            <w:rPr>
              <w:bCs/>
              <w:iCs/>
            </w:rPr>
            <w:t>RT: Room Temperature</w:t>
          </w:r>
        </w:p>
        <w:p w14:paraId="047FCE28" w14:textId="77777777" w:rsidR="003434C6" w:rsidRDefault="003434C6" w:rsidP="003434C6">
          <w:pPr>
            <w:pStyle w:val="BodyText"/>
            <w:spacing w:line="276" w:lineRule="auto"/>
            <w:rPr>
              <w:bCs/>
              <w:iCs/>
            </w:rPr>
          </w:pPr>
          <w:r>
            <w:rPr>
              <w:bCs/>
              <w:iCs/>
            </w:rPr>
            <w:t xml:space="preserve">kb: Kilobases </w:t>
          </w:r>
        </w:p>
        <w:p w14:paraId="295C6E2B" w14:textId="3BD7B15E" w:rsidR="006E75E8" w:rsidRPr="003D032C" w:rsidRDefault="006E75E8" w:rsidP="003434C6">
          <w:pPr>
            <w:pStyle w:val="BodyText"/>
            <w:spacing w:line="276" w:lineRule="auto"/>
            <w:rPr>
              <w:bCs/>
              <w:iCs/>
            </w:rPr>
          </w:pPr>
          <w:r>
            <w:rPr>
              <w:bCs/>
              <w:iCs/>
            </w:rPr>
            <w:t>LN2: Liquid nitrogen</w:t>
          </w:r>
        </w:p>
        <w:p w14:paraId="3D5091C4" w14:textId="130597FD" w:rsidR="00341975" w:rsidRDefault="00C2479D" w:rsidP="00341975">
          <w:pPr>
            <w:pStyle w:val="Heading1"/>
          </w:pPr>
          <w:bookmarkStart w:id="9" w:name="_Toc136872510"/>
          <w:r>
            <w:t>G</w:t>
          </w:r>
          <w:r w:rsidR="00341975">
            <w:t xml:space="preserve"> </w:t>
          </w:r>
          <w:r w:rsidR="00341975">
            <w:tab/>
            <w:t>Occupational Health and Safety</w:t>
          </w:r>
          <w:bookmarkEnd w:id="9"/>
        </w:p>
        <w:p w14:paraId="15334B49" w14:textId="42747263" w:rsidR="00631212" w:rsidRPr="003D032C" w:rsidRDefault="00631212" w:rsidP="0066139C">
          <w:pPr>
            <w:pStyle w:val="BodyText"/>
            <w:spacing w:line="276" w:lineRule="auto"/>
            <w:jc w:val="both"/>
            <w:rPr>
              <w:i/>
            </w:rPr>
          </w:pPr>
          <w:r>
            <w:t>The u</w:t>
          </w:r>
          <w:r w:rsidRPr="003D032C">
            <w:t>ser should work under the fume hood while working with β-</w:t>
          </w:r>
          <w:proofErr w:type="spellStart"/>
          <w:r w:rsidRPr="003D032C">
            <w:t>mercaptoethanol</w:t>
          </w:r>
          <w:proofErr w:type="spellEnd"/>
          <w:r w:rsidRPr="003D032C">
            <w:t xml:space="preserve"> and </w:t>
          </w:r>
          <w:proofErr w:type="gramStart"/>
          <w:r w:rsidR="00EC5E68" w:rsidRPr="003D032C">
            <w:t>Chloroform:Isoamyl</w:t>
          </w:r>
          <w:proofErr w:type="gramEnd"/>
          <w:r w:rsidRPr="003D032C">
            <w:t xml:space="preserve"> alcohol and read the MSDS of each </w:t>
          </w:r>
          <w:r w:rsidR="005D71CC">
            <w:t>reagent</w:t>
          </w:r>
          <w:r w:rsidRPr="003D032C">
            <w:t xml:space="preserve"> before </w:t>
          </w:r>
          <w:r>
            <w:t xml:space="preserve">their </w:t>
          </w:r>
          <w:r w:rsidRPr="003D032C">
            <w:t>handling.</w:t>
          </w:r>
          <w:r w:rsidR="00F02626">
            <w:t xml:space="preserve"> </w:t>
          </w:r>
          <w:r w:rsidR="00FF7E4C">
            <w:t xml:space="preserve">Appropriate PPE such </w:t>
          </w:r>
          <w:r w:rsidR="00F45F8F">
            <w:t xml:space="preserve">as </w:t>
          </w:r>
          <w:r w:rsidR="006E75E8">
            <w:t>l</w:t>
          </w:r>
          <w:r w:rsidR="00482C12">
            <w:t>ab coat/apron</w:t>
          </w:r>
          <w:r w:rsidR="006B1B57">
            <w:t xml:space="preserve">, closed shoes, </w:t>
          </w:r>
          <w:r w:rsidR="006E75E8">
            <w:t>s</w:t>
          </w:r>
          <w:r w:rsidR="00682821">
            <w:t xml:space="preserve">afety </w:t>
          </w:r>
          <w:r w:rsidR="006E75E8">
            <w:t>g</w:t>
          </w:r>
          <w:r w:rsidR="00682821">
            <w:t xml:space="preserve">lasses or </w:t>
          </w:r>
          <w:proofErr w:type="spellStart"/>
          <w:r w:rsidR="006E75E8">
            <w:t>f</w:t>
          </w:r>
          <w:r w:rsidR="00682821">
            <w:t>aceshield</w:t>
          </w:r>
          <w:proofErr w:type="spellEnd"/>
          <w:r w:rsidR="00682821">
            <w:t xml:space="preserve"> and </w:t>
          </w:r>
          <w:r w:rsidR="000C0082">
            <w:t>thermal</w:t>
          </w:r>
          <w:r w:rsidR="00682821">
            <w:t xml:space="preserve"> shielding gloves (</w:t>
          </w:r>
          <w:r w:rsidR="00F02626">
            <w:t>m</w:t>
          </w:r>
          <w:r w:rsidR="00682821">
            <w:t>ust be long cuffed to prevent pooling in glove)</w:t>
          </w:r>
          <w:r w:rsidR="00FF7E4C">
            <w:t xml:space="preserve"> should be worn </w:t>
          </w:r>
          <w:r w:rsidR="00F02626">
            <w:t>while handling LN2.</w:t>
          </w:r>
          <w:r w:rsidR="00861D8C">
            <w:t xml:space="preserve"> </w:t>
          </w:r>
          <w:r w:rsidR="00240936">
            <w:t xml:space="preserve">For </w:t>
          </w:r>
          <w:r w:rsidR="006E75E8">
            <w:t xml:space="preserve">more </w:t>
          </w:r>
          <w:r w:rsidR="00240936">
            <w:t xml:space="preserve">detail, </w:t>
          </w:r>
          <w:r w:rsidR="005D71CC">
            <w:t xml:space="preserve">the </w:t>
          </w:r>
          <w:r w:rsidR="00861D8C">
            <w:t xml:space="preserve">user </w:t>
          </w:r>
          <w:r w:rsidR="00B44AE0">
            <w:t xml:space="preserve">should </w:t>
          </w:r>
          <w:r w:rsidR="00240936">
            <w:t>carefully</w:t>
          </w:r>
          <w:r w:rsidR="006E75E8">
            <w:t xml:space="preserve"> read</w:t>
          </w:r>
          <w:r w:rsidR="00240936">
            <w:t xml:space="preserve"> and </w:t>
          </w:r>
          <w:r w:rsidR="00B44AE0">
            <w:t xml:space="preserve">complete </w:t>
          </w:r>
          <w:r w:rsidR="005D71CC">
            <w:t xml:space="preserve">the </w:t>
          </w:r>
          <w:r w:rsidR="00B44AE0">
            <w:t>following risk assessments</w:t>
          </w:r>
          <w:r w:rsidR="007E51D5">
            <w:t xml:space="preserve"> (</w:t>
          </w:r>
          <w:r w:rsidR="00EC5E68">
            <w:t xml:space="preserve">RA ID is based on </w:t>
          </w:r>
          <w:proofErr w:type="spellStart"/>
          <w:r w:rsidR="00EC5E68">
            <w:t>WebDB</w:t>
          </w:r>
          <w:proofErr w:type="spellEnd"/>
          <w:r w:rsidR="00EC5E68">
            <w:t xml:space="preserve"> at Institute for Molecular Bioscience)</w:t>
          </w:r>
          <w:r w:rsidR="00240936">
            <w:t xml:space="preserve"> before performing </w:t>
          </w:r>
          <w:r w:rsidR="00F45F8F">
            <w:t xml:space="preserve">the </w:t>
          </w:r>
          <w:r w:rsidR="00240936">
            <w:t>experiment.</w:t>
          </w:r>
        </w:p>
        <w:p w14:paraId="121AE2B9" w14:textId="6BDBDFD9" w:rsidR="007C527A" w:rsidRDefault="007C527A" w:rsidP="00B205D3">
          <w:pPr>
            <w:pStyle w:val="BodyText"/>
            <w:spacing w:line="276" w:lineRule="auto"/>
          </w:pPr>
        </w:p>
        <w:p w14:paraId="7AE33941" w14:textId="10F4EF74" w:rsidR="0024025B" w:rsidRPr="00625536" w:rsidRDefault="0075743B" w:rsidP="0075743B">
          <w:pPr>
            <w:pStyle w:val="BodyText"/>
            <w:numPr>
              <w:ilvl w:val="0"/>
              <w:numId w:val="44"/>
            </w:numPr>
            <w:spacing w:line="276" w:lineRule="auto"/>
          </w:pPr>
          <w:r>
            <w:t>R</w:t>
          </w:r>
          <w:r w:rsidR="0024025B" w:rsidRPr="00625536">
            <w:t xml:space="preserve">isk assessment #1379 </w:t>
          </w:r>
          <w:r w:rsidR="003D0BDD">
            <w:t xml:space="preserve">(RM Liquid Nitrogen handling and storage DAH) </w:t>
          </w:r>
          <w:r w:rsidR="0024025B" w:rsidRPr="00625536">
            <w:t>before handling and transporting LN2.</w:t>
          </w:r>
        </w:p>
        <w:p w14:paraId="7A187D3A" w14:textId="5F6C74B4" w:rsidR="0024025B" w:rsidRDefault="0075743B" w:rsidP="0075743B">
          <w:pPr>
            <w:pStyle w:val="BodyText"/>
            <w:numPr>
              <w:ilvl w:val="0"/>
              <w:numId w:val="44"/>
            </w:numPr>
            <w:spacing w:line="276" w:lineRule="auto"/>
          </w:pPr>
          <w:r>
            <w:t>R</w:t>
          </w:r>
          <w:r w:rsidR="0024025B" w:rsidRPr="003D032C">
            <w:t xml:space="preserve">isk assessment #2823 </w:t>
          </w:r>
          <w:r w:rsidR="00D44257">
            <w:t>(</w:t>
          </w:r>
          <w:r w:rsidR="00271FD0">
            <w:t xml:space="preserve">IMB - Handling, transport, </w:t>
          </w:r>
          <w:proofErr w:type="gramStart"/>
          <w:r w:rsidR="00271FD0">
            <w:t>storage</w:t>
          </w:r>
          <w:proofErr w:type="gramEnd"/>
          <w:r w:rsidR="00271FD0">
            <w:t xml:space="preserve"> and disposal of dry ice) </w:t>
          </w:r>
          <w:r w:rsidR="0024025B" w:rsidRPr="003D032C">
            <w:t>before handling and transporting dry ice.</w:t>
          </w:r>
        </w:p>
        <w:p w14:paraId="12A654AB" w14:textId="51854D6A" w:rsidR="000369E6" w:rsidRDefault="002179D5" w:rsidP="0075743B">
          <w:pPr>
            <w:pStyle w:val="BodyText"/>
            <w:numPr>
              <w:ilvl w:val="0"/>
              <w:numId w:val="44"/>
            </w:numPr>
            <w:spacing w:line="276" w:lineRule="auto"/>
          </w:pPr>
          <w:r>
            <w:t>Risk assessment #</w:t>
          </w:r>
          <w:r w:rsidRPr="002179D5">
            <w:t xml:space="preserve"> </w:t>
          </w:r>
          <w:r>
            <w:t>2927 (High Molecular Weight Total DNA Extraction from Non-model Organisms</w:t>
          </w:r>
          <w:r w:rsidR="001F5AC8">
            <w:t>) before performing the experiment.</w:t>
          </w:r>
        </w:p>
        <w:p w14:paraId="18891BC6" w14:textId="3898CB8A" w:rsidR="0024025B" w:rsidRPr="000C7DB8" w:rsidRDefault="0075743B" w:rsidP="0075743B">
          <w:pPr>
            <w:pStyle w:val="BodyText"/>
            <w:numPr>
              <w:ilvl w:val="0"/>
              <w:numId w:val="44"/>
            </w:numPr>
            <w:spacing w:line="276" w:lineRule="auto"/>
          </w:pPr>
          <w:r>
            <w:t>Risk</w:t>
          </w:r>
          <w:r w:rsidR="0024025B" w:rsidRPr="000C7DB8">
            <w:t xml:space="preserve"> assessment #2603 </w:t>
          </w:r>
          <w:r w:rsidR="00276BC2">
            <w:t>(Qubit dsDNA quantification - Quant-</w:t>
          </w:r>
          <w:proofErr w:type="spellStart"/>
          <w:r w:rsidR="00276BC2">
            <w:t>iT</w:t>
          </w:r>
          <w:proofErr w:type="spellEnd"/>
          <w:r w:rsidR="00276BC2">
            <w:t xml:space="preserve">™ dsDNA Assay Kit) </w:t>
          </w:r>
          <w:r w:rsidR="0024025B" w:rsidRPr="000C7DB8">
            <w:t xml:space="preserve">before using </w:t>
          </w:r>
          <w:r w:rsidR="005D71CC">
            <w:t>Qubit</w:t>
          </w:r>
          <w:r w:rsidR="0024025B" w:rsidRPr="000C7DB8">
            <w:t>.</w:t>
          </w:r>
        </w:p>
        <w:p w14:paraId="5EFB3E97" w14:textId="479A956C" w:rsidR="0024025B" w:rsidRPr="000C7DB8" w:rsidRDefault="007104FE" w:rsidP="0075743B">
          <w:pPr>
            <w:pStyle w:val="BodyText"/>
            <w:numPr>
              <w:ilvl w:val="0"/>
              <w:numId w:val="44"/>
            </w:numPr>
            <w:spacing w:line="276" w:lineRule="auto"/>
          </w:pPr>
          <w:r>
            <w:t>R</w:t>
          </w:r>
          <w:r w:rsidR="0024025B" w:rsidRPr="000C7DB8">
            <w:t xml:space="preserve">isk assessment #2478 </w:t>
          </w:r>
          <w:r w:rsidR="00276BC2">
            <w:t>(</w:t>
          </w:r>
          <w:r w:rsidR="00495CF0">
            <w:t xml:space="preserve">Use of Nanodrop) </w:t>
          </w:r>
          <w:r w:rsidR="0024025B" w:rsidRPr="000C7DB8">
            <w:t>before using NanoDrop</w:t>
          </w:r>
          <w:r w:rsidR="0024025B">
            <w:t>.</w:t>
          </w:r>
        </w:p>
        <w:p w14:paraId="679D0184" w14:textId="0E16EF64" w:rsidR="0024025B" w:rsidRDefault="007104FE" w:rsidP="007104FE">
          <w:pPr>
            <w:pStyle w:val="BodyText"/>
            <w:numPr>
              <w:ilvl w:val="0"/>
              <w:numId w:val="44"/>
            </w:numPr>
            <w:spacing w:line="276" w:lineRule="auto"/>
          </w:pPr>
          <w:r>
            <w:t>Risk</w:t>
          </w:r>
          <w:r w:rsidR="0024025B" w:rsidRPr="000C7DB8">
            <w:t xml:space="preserve"> assessment #2897</w:t>
          </w:r>
          <w:r w:rsidR="00495CF0">
            <w:t xml:space="preserve"> (</w:t>
          </w:r>
          <w:r w:rsidR="00177B4D">
            <w:t xml:space="preserve">DNA </w:t>
          </w:r>
          <w:proofErr w:type="spellStart"/>
          <w:r w:rsidR="00177B4D">
            <w:t>ScreenTape</w:t>
          </w:r>
          <w:proofErr w:type="spellEnd"/>
          <w:r w:rsidR="00177B4D">
            <w:t xml:space="preserve"> Assay for TapeStation Systems Agilent 4150)</w:t>
          </w:r>
          <w:r w:rsidR="0024025B" w:rsidRPr="000C7DB8">
            <w:t xml:space="preserve"> before using TapeStation</w:t>
          </w:r>
          <w:r w:rsidR="0024025B">
            <w:t>.</w:t>
          </w:r>
        </w:p>
        <w:p w14:paraId="091F0DA8" w14:textId="77777777" w:rsidR="007A34E3" w:rsidRDefault="007A34E3" w:rsidP="007A34E3">
          <w:pPr>
            <w:pStyle w:val="BodyText"/>
            <w:spacing w:line="276" w:lineRule="auto"/>
          </w:pPr>
        </w:p>
        <w:p w14:paraId="4644271E" w14:textId="55DDB0DC" w:rsidR="007A34E3" w:rsidRPr="003D032C" w:rsidRDefault="007A34E3" w:rsidP="000675E3">
          <w:pPr>
            <w:pStyle w:val="BodyText"/>
            <w:spacing w:line="276" w:lineRule="auto"/>
          </w:pPr>
          <w:r>
            <w:t xml:space="preserve">Copies of these risk assessments are available on request to those with no access to the </w:t>
          </w:r>
          <w:proofErr w:type="spellStart"/>
          <w:r>
            <w:t>WebDB</w:t>
          </w:r>
          <w:proofErr w:type="spellEnd"/>
          <w:r>
            <w:t xml:space="preserve"> system</w:t>
          </w:r>
          <w:r w:rsidR="006E75E8">
            <w:t>.</w:t>
          </w:r>
        </w:p>
        <w:p w14:paraId="0A07DE3E" w14:textId="3A5D4C1C" w:rsidR="00FA4E64" w:rsidRDefault="00C2479D" w:rsidP="00FA4E64">
          <w:pPr>
            <w:pStyle w:val="Heading1"/>
          </w:pPr>
          <w:bookmarkStart w:id="10" w:name="_Toc136872511"/>
          <w:r>
            <w:t>H</w:t>
          </w:r>
          <w:r w:rsidR="00FA4E64">
            <w:t xml:space="preserve"> </w:t>
          </w:r>
          <w:r w:rsidR="00FA4E64">
            <w:tab/>
            <w:t>Caution</w:t>
          </w:r>
          <w:r w:rsidR="00EF758E">
            <w:t>s</w:t>
          </w:r>
          <w:bookmarkEnd w:id="10"/>
        </w:p>
        <w:p w14:paraId="70EE230A" w14:textId="77777777" w:rsidR="00024554" w:rsidRPr="003D032C" w:rsidRDefault="00024554" w:rsidP="00024554">
          <w:pPr>
            <w:pStyle w:val="BodyText"/>
            <w:spacing w:line="276" w:lineRule="auto"/>
          </w:pPr>
          <w:r>
            <w:t>The u</w:t>
          </w:r>
          <w:r w:rsidRPr="003D032C">
            <w:t>ser should:</w:t>
          </w:r>
        </w:p>
        <w:p w14:paraId="7AC33C00" w14:textId="72824AF7" w:rsidR="00024554" w:rsidRPr="00944A5A" w:rsidRDefault="00024554" w:rsidP="00944A5A">
          <w:pPr>
            <w:pStyle w:val="BodyText"/>
            <w:numPr>
              <w:ilvl w:val="0"/>
              <w:numId w:val="45"/>
            </w:numPr>
            <w:spacing w:line="276" w:lineRule="auto"/>
          </w:pPr>
          <w:r>
            <w:rPr>
              <w:bCs/>
              <w:iCs/>
            </w:rPr>
            <w:t>S</w:t>
          </w:r>
          <w:r w:rsidRPr="003D032C">
            <w:rPr>
              <w:bCs/>
              <w:iCs/>
            </w:rPr>
            <w:t xml:space="preserve">tart with good quality </w:t>
          </w:r>
          <w:r>
            <w:rPr>
              <w:bCs/>
              <w:iCs/>
            </w:rPr>
            <w:t>plant</w:t>
          </w:r>
          <w:r w:rsidRPr="003D032C">
            <w:rPr>
              <w:bCs/>
              <w:iCs/>
            </w:rPr>
            <w:t xml:space="preserve"> materials </w:t>
          </w:r>
          <w:r>
            <w:rPr>
              <w:bCs/>
              <w:iCs/>
            </w:rPr>
            <w:t>such as</w:t>
          </w:r>
          <w:r w:rsidRPr="003D032C">
            <w:rPr>
              <w:bCs/>
              <w:iCs/>
            </w:rPr>
            <w:t xml:space="preserve"> healthy and/</w:t>
          </w:r>
          <w:r w:rsidR="00A274E3">
            <w:rPr>
              <w:bCs/>
              <w:iCs/>
            </w:rPr>
            <w:t xml:space="preserve">or </w:t>
          </w:r>
          <w:r w:rsidRPr="003D032C">
            <w:rPr>
              <w:bCs/>
              <w:iCs/>
            </w:rPr>
            <w:t>young tissues/cells</w:t>
          </w:r>
          <w:r>
            <w:rPr>
              <w:bCs/>
              <w:iCs/>
            </w:rPr>
            <w:t>.</w:t>
          </w:r>
          <w:r w:rsidRPr="003D032C">
            <w:rPr>
              <w:bCs/>
              <w:iCs/>
            </w:rPr>
            <w:t xml:space="preserve"> </w:t>
          </w:r>
        </w:p>
        <w:p w14:paraId="2EE1D87E" w14:textId="74473B0B" w:rsidR="00024554" w:rsidRPr="003D032C" w:rsidRDefault="00024554" w:rsidP="00944A5A">
          <w:pPr>
            <w:pStyle w:val="BodyText"/>
            <w:numPr>
              <w:ilvl w:val="0"/>
              <w:numId w:val="45"/>
            </w:numPr>
            <w:spacing w:line="276" w:lineRule="auto"/>
            <w:rPr>
              <w:bCs/>
              <w:iCs/>
            </w:rPr>
          </w:pPr>
          <w:r>
            <w:rPr>
              <w:bCs/>
              <w:iCs/>
            </w:rPr>
            <w:t>G</w:t>
          </w:r>
          <w:r w:rsidRPr="003D032C">
            <w:rPr>
              <w:bCs/>
              <w:iCs/>
            </w:rPr>
            <w:t xml:space="preserve">rind </w:t>
          </w:r>
          <w:r>
            <w:rPr>
              <w:bCs/>
              <w:iCs/>
            </w:rPr>
            <w:t xml:space="preserve">the </w:t>
          </w:r>
          <w:r w:rsidRPr="003D032C">
            <w:rPr>
              <w:bCs/>
              <w:iCs/>
            </w:rPr>
            <w:t>tissues or cells</w:t>
          </w:r>
          <w:r>
            <w:rPr>
              <w:bCs/>
              <w:iCs/>
            </w:rPr>
            <w:t xml:space="preserve"> into a fine powder</w:t>
          </w:r>
          <w:r w:rsidRPr="003D032C">
            <w:rPr>
              <w:bCs/>
              <w:iCs/>
            </w:rPr>
            <w:t xml:space="preserve"> to get </w:t>
          </w:r>
          <w:r>
            <w:rPr>
              <w:bCs/>
              <w:iCs/>
            </w:rPr>
            <w:t xml:space="preserve">a </w:t>
          </w:r>
          <w:r w:rsidRPr="003D032C">
            <w:rPr>
              <w:bCs/>
              <w:iCs/>
            </w:rPr>
            <w:t>better DNA yield</w:t>
          </w:r>
          <w:r>
            <w:rPr>
              <w:bCs/>
              <w:iCs/>
            </w:rPr>
            <w:t>.</w:t>
          </w:r>
        </w:p>
        <w:p w14:paraId="293B236E" w14:textId="06D54F08" w:rsidR="00024554" w:rsidRPr="003D032C" w:rsidRDefault="00024554" w:rsidP="00944A5A">
          <w:pPr>
            <w:pStyle w:val="BodyText"/>
            <w:numPr>
              <w:ilvl w:val="0"/>
              <w:numId w:val="45"/>
            </w:numPr>
            <w:spacing w:line="276" w:lineRule="auto"/>
            <w:rPr>
              <w:bCs/>
              <w:iCs/>
            </w:rPr>
          </w:pPr>
          <w:r>
            <w:rPr>
              <w:bCs/>
              <w:iCs/>
            </w:rPr>
            <w:lastRenderedPageBreak/>
            <w:t>H</w:t>
          </w:r>
          <w:r w:rsidRPr="003D032C">
            <w:rPr>
              <w:bCs/>
              <w:iCs/>
            </w:rPr>
            <w:t xml:space="preserve">omogenise the ground </w:t>
          </w:r>
          <w:r w:rsidR="00A274E3">
            <w:rPr>
              <w:bCs/>
              <w:iCs/>
            </w:rPr>
            <w:t>tissue</w:t>
          </w:r>
          <w:r w:rsidRPr="003D032C">
            <w:rPr>
              <w:bCs/>
              <w:iCs/>
            </w:rPr>
            <w:t xml:space="preserve"> powder as much as possible</w:t>
          </w:r>
          <w:r>
            <w:rPr>
              <w:bCs/>
              <w:iCs/>
            </w:rPr>
            <w:t>.</w:t>
          </w:r>
        </w:p>
        <w:p w14:paraId="52AA78EE" w14:textId="33D62C98" w:rsidR="00024554" w:rsidRDefault="00024554" w:rsidP="00B205D3">
          <w:pPr>
            <w:pStyle w:val="BodyText"/>
            <w:numPr>
              <w:ilvl w:val="0"/>
              <w:numId w:val="45"/>
            </w:numPr>
            <w:spacing w:line="276" w:lineRule="auto"/>
          </w:pPr>
          <w:r>
            <w:rPr>
              <w:bCs/>
              <w:iCs/>
            </w:rPr>
            <w:t>U</w:t>
          </w:r>
          <w:r w:rsidRPr="003D032C">
            <w:rPr>
              <w:bCs/>
              <w:iCs/>
            </w:rPr>
            <w:t xml:space="preserve">se </w:t>
          </w:r>
          <w:r>
            <w:rPr>
              <w:bCs/>
              <w:iCs/>
            </w:rPr>
            <w:t xml:space="preserve">a </w:t>
          </w:r>
          <w:r w:rsidR="00A274E3">
            <w:rPr>
              <w:bCs/>
              <w:iCs/>
            </w:rPr>
            <w:t>wide-bore</w:t>
          </w:r>
          <w:r w:rsidRPr="003D032C">
            <w:rPr>
              <w:bCs/>
              <w:iCs/>
            </w:rPr>
            <w:t xml:space="preserve"> pipette tip as mentioned in the procedures</w:t>
          </w:r>
          <w:r>
            <w:rPr>
              <w:bCs/>
              <w:iCs/>
            </w:rPr>
            <w:t>.</w:t>
          </w:r>
          <w:r w:rsidRPr="003D032C">
            <w:rPr>
              <w:bCs/>
              <w:iCs/>
            </w:rPr>
            <w:t xml:space="preserve"> </w:t>
          </w:r>
        </w:p>
        <w:p w14:paraId="091BCB4B" w14:textId="5F0D3C26" w:rsidR="00EF758E" w:rsidRDefault="00C2479D" w:rsidP="00EF758E">
          <w:pPr>
            <w:pStyle w:val="Heading1"/>
          </w:pPr>
          <w:bookmarkStart w:id="11" w:name="_Toc136872512"/>
          <w:r>
            <w:t>I</w:t>
          </w:r>
          <w:r w:rsidR="00EF758E">
            <w:t xml:space="preserve"> </w:t>
          </w:r>
          <w:r w:rsidR="00EF758E">
            <w:tab/>
            <w:t>Personnel Qualifications, Training and Responsibilities</w:t>
          </w:r>
          <w:bookmarkEnd w:id="11"/>
        </w:p>
        <w:p w14:paraId="67244262" w14:textId="2F4795A5" w:rsidR="008A3BDD" w:rsidRDefault="006E75E8" w:rsidP="0066139C">
          <w:pPr>
            <w:pStyle w:val="BodyText"/>
            <w:spacing w:line="276" w:lineRule="auto"/>
            <w:jc w:val="both"/>
          </w:pPr>
          <w:r>
            <w:t>As a minimum</w:t>
          </w:r>
          <w:r w:rsidR="00AF3E49">
            <w:t>,</w:t>
          </w:r>
          <w:r>
            <w:t xml:space="preserve"> t</w:t>
          </w:r>
          <w:r w:rsidR="00385E37">
            <w:t xml:space="preserve">he user should have experience </w:t>
          </w:r>
          <w:r>
            <w:t>working i</w:t>
          </w:r>
          <w:r w:rsidR="00E55BD9">
            <w:t xml:space="preserve">n </w:t>
          </w:r>
          <w:r>
            <w:t xml:space="preserve">a </w:t>
          </w:r>
          <w:r w:rsidR="00E55BD9">
            <w:t xml:space="preserve">PC2 </w:t>
          </w:r>
          <w:r w:rsidR="00D62DB0">
            <w:t xml:space="preserve">molecular biology </w:t>
          </w:r>
          <w:r w:rsidR="006F6D17">
            <w:t>laboratory and</w:t>
          </w:r>
          <w:r w:rsidR="00D73B4C">
            <w:t xml:space="preserve"> </w:t>
          </w:r>
          <w:r>
            <w:t xml:space="preserve">should have </w:t>
          </w:r>
          <w:r w:rsidR="00D73B4C">
            <w:t>complete</w:t>
          </w:r>
          <w:r w:rsidR="005507DE">
            <w:t>d</w:t>
          </w:r>
          <w:r w:rsidR="00D73B4C">
            <w:t xml:space="preserve"> risk assessments</w:t>
          </w:r>
          <w:r w:rsidR="008B77ED">
            <w:t xml:space="preserve"> and training on the handling </w:t>
          </w:r>
          <w:r>
            <w:t xml:space="preserve">of reagents </w:t>
          </w:r>
          <w:r w:rsidR="008B77ED">
            <w:t>and operation</w:t>
          </w:r>
          <w:r>
            <w:t xml:space="preserve"> of equipment</w:t>
          </w:r>
          <w:r w:rsidR="008B77ED">
            <w:t xml:space="preserve"> from </w:t>
          </w:r>
          <w:r w:rsidR="005507DE">
            <w:t xml:space="preserve">designated personnel. </w:t>
          </w:r>
        </w:p>
        <w:p w14:paraId="287ABA53" w14:textId="60A39387" w:rsidR="00CA3849" w:rsidRDefault="00C2479D" w:rsidP="00CA3849">
          <w:pPr>
            <w:pStyle w:val="Heading1"/>
          </w:pPr>
          <w:bookmarkStart w:id="12" w:name="_Toc136872513"/>
          <w:r>
            <w:t>J</w:t>
          </w:r>
          <w:r w:rsidR="00CA3849">
            <w:t xml:space="preserve"> </w:t>
          </w:r>
          <w:r w:rsidR="00CA3849">
            <w:tab/>
            <w:t>Equipment and Materials</w:t>
          </w:r>
          <w:bookmarkEnd w:id="12"/>
        </w:p>
        <w:p w14:paraId="0B0756A3" w14:textId="5FEBD057" w:rsidR="00995EC9" w:rsidRDefault="00995EC9" w:rsidP="00995EC9">
          <w:pPr>
            <w:pStyle w:val="Heading4"/>
            <w:spacing w:line="276" w:lineRule="auto"/>
          </w:pPr>
          <w:r>
            <w:t>Equipment</w:t>
          </w:r>
        </w:p>
        <w:p w14:paraId="33935972" w14:textId="77777777" w:rsidR="00995EC9" w:rsidRPr="0034570B" w:rsidRDefault="00995EC9" w:rsidP="00995EC9">
          <w:pPr>
            <w:numPr>
              <w:ilvl w:val="0"/>
              <w:numId w:val="18"/>
            </w:numPr>
            <w:spacing w:before="100" w:beforeAutospacing="1" w:after="100" w:afterAutospacing="1"/>
            <w:rPr>
              <w:rFonts w:cs="Arial"/>
            </w:rPr>
          </w:pPr>
          <w:r w:rsidRPr="1A9F5CD5">
            <w:rPr>
              <w:rFonts w:cs="Arial"/>
            </w:rPr>
            <w:t xml:space="preserve">Benchtop centrifuge </w:t>
          </w:r>
        </w:p>
        <w:p w14:paraId="36DB4707" w14:textId="77777777" w:rsidR="00995EC9" w:rsidRDefault="00995EC9" w:rsidP="00995EC9">
          <w:pPr>
            <w:numPr>
              <w:ilvl w:val="0"/>
              <w:numId w:val="18"/>
            </w:numPr>
            <w:spacing w:beforeAutospacing="1" w:afterAutospacing="1"/>
            <w:rPr>
              <w:rFonts w:eastAsia="Arial Narrow" w:cs="Arial Narrow"/>
            </w:rPr>
          </w:pPr>
          <w:r w:rsidRPr="79F6CD8B">
            <w:rPr>
              <w:rFonts w:cs="Arial"/>
            </w:rPr>
            <w:t xml:space="preserve">Centrifuge for 15ml tube </w:t>
          </w:r>
        </w:p>
        <w:p w14:paraId="15409E81" w14:textId="77777777" w:rsidR="00995EC9" w:rsidRDefault="00995EC9" w:rsidP="00995EC9">
          <w:pPr>
            <w:numPr>
              <w:ilvl w:val="0"/>
              <w:numId w:val="18"/>
            </w:numPr>
            <w:spacing w:before="100" w:beforeAutospacing="1" w:after="100" w:afterAutospacing="1"/>
            <w:rPr>
              <w:rFonts w:cs="Arial"/>
            </w:rPr>
          </w:pPr>
          <w:r>
            <w:rPr>
              <w:rFonts w:cs="Arial"/>
            </w:rPr>
            <w:t>Esky/container for ice/dry ice</w:t>
          </w:r>
        </w:p>
        <w:p w14:paraId="6B0D6EDC" w14:textId="5ECC4124" w:rsidR="00995EC9" w:rsidRDefault="00995EC9" w:rsidP="00995EC9">
          <w:pPr>
            <w:numPr>
              <w:ilvl w:val="0"/>
              <w:numId w:val="18"/>
            </w:numPr>
            <w:spacing w:before="100" w:beforeAutospacing="1" w:after="100" w:afterAutospacing="1"/>
            <w:rPr>
              <w:rFonts w:cs="Arial"/>
            </w:rPr>
          </w:pPr>
          <w:r>
            <w:rPr>
              <w:rFonts w:cs="Arial"/>
            </w:rPr>
            <w:t xml:space="preserve">Flask </w:t>
          </w:r>
          <w:proofErr w:type="spellStart"/>
          <w:r w:rsidR="006E75E8">
            <w:rPr>
              <w:rFonts w:cs="Arial"/>
            </w:rPr>
            <w:t>d</w:t>
          </w:r>
          <w:r>
            <w:rPr>
              <w:rFonts w:cs="Arial"/>
            </w:rPr>
            <w:t>ewar</w:t>
          </w:r>
          <w:proofErr w:type="spellEnd"/>
          <w:r>
            <w:rPr>
              <w:rFonts w:cs="Arial"/>
            </w:rPr>
            <w:t xml:space="preserve"> or equivalent to transport LN2</w:t>
          </w:r>
        </w:p>
        <w:p w14:paraId="7D62F05E" w14:textId="77777777" w:rsidR="00995EC9" w:rsidRPr="0034570B" w:rsidRDefault="00995EC9" w:rsidP="00995EC9">
          <w:pPr>
            <w:numPr>
              <w:ilvl w:val="0"/>
              <w:numId w:val="18"/>
            </w:numPr>
            <w:spacing w:after="100" w:afterAutospacing="1"/>
            <w:rPr>
              <w:rFonts w:cs="Arial"/>
            </w:rPr>
          </w:pPr>
          <w:r w:rsidRPr="1A9F5CD5">
            <w:rPr>
              <w:rFonts w:cs="Arial"/>
            </w:rPr>
            <w:t>Heat block</w:t>
          </w:r>
        </w:p>
        <w:p w14:paraId="57AC4F7E" w14:textId="77777777" w:rsidR="00995EC9" w:rsidRDefault="00995EC9" w:rsidP="00995EC9">
          <w:pPr>
            <w:numPr>
              <w:ilvl w:val="0"/>
              <w:numId w:val="18"/>
            </w:numPr>
            <w:rPr>
              <w:rFonts w:cs="Arial"/>
            </w:rPr>
          </w:pPr>
          <w:r w:rsidRPr="1A9F5CD5">
            <w:rPr>
              <w:rFonts w:cs="Arial"/>
            </w:rPr>
            <w:t>HulaMixer</w:t>
          </w:r>
        </w:p>
        <w:p w14:paraId="08726CAB" w14:textId="77777777" w:rsidR="00995EC9" w:rsidRDefault="00995EC9" w:rsidP="00995EC9">
          <w:pPr>
            <w:numPr>
              <w:ilvl w:val="0"/>
              <w:numId w:val="18"/>
            </w:numPr>
            <w:rPr>
              <w:rFonts w:cs="Arial"/>
            </w:rPr>
          </w:pPr>
          <w:r>
            <w:rPr>
              <w:rFonts w:cs="Arial"/>
            </w:rPr>
            <w:t>Magnetic rack</w:t>
          </w:r>
        </w:p>
        <w:p w14:paraId="28BF9212" w14:textId="77777777" w:rsidR="00995EC9" w:rsidRPr="0034570B" w:rsidRDefault="00995EC9" w:rsidP="00995EC9">
          <w:pPr>
            <w:numPr>
              <w:ilvl w:val="0"/>
              <w:numId w:val="18"/>
            </w:numPr>
            <w:spacing w:before="100" w:beforeAutospacing="1" w:after="100" w:afterAutospacing="1"/>
            <w:rPr>
              <w:rFonts w:cs="Arial"/>
            </w:rPr>
          </w:pPr>
          <w:r w:rsidRPr="0034570B">
            <w:rPr>
              <w:rFonts w:cs="Arial"/>
            </w:rPr>
            <w:t xml:space="preserve">Mini centrifuge </w:t>
          </w:r>
        </w:p>
        <w:p w14:paraId="58538DFC" w14:textId="77777777" w:rsidR="00995EC9" w:rsidRDefault="00995EC9" w:rsidP="00995EC9">
          <w:pPr>
            <w:numPr>
              <w:ilvl w:val="0"/>
              <w:numId w:val="18"/>
            </w:numPr>
            <w:spacing w:before="100" w:beforeAutospacing="1" w:after="100" w:afterAutospacing="1"/>
            <w:rPr>
              <w:rFonts w:cs="Arial"/>
            </w:rPr>
          </w:pPr>
          <w:r w:rsidRPr="79F6CD8B">
            <w:rPr>
              <w:rFonts w:cs="Arial"/>
            </w:rPr>
            <w:t>MinION and IT set</w:t>
          </w:r>
          <w:r>
            <w:rPr>
              <w:rFonts w:cs="Arial"/>
            </w:rPr>
            <w:t>-</w:t>
          </w:r>
          <w:r w:rsidRPr="79F6CD8B">
            <w:rPr>
              <w:rFonts w:cs="Arial"/>
            </w:rPr>
            <w:t>up</w:t>
          </w:r>
          <w:r>
            <w:rPr>
              <w:rFonts w:cs="Arial"/>
            </w:rPr>
            <w:t xml:space="preserve"> (optional for testing sample compatibility with ONT sequencing)</w:t>
          </w:r>
        </w:p>
        <w:p w14:paraId="187AE766" w14:textId="77777777" w:rsidR="00995EC9" w:rsidRPr="0034570B" w:rsidRDefault="00995EC9" w:rsidP="00995EC9">
          <w:pPr>
            <w:numPr>
              <w:ilvl w:val="0"/>
              <w:numId w:val="18"/>
            </w:numPr>
            <w:rPr>
              <w:rFonts w:cs="Arial"/>
            </w:rPr>
          </w:pPr>
          <w:r>
            <w:rPr>
              <w:rFonts w:cs="Arial"/>
            </w:rPr>
            <w:t>Mortar and pestle</w:t>
          </w:r>
        </w:p>
        <w:p w14:paraId="3E0BE848" w14:textId="77777777" w:rsidR="00995EC9" w:rsidRDefault="00995EC9" w:rsidP="00995EC9">
          <w:pPr>
            <w:numPr>
              <w:ilvl w:val="0"/>
              <w:numId w:val="18"/>
            </w:numPr>
            <w:spacing w:before="100" w:beforeAutospacing="1" w:after="100" w:afterAutospacing="1"/>
            <w:rPr>
              <w:rFonts w:cs="Arial"/>
            </w:rPr>
          </w:pPr>
          <w:r w:rsidRPr="79F6CD8B">
            <w:rPr>
              <w:rFonts w:cs="Arial"/>
            </w:rPr>
            <w:t>NanoDrop</w:t>
          </w:r>
        </w:p>
        <w:p w14:paraId="69DADCC8" w14:textId="77777777" w:rsidR="00995EC9" w:rsidRDefault="00995EC9" w:rsidP="00995EC9">
          <w:pPr>
            <w:numPr>
              <w:ilvl w:val="0"/>
              <w:numId w:val="18"/>
            </w:numPr>
            <w:spacing w:before="100" w:beforeAutospacing="1" w:after="100" w:afterAutospacing="1"/>
            <w:rPr>
              <w:rFonts w:cs="Arial"/>
            </w:rPr>
          </w:pPr>
          <w:r w:rsidRPr="79F6CD8B">
            <w:rPr>
              <w:rFonts w:cs="Arial"/>
            </w:rPr>
            <w:t xml:space="preserve">Qubit </w:t>
          </w:r>
        </w:p>
        <w:p w14:paraId="0C54E191" w14:textId="77777777" w:rsidR="00995EC9" w:rsidRPr="0034570B" w:rsidRDefault="00995EC9" w:rsidP="00995EC9">
          <w:pPr>
            <w:numPr>
              <w:ilvl w:val="0"/>
              <w:numId w:val="18"/>
            </w:numPr>
            <w:spacing w:before="100" w:beforeAutospacing="1" w:after="100" w:afterAutospacing="1"/>
            <w:rPr>
              <w:rFonts w:cs="Arial"/>
            </w:rPr>
          </w:pPr>
          <w:r w:rsidRPr="79F6CD8B">
            <w:rPr>
              <w:rFonts w:cs="Arial"/>
            </w:rPr>
            <w:t>TapeStation or equivalent</w:t>
          </w:r>
        </w:p>
        <w:p w14:paraId="2F5E2349" w14:textId="77777777" w:rsidR="00995EC9" w:rsidRPr="0086760E" w:rsidRDefault="00995EC9" w:rsidP="00995EC9">
          <w:pPr>
            <w:numPr>
              <w:ilvl w:val="0"/>
              <w:numId w:val="18"/>
            </w:numPr>
            <w:spacing w:before="100" w:beforeAutospacing="1" w:after="100" w:afterAutospacing="1"/>
            <w:rPr>
              <w:rFonts w:cs="Arial"/>
            </w:rPr>
          </w:pPr>
          <w:r>
            <w:rPr>
              <w:rFonts w:cs="Arial"/>
            </w:rPr>
            <w:t>Thermomixer (with adapter for 15ml tubes)</w:t>
          </w:r>
        </w:p>
        <w:p w14:paraId="497C766B" w14:textId="77777777" w:rsidR="00995EC9" w:rsidRPr="00B742E4" w:rsidRDefault="00995EC9" w:rsidP="00995EC9">
          <w:pPr>
            <w:pStyle w:val="Heading4"/>
            <w:spacing w:line="276" w:lineRule="auto"/>
          </w:pPr>
          <w:r>
            <w:t>Materials</w:t>
          </w:r>
        </w:p>
        <w:p w14:paraId="732598A1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009200CE">
            <w:rPr>
              <w:rFonts w:cstheme="minorHAnsi"/>
              <w:lang w:eastAsia="en-GB"/>
            </w:rPr>
            <w:t>Ammonium Acetate 7.5 M Solution Molecular Biology Grade (A2706-100ML, Sigma Aldrich)</w:t>
          </w:r>
        </w:p>
        <w:p w14:paraId="045D492F" w14:textId="0B46D324" w:rsidR="00D83050" w:rsidRPr="009200CE" w:rsidRDefault="00D83050" w:rsidP="5F990D3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szCs w:val="20"/>
              <w:lang w:eastAsia="en-GB"/>
            </w:rPr>
          </w:pPr>
          <w:r w:rsidRPr="5F990D30">
            <w:rPr>
              <w:lang w:eastAsia="en-GB"/>
            </w:rPr>
            <w:t>Chloroform: Isoamyl alcohol (24:1) (</w:t>
          </w:r>
          <w:r w:rsidR="1009736D" w:rsidRPr="5F990D30">
            <w:t>C0549-1QT</w:t>
          </w:r>
          <w:r w:rsidRPr="5F990D30">
            <w:rPr>
              <w:lang w:eastAsia="en-GB"/>
            </w:rPr>
            <w:t xml:space="preserve">, </w:t>
          </w:r>
          <w:r w:rsidR="0B7B0DB9" w:rsidRPr="5F990D30">
            <w:rPr>
              <w:lang w:eastAsia="en-GB"/>
            </w:rPr>
            <w:t>Sigma Aldrich</w:t>
          </w:r>
          <w:r w:rsidRPr="5F990D30">
            <w:rPr>
              <w:lang w:eastAsia="en-GB"/>
            </w:rPr>
            <w:t>)</w:t>
          </w:r>
        </w:p>
        <w:p w14:paraId="09CD4ABF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rPr>
              <w:lang w:eastAsia="en-GB"/>
            </w:rPr>
            <w:t>CTAB (52365-50G, Sigma Aldrich)</w:t>
          </w:r>
        </w:p>
        <w:p w14:paraId="23B93D7B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rPr>
              <w:lang w:eastAsia="en-GB"/>
            </w:rPr>
            <w:t xml:space="preserve">Distilled water Ultra-Pure </w:t>
          </w:r>
          <w:proofErr w:type="spellStart"/>
          <w:r w:rsidRPr="5F990D30">
            <w:rPr>
              <w:lang w:eastAsia="en-GB"/>
            </w:rPr>
            <w:t>Dnase</w:t>
          </w:r>
          <w:proofErr w:type="spellEnd"/>
          <w:r w:rsidRPr="5F990D30">
            <w:rPr>
              <w:lang w:eastAsia="en-GB"/>
            </w:rPr>
            <w:t>/</w:t>
          </w:r>
          <w:proofErr w:type="spellStart"/>
          <w:r w:rsidRPr="5F990D30">
            <w:rPr>
              <w:lang w:eastAsia="en-GB"/>
            </w:rPr>
            <w:t>Rnase</w:t>
          </w:r>
          <w:proofErr w:type="spellEnd"/>
          <w:r w:rsidRPr="5F990D30">
            <w:rPr>
              <w:lang w:eastAsia="en-GB"/>
            </w:rPr>
            <w:t xml:space="preserve"> free Gibco 500ml (</w:t>
          </w:r>
          <w:r w:rsidRPr="5F990D30">
            <w:t xml:space="preserve">10977015, </w:t>
          </w:r>
          <w:proofErr w:type="spellStart"/>
          <w:r w:rsidRPr="5F990D30">
            <w:t>Thermo</w:t>
          </w:r>
          <w:proofErr w:type="spellEnd"/>
          <w:r w:rsidRPr="5F990D30">
            <w:t xml:space="preserve"> Fisher Scientific)</w:t>
          </w:r>
        </w:p>
        <w:p w14:paraId="14786516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t>DNA LoBind tubes 1.5ml (0030108051, Eppendorf)</w:t>
          </w:r>
        </w:p>
        <w:p w14:paraId="69CAC8D1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t>Dry ice</w:t>
          </w:r>
        </w:p>
        <w:p w14:paraId="2386F33D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proofErr w:type="spellStart"/>
          <w:r w:rsidRPr="5F990D30">
            <w:rPr>
              <w:lang w:eastAsia="en-GB"/>
            </w:rPr>
            <w:t>Dynabeads</w:t>
          </w:r>
          <w:proofErr w:type="spellEnd"/>
          <w:r w:rsidRPr="5F990D30">
            <w:rPr>
              <w:lang w:eastAsia="en-GB"/>
            </w:rPr>
            <w:t xml:space="preserve"> M-270 Carboxylic Acid (14306D, </w:t>
          </w:r>
          <w:proofErr w:type="spellStart"/>
          <w:r w:rsidRPr="5F990D30">
            <w:rPr>
              <w:lang w:eastAsia="en-GB"/>
            </w:rPr>
            <w:t>Thermo</w:t>
          </w:r>
          <w:proofErr w:type="spellEnd"/>
          <w:r w:rsidRPr="5F990D30">
            <w:rPr>
              <w:lang w:eastAsia="en-GB"/>
            </w:rPr>
            <w:t xml:space="preserve"> Fisher Scientific) (For </w:t>
          </w:r>
          <w:r w:rsidRPr="5F990D30">
            <w:t>Step C (Option A) – Beads purification of HMW DNA only)</w:t>
          </w:r>
        </w:p>
        <w:p w14:paraId="0B2E2190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proofErr w:type="spellStart"/>
          <w:r w:rsidRPr="5F990D30">
            <w:rPr>
              <w:lang w:eastAsia="en-GB"/>
            </w:rPr>
            <w:t>sparQ</w:t>
          </w:r>
          <w:proofErr w:type="spellEnd"/>
          <w:r w:rsidRPr="5F990D30">
            <w:rPr>
              <w:lang w:eastAsia="en-GB"/>
            </w:rPr>
            <w:t xml:space="preserve"> </w:t>
          </w:r>
          <w:proofErr w:type="spellStart"/>
          <w:r w:rsidRPr="5F990D30">
            <w:rPr>
              <w:lang w:eastAsia="en-GB"/>
            </w:rPr>
            <w:t>PureMag</w:t>
          </w:r>
          <w:proofErr w:type="spellEnd"/>
          <w:r w:rsidRPr="5F990D30">
            <w:rPr>
              <w:lang w:eastAsia="en-GB"/>
            </w:rPr>
            <w:t xml:space="preserve"> Beads (95196-005s, </w:t>
          </w:r>
          <w:proofErr w:type="spellStart"/>
          <w:r w:rsidRPr="5F990D30">
            <w:rPr>
              <w:lang w:eastAsia="en-GB"/>
            </w:rPr>
            <w:t>Quantabio</w:t>
          </w:r>
          <w:proofErr w:type="spellEnd"/>
          <w:r w:rsidRPr="5F990D30">
            <w:rPr>
              <w:lang w:eastAsia="en-GB"/>
            </w:rPr>
            <w:t xml:space="preserve">) (For </w:t>
          </w:r>
          <w:r w:rsidRPr="5F990D30">
            <w:t>Step C (Option B) – Beads purification of HMW DNA only)</w:t>
          </w:r>
        </w:p>
        <w:p w14:paraId="03CA3FD9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rPr>
              <w:lang w:eastAsia="en-GB"/>
            </w:rPr>
            <w:t>EDTA (0.5 M), pH 8.0, Nuclease-free (AM9260G, Life Technologies Australia)</w:t>
          </w:r>
        </w:p>
        <w:p w14:paraId="01001398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rPr>
              <w:lang w:eastAsia="en-GB"/>
            </w:rPr>
            <w:t xml:space="preserve">Ethanol (&gt;98%, </w:t>
          </w:r>
          <w:r w:rsidRPr="5F990D30">
            <w:t xml:space="preserve">US015017, </w:t>
          </w:r>
          <w:proofErr w:type="spellStart"/>
          <w:r w:rsidRPr="5F990D30">
            <w:t>Thermo</w:t>
          </w:r>
          <w:proofErr w:type="spellEnd"/>
          <w:r w:rsidRPr="5F990D30">
            <w:t xml:space="preserve"> Fisher Scientific</w:t>
          </w:r>
          <w:r w:rsidRPr="5F990D30">
            <w:rPr>
              <w:lang w:eastAsia="en-GB"/>
            </w:rPr>
            <w:t>)</w:t>
          </w:r>
        </w:p>
        <w:p w14:paraId="7AFC64B0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rPr>
              <w:lang w:eastAsia="en-GB"/>
            </w:rPr>
            <w:t>Falcon tube 15ml (FAL352096, In Vitro Technologies)</w:t>
          </w:r>
        </w:p>
        <w:p w14:paraId="3FAFB62A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rPr>
              <w:lang w:eastAsia="en-GB"/>
            </w:rPr>
            <w:t>Liquid Nitrogen (LN2)</w:t>
          </w:r>
        </w:p>
        <w:p w14:paraId="52EC42CC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rPr>
              <w:lang w:eastAsia="en-GB"/>
            </w:rPr>
            <w:t xml:space="preserve">P1000 wide bore pipette tips (2079GPK, </w:t>
          </w:r>
          <w:proofErr w:type="spellStart"/>
          <w:r w:rsidRPr="5F990D30">
            <w:rPr>
              <w:lang w:eastAsia="en-GB"/>
            </w:rPr>
            <w:t>Thermo</w:t>
          </w:r>
          <w:proofErr w:type="spellEnd"/>
          <w:r w:rsidRPr="5F990D30">
            <w:rPr>
              <w:lang w:eastAsia="en-GB"/>
            </w:rPr>
            <w:t xml:space="preserve"> Fisher Scientific)</w:t>
          </w:r>
        </w:p>
        <w:p w14:paraId="4CCB6845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rPr>
              <w:lang w:eastAsia="en-GB"/>
            </w:rPr>
            <w:t xml:space="preserve">P200 wide bore pipette tips (LC1152-965, </w:t>
          </w:r>
          <w:proofErr w:type="spellStart"/>
          <w:r w:rsidRPr="5F990D30">
            <w:rPr>
              <w:lang w:eastAsia="en-GB"/>
            </w:rPr>
            <w:t>Adelab</w:t>
          </w:r>
          <w:proofErr w:type="spellEnd"/>
          <w:r w:rsidRPr="5F990D30">
            <w:rPr>
              <w:lang w:eastAsia="en-GB"/>
            </w:rPr>
            <w:t xml:space="preserve"> Scientific) </w:t>
          </w:r>
        </w:p>
        <w:p w14:paraId="326C08F1" w14:textId="7D4081E5" w:rsidR="00D83050" w:rsidRPr="001B0A85" w:rsidRDefault="0548C219" w:rsidP="5F990D3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szCs w:val="20"/>
              <w:lang w:eastAsia="en-GB"/>
            </w:rPr>
          </w:pPr>
          <w:proofErr w:type="gramStart"/>
          <w:r w:rsidRPr="5F990D30">
            <w:t>Polyvinylpyrrolidone(</w:t>
          </w:r>
          <w:proofErr w:type="gramEnd"/>
          <w:r w:rsidRPr="5F990D30">
            <w:t>PVP)-360</w:t>
          </w:r>
          <w:r w:rsidRPr="5F990D30">
            <w:rPr>
              <w:lang w:eastAsia="en-GB"/>
            </w:rPr>
            <w:t xml:space="preserve"> </w:t>
          </w:r>
          <w:r w:rsidR="00D83050" w:rsidRPr="5F990D30">
            <w:rPr>
              <w:lang w:eastAsia="en-GB"/>
            </w:rPr>
            <w:t>(</w:t>
          </w:r>
          <w:r w:rsidR="5C1E6EFA" w:rsidRPr="5F990D30">
            <w:t>PVP360-100G</w:t>
          </w:r>
          <w:r w:rsidR="00D83050" w:rsidRPr="5F990D30">
            <w:rPr>
              <w:lang w:eastAsia="en-GB"/>
            </w:rPr>
            <w:t xml:space="preserve">, </w:t>
          </w:r>
          <w:r w:rsidR="416CB66D" w:rsidRPr="5F990D30">
            <w:rPr>
              <w:lang w:eastAsia="en-GB"/>
            </w:rPr>
            <w:t>Sigma Aldrich</w:t>
          </w:r>
          <w:r w:rsidR="00D83050" w:rsidRPr="5F990D30">
            <w:rPr>
              <w:lang w:eastAsia="en-GB"/>
            </w:rPr>
            <w:t>)</w:t>
          </w:r>
        </w:p>
        <w:p w14:paraId="3C630676" w14:textId="5728120E" w:rsidR="001B0A85" w:rsidRPr="009200CE" w:rsidRDefault="00B66422" w:rsidP="5F990D3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szCs w:val="20"/>
              <w:lang w:eastAsia="en-GB"/>
            </w:rPr>
          </w:pPr>
          <w:r>
            <w:rPr>
              <w:lang w:eastAsia="en-GB"/>
            </w:rPr>
            <w:t>PEG8000</w:t>
          </w:r>
          <w:r w:rsidR="00067910" w:rsidRPr="00067910">
            <w:rPr>
              <w:rFonts w:ascii="Times New Roman" w:hAnsi="Times New Roman" w:cs="Times New Roman"/>
              <w:szCs w:val="20"/>
              <w:lang w:val="en-GB"/>
            </w:rPr>
            <w:t xml:space="preserve"> </w:t>
          </w:r>
          <w:r w:rsidR="00067910" w:rsidRPr="00067910">
            <w:rPr>
              <w:lang w:val="en-GB" w:eastAsia="en-GB"/>
            </w:rPr>
            <w:t>(V3011, Promega)</w:t>
          </w:r>
        </w:p>
        <w:p w14:paraId="759FD246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color w:val="000000" w:themeColor="text1"/>
              <w:lang w:eastAsia="en-GB"/>
            </w:rPr>
          </w:pPr>
          <w:proofErr w:type="spellStart"/>
          <w:r w:rsidRPr="5F990D30">
            <w:rPr>
              <w:color w:val="000000" w:themeColor="text1"/>
              <w:lang w:eastAsia="en-GB"/>
            </w:rPr>
            <w:t>Pronase</w:t>
          </w:r>
          <w:proofErr w:type="spellEnd"/>
          <w:r w:rsidRPr="5F990D30">
            <w:rPr>
              <w:color w:val="000000" w:themeColor="text1"/>
              <w:lang w:eastAsia="en-GB"/>
            </w:rPr>
            <w:t xml:space="preserve"> (10165921001, Sigma Aldrich)</w:t>
          </w:r>
        </w:p>
        <w:p w14:paraId="0F52C7A3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0" w:after="60" w:line="240" w:lineRule="auto"/>
            <w:contextualSpacing/>
            <w:jc w:val="both"/>
            <w:rPr>
              <w:rFonts w:eastAsia="Arial Narrow" w:cstheme="minorHAnsi"/>
              <w:lang w:eastAsia="en-GB"/>
            </w:rPr>
          </w:pPr>
          <w:r w:rsidRPr="5F990D30">
            <w:rPr>
              <w:lang w:eastAsia="en-GB"/>
            </w:rPr>
            <w:t>Qubit 1xdsDNA HS Assay Kit (</w:t>
          </w:r>
          <w:r w:rsidRPr="5F990D30">
            <w:t>Q33231</w:t>
          </w:r>
          <w:r w:rsidRPr="5F990D30">
            <w:rPr>
              <w:lang w:eastAsia="en-GB"/>
            </w:rPr>
            <w:t xml:space="preserve">, </w:t>
          </w:r>
          <w:r w:rsidRPr="5F990D30">
            <w:rPr>
              <w:rFonts w:eastAsia="Arial Narrow"/>
              <w:color w:val="000000" w:themeColor="text1"/>
            </w:rPr>
            <w:t>Life Technologies Australia</w:t>
          </w:r>
          <w:r w:rsidRPr="5F990D30">
            <w:rPr>
              <w:lang w:eastAsia="en-GB"/>
            </w:rPr>
            <w:t>)</w:t>
          </w:r>
        </w:p>
        <w:p w14:paraId="75C16398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rPr>
              <w:lang w:eastAsia="en-GB"/>
            </w:rPr>
            <w:t>RNase solution (A7973, Promega)</w:t>
          </w:r>
        </w:p>
        <w:p w14:paraId="1716C4F1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rPr>
              <w:lang w:eastAsia="en-GB"/>
            </w:rPr>
            <w:t>Sodium Chloride (71580-500G, Sigma Aldrich)</w:t>
          </w:r>
        </w:p>
        <w:p w14:paraId="5F8E1BCE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rPr>
              <w:lang w:eastAsia="en-GB"/>
            </w:rPr>
            <w:t>UltraPure 1M Tris-HCI, pH 8.0 (15568025, Life Technologies Australia)</w:t>
          </w:r>
        </w:p>
        <w:p w14:paraId="69CD87E6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rPr>
              <w:lang w:eastAsia="en-GB"/>
            </w:rPr>
            <w:lastRenderedPageBreak/>
            <w:t>β-</w:t>
          </w:r>
          <w:proofErr w:type="spellStart"/>
          <w:r w:rsidRPr="5F990D30">
            <w:rPr>
              <w:lang w:eastAsia="en-GB"/>
            </w:rPr>
            <w:t>mercaptoethanol</w:t>
          </w:r>
          <w:proofErr w:type="spellEnd"/>
          <w:r w:rsidRPr="5F990D30">
            <w:rPr>
              <w:lang w:eastAsia="en-GB"/>
            </w:rPr>
            <w:t xml:space="preserve"> (M6250-100mL, Sigma Aldrich)</w:t>
          </w:r>
        </w:p>
        <w:p w14:paraId="0CE36923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t xml:space="preserve">Genomic DNA </w:t>
          </w:r>
          <w:proofErr w:type="spellStart"/>
          <w:r w:rsidRPr="5F990D30">
            <w:t>ScreenTapes</w:t>
          </w:r>
          <w:proofErr w:type="spellEnd"/>
          <w:r w:rsidRPr="5F990D30">
            <w:t xml:space="preserve"> (5067-5365, Integrated Sciences)</w:t>
          </w:r>
        </w:p>
        <w:p w14:paraId="0B450A62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t>Genomic DNA Reagents (5067-5366, Integrated Sciences)</w:t>
          </w:r>
        </w:p>
        <w:p w14:paraId="72ABFA96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t>TapeStation Loading Tips (5067-5598, Integrated Sciences)</w:t>
          </w:r>
        </w:p>
        <w:p w14:paraId="4AB9340B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t>Strips of 8 optical strip tubes (401428, Integrated Sciences)</w:t>
          </w:r>
        </w:p>
        <w:p w14:paraId="3E0E6509" w14:textId="77777777" w:rsidR="00D83050" w:rsidRPr="009200CE" w:rsidRDefault="00D83050" w:rsidP="00D83050">
          <w:pPr>
            <w:pStyle w:val="ListParagraph"/>
            <w:numPr>
              <w:ilvl w:val="0"/>
              <w:numId w:val="20"/>
            </w:numPr>
            <w:spacing w:before="100" w:beforeAutospacing="1" w:after="100" w:afterAutospacing="1" w:line="240" w:lineRule="auto"/>
            <w:contextualSpacing/>
            <w:jc w:val="both"/>
            <w:rPr>
              <w:rFonts w:cstheme="minorHAnsi"/>
              <w:lang w:eastAsia="en-GB"/>
            </w:rPr>
          </w:pPr>
          <w:r w:rsidRPr="5F990D30">
            <w:t>Optical Tube Strip Caps (401425, Integrated Science)</w:t>
          </w:r>
        </w:p>
        <w:p w14:paraId="4F87B51D" w14:textId="586896F0" w:rsidR="00EB5C7B" w:rsidRDefault="00EB5C7B" w:rsidP="00995EC9">
          <w:pPr>
            <w:pStyle w:val="BodyText"/>
            <w:spacing w:line="276" w:lineRule="auto"/>
            <w:rPr>
              <w:rFonts w:asciiTheme="majorHAnsi" w:hAnsiTheme="majorHAnsi" w:cstheme="majorHAnsi"/>
              <w:b/>
              <w:bCs/>
              <w:color w:val="51247A" w:themeColor="accent1"/>
            </w:rPr>
          </w:pPr>
          <w:r>
            <w:rPr>
              <w:rFonts w:asciiTheme="majorHAnsi" w:hAnsiTheme="majorHAnsi" w:cstheme="majorHAnsi"/>
              <w:b/>
              <w:bCs/>
              <w:color w:val="51247A" w:themeColor="accent1"/>
            </w:rPr>
            <w:t>Reagent setup</w:t>
          </w:r>
        </w:p>
        <w:p w14:paraId="7B4F8893" w14:textId="6A0C1E5B" w:rsidR="009655E4" w:rsidRPr="009200CE" w:rsidRDefault="009655E4" w:rsidP="009655E4">
          <w:pPr>
            <w:pStyle w:val="BodyText"/>
            <w:spacing w:line="276" w:lineRule="auto"/>
            <w:jc w:val="both"/>
            <w:rPr>
              <w:rFonts w:cstheme="minorHAnsi"/>
            </w:rPr>
          </w:pPr>
          <w:r w:rsidRPr="009200CE">
            <w:rPr>
              <w:rFonts w:cstheme="minorHAnsi"/>
              <w:b/>
              <w:bCs/>
              <w:u w:val="single"/>
            </w:rPr>
            <w:t>Lysis Buffer</w:t>
          </w:r>
          <w:r w:rsidRPr="009200CE">
            <w:rPr>
              <w:rFonts w:cstheme="minorHAnsi"/>
            </w:rPr>
            <w:t xml:space="preserve"> [100mM Tris-HCl, 20mM EDTA, 4% CTAB (w/v), 1.4 M NaCl, 1% PVP 360k (w/v), 2% β-</w:t>
          </w:r>
          <w:proofErr w:type="spellStart"/>
          <w:r w:rsidRPr="009200CE">
            <w:rPr>
              <w:rFonts w:cstheme="minorHAnsi"/>
            </w:rPr>
            <w:t>mercaptoethanol</w:t>
          </w:r>
          <w:proofErr w:type="spellEnd"/>
          <w:r w:rsidRPr="009200CE">
            <w:rPr>
              <w:rFonts w:cstheme="minorHAnsi"/>
            </w:rPr>
            <w:t xml:space="preserve"> (add just before use)]:</w:t>
          </w:r>
        </w:p>
        <w:p w14:paraId="35377227" w14:textId="77777777" w:rsidR="009655E4" w:rsidRPr="009200CE" w:rsidRDefault="009655E4" w:rsidP="009655E4">
          <w:pPr>
            <w:pStyle w:val="BodyText"/>
            <w:spacing w:line="276" w:lineRule="auto"/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For preparing 50ml Lysis Buffer, </w:t>
          </w:r>
        </w:p>
        <w:p w14:paraId="2B231AA9" w14:textId="77777777" w:rsidR="009655E4" w:rsidRPr="009200CE" w:rsidRDefault="009655E4" w:rsidP="009655E4">
          <w:pPr>
            <w:pStyle w:val="BodyText"/>
            <w:numPr>
              <w:ilvl w:val="0"/>
              <w:numId w:val="32"/>
            </w:numPr>
            <w:spacing w:line="276" w:lineRule="auto"/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Combine 5ml 1M Tris-HCl (pH=8), 2ml 0.5M EDTA (pH=8), 2g CTAB powder, 0.5g PVP, and 4g NaCl in a 50ml Falcon tube. </w:t>
          </w:r>
        </w:p>
        <w:p w14:paraId="7CC28CB9" w14:textId="5F85F65C" w:rsidR="009655E4" w:rsidRPr="009200CE" w:rsidRDefault="009655E4" w:rsidP="009655E4">
          <w:pPr>
            <w:pStyle w:val="BodyText"/>
            <w:numPr>
              <w:ilvl w:val="0"/>
              <w:numId w:val="32"/>
            </w:numPr>
            <w:spacing w:line="276" w:lineRule="auto"/>
            <w:jc w:val="both"/>
            <w:rPr>
              <w:rFonts w:eastAsiaTheme="minorEastAsia" w:cstheme="minorHAnsi"/>
            </w:rPr>
          </w:pPr>
          <w:r w:rsidRPr="009200CE">
            <w:rPr>
              <w:rFonts w:cstheme="minorHAnsi"/>
            </w:rPr>
            <w:t xml:space="preserve">Adjust the final volume to 50ml with </w:t>
          </w:r>
          <w:r w:rsidR="006E75E8">
            <w:rPr>
              <w:rFonts w:cstheme="minorHAnsi"/>
            </w:rPr>
            <w:t>n</w:t>
          </w:r>
          <w:r w:rsidRPr="009200CE">
            <w:rPr>
              <w:rFonts w:cstheme="minorHAnsi"/>
            </w:rPr>
            <w:t>uclease-free</w:t>
          </w:r>
          <w:r w:rsidRPr="009200CE">
            <w:rPr>
              <w:rFonts w:eastAsiaTheme="minorEastAsia" w:cstheme="minorHAnsi"/>
            </w:rPr>
            <w:t xml:space="preserve"> water. </w:t>
          </w:r>
        </w:p>
        <w:p w14:paraId="4E9D9269" w14:textId="2A7284D6" w:rsidR="009655E4" w:rsidRPr="009200CE" w:rsidRDefault="009655E4" w:rsidP="009655E4">
          <w:pPr>
            <w:pStyle w:val="BodyText"/>
            <w:numPr>
              <w:ilvl w:val="0"/>
              <w:numId w:val="32"/>
            </w:numPr>
            <w:spacing w:line="276" w:lineRule="auto"/>
            <w:jc w:val="both"/>
            <w:rPr>
              <w:rFonts w:eastAsiaTheme="minorEastAsia" w:cstheme="minorHAnsi"/>
            </w:rPr>
          </w:pPr>
          <w:r w:rsidRPr="009200CE">
            <w:rPr>
              <w:rFonts w:eastAsiaTheme="minorEastAsia" w:cstheme="minorHAnsi"/>
            </w:rPr>
            <w:t>Mix by vortexing (heat the tube at 65°C to speed up the dissolving process). Alternately, spin the solution tube in the HulaMixer overnight at 20rpm, RT.</w:t>
          </w:r>
        </w:p>
        <w:p w14:paraId="0E06B411" w14:textId="010D6D2F" w:rsidR="009655E4" w:rsidRPr="009200CE" w:rsidRDefault="009655E4" w:rsidP="009655E4">
          <w:pPr>
            <w:pStyle w:val="BodyText"/>
            <w:spacing w:line="276" w:lineRule="auto"/>
            <w:jc w:val="both"/>
            <w:rPr>
              <w:rFonts w:eastAsiaTheme="minorEastAsia" w:cstheme="minorHAnsi"/>
              <w:i/>
              <w:iCs/>
              <w:sz w:val="18"/>
              <w:szCs w:val="18"/>
            </w:rPr>
          </w:pPr>
          <w:r w:rsidRPr="009200CE">
            <w:rPr>
              <w:rFonts w:eastAsiaTheme="minorEastAsia" w:cstheme="minorHAnsi"/>
              <w:i/>
              <w:iCs/>
              <w:sz w:val="18"/>
              <w:szCs w:val="18"/>
            </w:rPr>
            <w:t xml:space="preserve">Note: This buffer can </w:t>
          </w:r>
          <w:r w:rsidR="006E75E8">
            <w:rPr>
              <w:rFonts w:eastAsiaTheme="minorEastAsia" w:cstheme="minorHAnsi"/>
              <w:i/>
              <w:iCs/>
              <w:sz w:val="18"/>
              <w:szCs w:val="18"/>
            </w:rPr>
            <w:t xml:space="preserve">be </w:t>
          </w:r>
          <w:r w:rsidRPr="009200CE">
            <w:rPr>
              <w:rFonts w:eastAsiaTheme="minorEastAsia" w:cstheme="minorHAnsi"/>
              <w:i/>
              <w:iCs/>
              <w:sz w:val="18"/>
              <w:szCs w:val="18"/>
            </w:rPr>
            <w:t>store</w:t>
          </w:r>
          <w:r w:rsidR="006E75E8">
            <w:rPr>
              <w:rFonts w:eastAsiaTheme="minorEastAsia" w:cstheme="minorHAnsi"/>
              <w:i/>
              <w:iCs/>
              <w:sz w:val="18"/>
              <w:szCs w:val="18"/>
            </w:rPr>
            <w:t>d</w:t>
          </w:r>
          <w:r w:rsidRPr="009200CE">
            <w:rPr>
              <w:rFonts w:eastAsiaTheme="minorEastAsia" w:cstheme="minorHAnsi"/>
              <w:i/>
              <w:iCs/>
              <w:sz w:val="18"/>
              <w:szCs w:val="18"/>
            </w:rPr>
            <w:t xml:space="preserve"> at RT for up to 3-4 months.</w:t>
          </w:r>
        </w:p>
        <w:p w14:paraId="3236B590" w14:textId="77777777" w:rsidR="009655E4" w:rsidRPr="009200CE" w:rsidRDefault="009655E4" w:rsidP="009655E4">
          <w:pPr>
            <w:pStyle w:val="BodyText"/>
            <w:numPr>
              <w:ilvl w:val="0"/>
              <w:numId w:val="32"/>
            </w:numPr>
            <w:spacing w:line="276" w:lineRule="auto"/>
            <w:jc w:val="both"/>
            <w:rPr>
              <w:rFonts w:cstheme="minorHAnsi"/>
              <w:sz w:val="18"/>
              <w:szCs w:val="18"/>
            </w:rPr>
          </w:pPr>
          <w:r w:rsidRPr="009200CE">
            <w:rPr>
              <w:rFonts w:eastAsia="Arial Narrow" w:cstheme="minorHAnsi"/>
            </w:rPr>
            <w:t xml:space="preserve">Add </w:t>
          </w:r>
          <w:r w:rsidRPr="009200CE">
            <w:rPr>
              <w:rFonts w:eastAsia="Arial Narrow" w:cstheme="minorHAnsi"/>
              <w:lang w:eastAsia="en-GB"/>
            </w:rPr>
            <w:t>β</w:t>
          </w:r>
          <w:r w:rsidRPr="009200CE">
            <w:rPr>
              <w:rFonts w:eastAsia="Arial Narrow" w:cstheme="minorHAnsi"/>
            </w:rPr>
            <w:t>-</w:t>
          </w:r>
          <w:proofErr w:type="spellStart"/>
          <w:r w:rsidRPr="009200CE">
            <w:rPr>
              <w:rFonts w:eastAsia="Arial Narrow" w:cstheme="minorHAnsi"/>
            </w:rPr>
            <w:t>mercaptoethanol</w:t>
          </w:r>
          <w:proofErr w:type="spellEnd"/>
          <w:r w:rsidRPr="009200CE">
            <w:rPr>
              <w:rFonts w:eastAsia="Arial Narrow" w:cstheme="minorHAnsi"/>
            </w:rPr>
            <w:t xml:space="preserve"> just before use.</w:t>
          </w:r>
        </w:p>
        <w:p w14:paraId="77E0106E" w14:textId="77777777" w:rsidR="009655E4" w:rsidRPr="009200CE" w:rsidRDefault="009655E4" w:rsidP="009655E4">
          <w:pPr>
            <w:pStyle w:val="BodyText"/>
            <w:spacing w:line="276" w:lineRule="auto"/>
            <w:jc w:val="both"/>
            <w:rPr>
              <w:rFonts w:cstheme="minorHAnsi"/>
              <w:u w:val="single"/>
            </w:rPr>
          </w:pPr>
          <w:r w:rsidRPr="009200CE">
            <w:rPr>
              <w:rFonts w:cstheme="minorHAnsi"/>
              <w:b/>
              <w:bCs/>
              <w:u w:val="single"/>
            </w:rPr>
            <w:t>Dilution Buffer</w:t>
          </w:r>
          <w:r w:rsidRPr="009200CE">
            <w:rPr>
              <w:rFonts w:cstheme="minorHAnsi"/>
            </w:rPr>
            <w:t xml:space="preserve"> </w:t>
          </w:r>
          <w:r w:rsidRPr="009200CE">
            <w:rPr>
              <w:rFonts w:cstheme="minorHAnsi"/>
              <w:iCs/>
            </w:rPr>
            <w:t>[100mM Tris-HCl, 20mM EDTA, 2% CTAB (w/v)]:</w:t>
          </w:r>
        </w:p>
        <w:p w14:paraId="69E331DC" w14:textId="77777777" w:rsidR="009655E4" w:rsidRPr="009200CE" w:rsidRDefault="009655E4" w:rsidP="009655E4">
          <w:pPr>
            <w:pStyle w:val="BodyText"/>
            <w:spacing w:line="276" w:lineRule="auto"/>
            <w:jc w:val="both"/>
            <w:rPr>
              <w:rFonts w:cstheme="minorHAnsi"/>
              <w:iCs/>
            </w:rPr>
          </w:pPr>
          <w:r w:rsidRPr="009200CE">
            <w:rPr>
              <w:rFonts w:cstheme="minorHAnsi"/>
              <w:iCs/>
            </w:rPr>
            <w:t xml:space="preserve">For preparing 50ml Dilution Buffer, </w:t>
          </w:r>
        </w:p>
        <w:p w14:paraId="4BFCC653" w14:textId="77777777" w:rsidR="009655E4" w:rsidRPr="009200CE" w:rsidRDefault="009655E4" w:rsidP="009655E4">
          <w:pPr>
            <w:pStyle w:val="BodyText"/>
            <w:numPr>
              <w:ilvl w:val="0"/>
              <w:numId w:val="33"/>
            </w:numPr>
            <w:spacing w:line="276" w:lineRule="auto"/>
            <w:jc w:val="both"/>
            <w:rPr>
              <w:rFonts w:cstheme="minorHAnsi"/>
              <w:iCs/>
            </w:rPr>
          </w:pPr>
          <w:r w:rsidRPr="009200CE">
            <w:rPr>
              <w:rFonts w:cstheme="minorHAnsi"/>
              <w:iCs/>
            </w:rPr>
            <w:t xml:space="preserve">Combine 5ml 1M Tris-HCl (pH=8), 2ml 0.5M EDTA (pH=8), and 1g CTAB powder in a 50ml Falcon tube </w:t>
          </w:r>
        </w:p>
        <w:p w14:paraId="3B512C3A" w14:textId="1595B83E" w:rsidR="009655E4" w:rsidRPr="009200CE" w:rsidRDefault="009655E4" w:rsidP="009655E4">
          <w:pPr>
            <w:pStyle w:val="BodyText"/>
            <w:numPr>
              <w:ilvl w:val="0"/>
              <w:numId w:val="33"/>
            </w:numPr>
            <w:spacing w:line="276" w:lineRule="auto"/>
            <w:jc w:val="both"/>
            <w:rPr>
              <w:rFonts w:eastAsiaTheme="minorEastAsia" w:cstheme="minorHAnsi"/>
            </w:rPr>
          </w:pPr>
          <w:r w:rsidRPr="009200CE">
            <w:rPr>
              <w:rFonts w:eastAsiaTheme="minorEastAsia" w:cstheme="minorHAnsi"/>
            </w:rPr>
            <w:t>Mix by vortexing (heat the tube at 65°C to speed up the dissolving process). Alternately, spin the solution tube in the HulaMixer overnight at 20rpm, RT.</w:t>
          </w:r>
        </w:p>
        <w:p w14:paraId="341A9140" w14:textId="77777777" w:rsidR="009655E4" w:rsidRPr="009200CE" w:rsidRDefault="009655E4" w:rsidP="009655E4">
          <w:pPr>
            <w:pStyle w:val="BodyText"/>
            <w:numPr>
              <w:ilvl w:val="0"/>
              <w:numId w:val="33"/>
            </w:numPr>
            <w:spacing w:line="276" w:lineRule="auto"/>
            <w:jc w:val="both"/>
            <w:rPr>
              <w:rFonts w:cstheme="minorHAnsi"/>
              <w:iCs/>
            </w:rPr>
          </w:pPr>
          <w:r w:rsidRPr="009200CE">
            <w:rPr>
              <w:rFonts w:cstheme="minorHAnsi"/>
              <w:iCs/>
            </w:rPr>
            <w:t>Adjust the final volume to 50ml with nuclease-free water.</w:t>
          </w:r>
        </w:p>
        <w:p w14:paraId="7A431877" w14:textId="554CDA65" w:rsidR="009655E4" w:rsidRPr="009200CE" w:rsidRDefault="009655E4" w:rsidP="009655E4">
          <w:pPr>
            <w:pStyle w:val="BodyText"/>
            <w:spacing w:line="276" w:lineRule="auto"/>
            <w:jc w:val="both"/>
            <w:rPr>
              <w:rFonts w:cstheme="minorHAnsi"/>
              <w:i/>
              <w:sz w:val="18"/>
              <w:szCs w:val="18"/>
            </w:rPr>
          </w:pPr>
          <w:r w:rsidRPr="009200CE">
            <w:rPr>
              <w:rFonts w:cstheme="minorHAnsi"/>
              <w:i/>
              <w:sz w:val="18"/>
              <w:szCs w:val="18"/>
            </w:rPr>
            <w:t xml:space="preserve">Note: This buffer can </w:t>
          </w:r>
          <w:r w:rsidR="006E75E8">
            <w:rPr>
              <w:rFonts w:cstheme="minorHAnsi"/>
              <w:i/>
              <w:sz w:val="18"/>
              <w:szCs w:val="18"/>
            </w:rPr>
            <w:t xml:space="preserve">be </w:t>
          </w:r>
          <w:r w:rsidRPr="009200CE">
            <w:rPr>
              <w:rFonts w:cstheme="minorHAnsi"/>
              <w:i/>
              <w:sz w:val="18"/>
              <w:szCs w:val="18"/>
            </w:rPr>
            <w:t>store</w:t>
          </w:r>
          <w:r w:rsidR="006E75E8">
            <w:rPr>
              <w:rFonts w:cstheme="minorHAnsi"/>
              <w:i/>
              <w:sz w:val="18"/>
              <w:szCs w:val="18"/>
            </w:rPr>
            <w:t>d</w:t>
          </w:r>
          <w:r w:rsidRPr="009200CE">
            <w:rPr>
              <w:rFonts w:cstheme="minorHAnsi"/>
              <w:i/>
              <w:sz w:val="18"/>
              <w:szCs w:val="18"/>
            </w:rPr>
            <w:t xml:space="preserve"> at RT for up to 3-4 months.</w:t>
          </w:r>
        </w:p>
        <w:p w14:paraId="7B0E93B9" w14:textId="77777777" w:rsidR="009655E4" w:rsidRPr="009200CE" w:rsidRDefault="009655E4" w:rsidP="009655E4">
          <w:pPr>
            <w:pStyle w:val="BodyText"/>
            <w:spacing w:line="276" w:lineRule="auto"/>
            <w:jc w:val="both"/>
            <w:rPr>
              <w:rFonts w:cstheme="minorHAnsi"/>
              <w:u w:val="single"/>
            </w:rPr>
          </w:pPr>
          <w:r w:rsidRPr="009200CE">
            <w:rPr>
              <w:rFonts w:cstheme="minorHAnsi"/>
              <w:b/>
              <w:bCs/>
              <w:u w:val="single"/>
            </w:rPr>
            <w:t>High-Salt TE (HSTE) Buffer</w:t>
          </w:r>
          <w:r w:rsidRPr="009200CE">
            <w:rPr>
              <w:rFonts w:cstheme="minorHAnsi"/>
            </w:rPr>
            <w:t xml:space="preserve"> [2mM EDTA, 10mM Tris-HCl, and 1M NaCl]: </w:t>
          </w:r>
        </w:p>
        <w:p w14:paraId="79462234" w14:textId="77777777" w:rsidR="009655E4" w:rsidRPr="009200CE" w:rsidRDefault="009655E4" w:rsidP="009655E4">
          <w:pPr>
            <w:pStyle w:val="BodyText"/>
            <w:spacing w:line="276" w:lineRule="auto"/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For preparing 10ml High-Salt TE (HSTE) Buffer, </w:t>
          </w:r>
        </w:p>
        <w:p w14:paraId="129B2ACA" w14:textId="77777777" w:rsidR="009655E4" w:rsidRPr="009200CE" w:rsidRDefault="009655E4" w:rsidP="009655E4">
          <w:pPr>
            <w:pStyle w:val="BodyText"/>
            <w:numPr>
              <w:ilvl w:val="0"/>
              <w:numId w:val="34"/>
            </w:numPr>
            <w:spacing w:line="276" w:lineRule="auto"/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Combine 40µl</w:t>
          </w:r>
          <w:r w:rsidRPr="009200CE">
            <w:rPr>
              <w:rFonts w:cstheme="minorHAnsi"/>
              <w:iCs/>
            </w:rPr>
            <w:t xml:space="preserve"> 0.5M EDTA (pH=8)</w:t>
          </w:r>
          <w:r w:rsidRPr="009200CE">
            <w:rPr>
              <w:rFonts w:cstheme="minorHAnsi"/>
            </w:rPr>
            <w:t>, 100µl 1M Tris-HCl (pH=8) and 581mg NaCl in a 15ml Falcon tube.</w:t>
          </w:r>
        </w:p>
        <w:p w14:paraId="65C551A3" w14:textId="77777777" w:rsidR="009655E4" w:rsidRPr="009200CE" w:rsidRDefault="009655E4" w:rsidP="009655E4">
          <w:pPr>
            <w:pStyle w:val="BodyText"/>
            <w:numPr>
              <w:ilvl w:val="0"/>
              <w:numId w:val="34"/>
            </w:numPr>
            <w:spacing w:line="276" w:lineRule="auto"/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Adjust the final volume to 10ml with nuclease-free water.</w:t>
          </w:r>
        </w:p>
        <w:p w14:paraId="6A694BA7" w14:textId="77777777" w:rsidR="006E75E8" w:rsidRDefault="009655E4" w:rsidP="009655E4">
          <w:pPr>
            <w:pStyle w:val="BodyText"/>
            <w:spacing w:line="276" w:lineRule="auto"/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9200CE">
            <w:rPr>
              <w:rFonts w:cstheme="minorHAnsi"/>
              <w:i/>
              <w:iCs/>
              <w:sz w:val="18"/>
              <w:szCs w:val="18"/>
            </w:rPr>
            <w:t>Note: Autoclave HSTE Buffer for long storage (1 year).</w:t>
          </w:r>
        </w:p>
        <w:p w14:paraId="03E5EE60" w14:textId="0498069E" w:rsidR="009655E4" w:rsidRPr="006E75E8" w:rsidRDefault="006E75E8" w:rsidP="009655E4">
          <w:pPr>
            <w:pStyle w:val="BodyText"/>
            <w:spacing w:line="276" w:lineRule="auto"/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6E75E8">
            <w:rPr>
              <w:rFonts w:cstheme="minorHAnsi"/>
              <w:szCs w:val="20"/>
              <w:u w:val="single"/>
            </w:rPr>
            <w:t>If</w:t>
          </w:r>
          <w:r w:rsidR="009655E4" w:rsidRPr="006E75E8">
            <w:rPr>
              <w:rFonts w:cstheme="minorHAnsi"/>
              <w:szCs w:val="20"/>
              <w:u w:val="single"/>
            </w:rPr>
            <w:t xml:space="preserve"> </w:t>
          </w:r>
          <w:r>
            <w:rPr>
              <w:rFonts w:cstheme="minorHAnsi"/>
              <w:szCs w:val="20"/>
              <w:u w:val="single"/>
            </w:rPr>
            <w:t>using</w:t>
          </w:r>
          <w:r w:rsidR="009655E4" w:rsidRPr="006E75E8">
            <w:rPr>
              <w:rFonts w:cstheme="minorHAnsi"/>
              <w:szCs w:val="20"/>
              <w:u w:val="single"/>
            </w:rPr>
            <w:t xml:space="preserve"> Step C</w:t>
          </w:r>
          <w:r w:rsidR="009655E4" w:rsidRPr="009200CE">
            <w:rPr>
              <w:rFonts w:cstheme="minorHAnsi"/>
              <w:szCs w:val="20"/>
              <w:u w:val="single"/>
            </w:rPr>
            <w:t xml:space="preserve"> (Option A) – Beads purification of HMW DNA prepare the following buffer and beads solution:</w:t>
          </w:r>
        </w:p>
        <w:p w14:paraId="26F67F8A" w14:textId="77777777" w:rsidR="009655E4" w:rsidRPr="009200CE" w:rsidRDefault="009655E4" w:rsidP="009655E4">
          <w:pPr>
            <w:pStyle w:val="BodyText"/>
            <w:spacing w:line="276" w:lineRule="auto"/>
            <w:jc w:val="both"/>
            <w:rPr>
              <w:rFonts w:cstheme="minorHAnsi"/>
            </w:rPr>
          </w:pPr>
          <w:r w:rsidRPr="009200CE">
            <w:rPr>
              <w:rFonts w:cstheme="minorHAnsi"/>
              <w:b/>
              <w:bCs/>
              <w:u w:val="single"/>
            </w:rPr>
            <w:t>Binding Buffer</w:t>
          </w:r>
          <w:r w:rsidRPr="009200CE">
            <w:rPr>
              <w:rFonts w:cstheme="minorHAnsi"/>
            </w:rPr>
            <w:t xml:space="preserve"> </w:t>
          </w:r>
          <w:r w:rsidRPr="006E75E8">
            <w:rPr>
              <w:rFonts w:cstheme="minorHAnsi"/>
              <w:szCs w:val="20"/>
            </w:rPr>
            <w:t xml:space="preserve">[20% PEG8000 and 3M NaCl]: </w:t>
          </w:r>
        </w:p>
        <w:p w14:paraId="5987A07B" w14:textId="351CC736" w:rsidR="009655E4" w:rsidRPr="009200CE" w:rsidRDefault="009655E4" w:rsidP="009655E4">
          <w:pPr>
            <w:pStyle w:val="BodyText"/>
            <w:spacing w:line="276" w:lineRule="auto"/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For preparing </w:t>
          </w:r>
          <w:r w:rsidR="00BD21B5">
            <w:rPr>
              <w:rFonts w:cstheme="minorHAnsi"/>
            </w:rPr>
            <w:t xml:space="preserve">a </w:t>
          </w:r>
          <w:r w:rsidRPr="009200CE">
            <w:rPr>
              <w:rFonts w:cstheme="minorHAnsi"/>
            </w:rPr>
            <w:t>10ml Binding Buffer,</w:t>
          </w:r>
        </w:p>
        <w:p w14:paraId="4324763C" w14:textId="77777777" w:rsidR="009655E4" w:rsidRPr="009200CE" w:rsidRDefault="009655E4" w:rsidP="009655E4">
          <w:pPr>
            <w:pStyle w:val="BodyText"/>
            <w:numPr>
              <w:ilvl w:val="0"/>
              <w:numId w:val="35"/>
            </w:numPr>
            <w:spacing w:line="276" w:lineRule="auto"/>
            <w:jc w:val="both"/>
            <w:rPr>
              <w:rFonts w:cstheme="minorHAnsi"/>
              <w:u w:val="single"/>
            </w:rPr>
          </w:pPr>
          <w:r w:rsidRPr="009200CE">
            <w:rPr>
              <w:rFonts w:cstheme="minorHAnsi"/>
            </w:rPr>
            <w:t>Combine 2g PEG8000 and 1.75g NaCl in a 15ml Falcon tube.</w:t>
          </w:r>
        </w:p>
        <w:p w14:paraId="68D8B6AF" w14:textId="77777777" w:rsidR="009655E4" w:rsidRPr="009200CE" w:rsidRDefault="009655E4" w:rsidP="009655E4">
          <w:pPr>
            <w:pStyle w:val="BodyText"/>
            <w:numPr>
              <w:ilvl w:val="0"/>
              <w:numId w:val="35"/>
            </w:numPr>
            <w:spacing w:line="276" w:lineRule="auto"/>
            <w:jc w:val="both"/>
            <w:rPr>
              <w:rFonts w:cstheme="minorHAnsi"/>
              <w:u w:val="single"/>
            </w:rPr>
          </w:pPr>
          <w:r w:rsidRPr="009200CE">
            <w:rPr>
              <w:rFonts w:cstheme="minorHAnsi"/>
            </w:rPr>
            <w:t>Adjust the final volume to 10ml with nuclease-free water.</w:t>
          </w:r>
        </w:p>
        <w:p w14:paraId="5CE53E13" w14:textId="77777777" w:rsidR="009655E4" w:rsidRPr="009200CE" w:rsidRDefault="009655E4" w:rsidP="009655E4">
          <w:pPr>
            <w:pStyle w:val="BodyText"/>
            <w:numPr>
              <w:ilvl w:val="0"/>
              <w:numId w:val="35"/>
            </w:numPr>
            <w:spacing w:line="276" w:lineRule="auto"/>
            <w:jc w:val="both"/>
            <w:rPr>
              <w:rFonts w:cstheme="minorHAnsi"/>
              <w:u w:val="single"/>
            </w:rPr>
          </w:pPr>
          <w:r w:rsidRPr="009200CE">
            <w:rPr>
              <w:rFonts w:cstheme="minorHAnsi"/>
            </w:rPr>
            <w:t>Mix well by vortexing the tube until it turns into a clear solution.</w:t>
          </w:r>
        </w:p>
        <w:p w14:paraId="618B4B52" w14:textId="77777777" w:rsidR="009655E4" w:rsidRPr="009200CE" w:rsidRDefault="009655E4" w:rsidP="009655E4">
          <w:pPr>
            <w:pStyle w:val="BodyText"/>
            <w:numPr>
              <w:ilvl w:val="0"/>
              <w:numId w:val="35"/>
            </w:numPr>
            <w:spacing w:line="276" w:lineRule="auto"/>
            <w:jc w:val="both"/>
            <w:rPr>
              <w:rFonts w:cstheme="minorHAnsi"/>
              <w:u w:val="single"/>
            </w:rPr>
          </w:pPr>
          <w:r w:rsidRPr="009200CE">
            <w:rPr>
              <w:rFonts w:cstheme="minorHAnsi"/>
            </w:rPr>
            <w:t>Store at 4-7°C.</w:t>
          </w:r>
        </w:p>
        <w:p w14:paraId="37D582A0" w14:textId="2B3ACE08" w:rsidR="009655E4" w:rsidRPr="009200CE" w:rsidRDefault="009655E4" w:rsidP="009655E4">
          <w:pPr>
            <w:pStyle w:val="BodyText"/>
            <w:spacing w:line="276" w:lineRule="auto"/>
            <w:jc w:val="both"/>
            <w:rPr>
              <w:rFonts w:cstheme="minorHAnsi"/>
              <w:i/>
              <w:iCs/>
              <w:sz w:val="18"/>
              <w:szCs w:val="18"/>
              <w:u w:val="single"/>
            </w:rPr>
          </w:pPr>
          <w:r w:rsidRPr="009200CE">
            <w:rPr>
              <w:rFonts w:cstheme="minorHAnsi"/>
              <w:i/>
              <w:iCs/>
              <w:sz w:val="18"/>
              <w:szCs w:val="18"/>
            </w:rPr>
            <w:t xml:space="preserve">Note: Longer than 4-5 months of storage can decrease the binding efficiency. Prepare the binding buffer fresh if it is older than recommended storage duration.  </w:t>
          </w:r>
        </w:p>
        <w:p w14:paraId="1500F4F1" w14:textId="6490052F" w:rsidR="009655E4" w:rsidRPr="009200CE" w:rsidRDefault="009655E4" w:rsidP="009655E4">
          <w:pPr>
            <w:pStyle w:val="BodyText"/>
            <w:spacing w:line="276" w:lineRule="auto"/>
            <w:jc w:val="both"/>
            <w:rPr>
              <w:rFonts w:cstheme="minorHAnsi"/>
              <w:u w:val="single"/>
            </w:rPr>
          </w:pPr>
          <w:r w:rsidRPr="009200CE">
            <w:rPr>
              <w:rFonts w:cstheme="minorHAnsi"/>
              <w:b/>
              <w:bCs/>
              <w:u w:val="single"/>
            </w:rPr>
            <w:lastRenderedPageBreak/>
            <w:t>Beads solution</w:t>
          </w:r>
          <w:r w:rsidRPr="009200CE">
            <w:rPr>
              <w:rFonts w:cstheme="minorHAnsi"/>
            </w:rPr>
            <w:t xml:space="preserve"> </w:t>
          </w:r>
          <w:r w:rsidRPr="009A3EBC">
            <w:rPr>
              <w:rFonts w:cstheme="minorHAnsi"/>
              <w:szCs w:val="20"/>
            </w:rPr>
            <w:t xml:space="preserve">[8% </w:t>
          </w:r>
          <w:proofErr w:type="spellStart"/>
          <w:r w:rsidRPr="009A3EBC">
            <w:rPr>
              <w:rFonts w:cstheme="minorHAnsi"/>
              <w:szCs w:val="20"/>
            </w:rPr>
            <w:t>Dynabeads</w:t>
          </w:r>
          <w:proofErr w:type="spellEnd"/>
          <w:r w:rsidRPr="009A3EBC">
            <w:rPr>
              <w:rFonts w:cstheme="minorHAnsi"/>
              <w:szCs w:val="20"/>
            </w:rPr>
            <w:t>™ M-270 Carboxylic Acid</w:t>
          </w:r>
          <w:r w:rsidR="009A31B0">
            <w:rPr>
              <w:rFonts w:cstheme="minorHAnsi"/>
              <w:szCs w:val="20"/>
            </w:rPr>
            <w:t xml:space="preserve"> (v/v)</w:t>
          </w:r>
          <w:r w:rsidRPr="009A3EBC">
            <w:rPr>
              <w:rFonts w:cstheme="minorHAnsi"/>
              <w:szCs w:val="20"/>
            </w:rPr>
            <w:t>, 18%PEG8000, 1M NaCl, 10mM Tris-HCl pH-8, 1mM EDTA pH-8]:</w:t>
          </w:r>
        </w:p>
        <w:p w14:paraId="605BDBDA" w14:textId="77777777" w:rsidR="00A31B33" w:rsidRDefault="009655E4" w:rsidP="00D9447F">
          <w:pPr>
            <w:pStyle w:val="BodyText"/>
            <w:numPr>
              <w:ilvl w:val="0"/>
              <w:numId w:val="31"/>
            </w:numPr>
            <w:spacing w:line="276" w:lineRule="auto"/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Keep the </w:t>
          </w:r>
          <w:proofErr w:type="spellStart"/>
          <w:r w:rsidRPr="009200CE">
            <w:rPr>
              <w:rFonts w:cstheme="minorHAnsi"/>
            </w:rPr>
            <w:t>Dynabeads</w:t>
          </w:r>
          <w:proofErr w:type="spellEnd"/>
          <w:r w:rsidRPr="009200CE">
            <w:rPr>
              <w:rFonts w:cstheme="minorHAnsi"/>
            </w:rPr>
            <w:t xml:space="preserve"> at RT for at least 15min. Meanwhile, prepare the required volume of the</w:t>
          </w:r>
          <w:r w:rsidR="00A664DB">
            <w:rPr>
              <w:rFonts w:cstheme="minorHAnsi"/>
            </w:rPr>
            <w:t xml:space="preserve"> </w:t>
          </w:r>
          <w:proofErr w:type="gramStart"/>
          <w:r w:rsidR="00A664DB">
            <w:rPr>
              <w:rFonts w:cstheme="minorHAnsi"/>
            </w:rPr>
            <w:t>beads</w:t>
          </w:r>
          <w:proofErr w:type="gramEnd"/>
          <w:r w:rsidRPr="009200CE">
            <w:rPr>
              <w:rFonts w:cstheme="minorHAnsi"/>
            </w:rPr>
            <w:t xml:space="preserve"> solution without </w:t>
          </w:r>
          <w:proofErr w:type="spellStart"/>
          <w:r w:rsidRPr="009200CE">
            <w:rPr>
              <w:rFonts w:cstheme="minorHAnsi"/>
            </w:rPr>
            <w:t>Dynabeads</w:t>
          </w:r>
          <w:proofErr w:type="spellEnd"/>
          <w:r w:rsidR="00D9447F">
            <w:rPr>
              <w:rFonts w:cstheme="minorHAnsi"/>
            </w:rPr>
            <w:t xml:space="preserve">. </w:t>
          </w:r>
        </w:p>
        <w:p w14:paraId="2D2E1CBF" w14:textId="7F1B207D" w:rsidR="00B64CF5" w:rsidRDefault="00046B27" w:rsidP="00D9447F">
          <w:pPr>
            <w:pStyle w:val="BodyText"/>
            <w:numPr>
              <w:ilvl w:val="0"/>
              <w:numId w:val="31"/>
            </w:numPr>
            <w:spacing w:line="276" w:lineRule="auto"/>
            <w:jc w:val="both"/>
            <w:rPr>
              <w:rFonts w:cstheme="minorHAnsi"/>
            </w:rPr>
          </w:pPr>
          <w:r>
            <w:rPr>
              <w:rFonts w:cstheme="minorHAnsi"/>
            </w:rPr>
            <w:t>For preparing 10ml beads solution, c</w:t>
          </w:r>
          <w:r w:rsidR="00FF02C0">
            <w:rPr>
              <w:rFonts w:cstheme="minorHAnsi"/>
            </w:rPr>
            <w:t>ombine</w:t>
          </w:r>
          <w:r w:rsidR="000A6338">
            <w:rPr>
              <w:rFonts w:cstheme="minorHAnsi"/>
            </w:rPr>
            <w:t xml:space="preserve"> 1.8gm </w:t>
          </w:r>
          <w:r w:rsidR="000A6338" w:rsidRPr="009A3EBC">
            <w:rPr>
              <w:rFonts w:cstheme="minorHAnsi"/>
              <w:szCs w:val="20"/>
            </w:rPr>
            <w:t>PEG8000</w:t>
          </w:r>
          <w:r w:rsidR="000A6338">
            <w:rPr>
              <w:rFonts w:cstheme="minorHAnsi"/>
              <w:szCs w:val="20"/>
            </w:rPr>
            <w:t xml:space="preserve">, </w:t>
          </w:r>
          <w:r w:rsidR="002C37A4">
            <w:rPr>
              <w:rFonts w:cstheme="minorHAnsi"/>
              <w:szCs w:val="20"/>
            </w:rPr>
            <w:t>0.58g</w:t>
          </w:r>
          <w:r w:rsidR="00A31B33">
            <w:rPr>
              <w:rFonts w:cstheme="minorHAnsi"/>
              <w:szCs w:val="20"/>
            </w:rPr>
            <w:t>m</w:t>
          </w:r>
          <w:r w:rsidR="002C37A4">
            <w:rPr>
              <w:rFonts w:cstheme="minorHAnsi"/>
              <w:szCs w:val="20"/>
            </w:rPr>
            <w:t xml:space="preserve"> NaCl</w:t>
          </w:r>
          <w:r w:rsidR="00FF02C0">
            <w:rPr>
              <w:rFonts w:cstheme="minorHAnsi"/>
              <w:szCs w:val="20"/>
            </w:rPr>
            <w:t xml:space="preserve">, </w:t>
          </w:r>
          <w:r w:rsidR="00422135" w:rsidRPr="009200CE">
            <w:rPr>
              <w:rFonts w:cstheme="minorHAnsi"/>
            </w:rPr>
            <w:t>100µl 1M Tris-HCl (pH=8)</w:t>
          </w:r>
          <w:r w:rsidR="00825093">
            <w:rPr>
              <w:rFonts w:cstheme="minorHAnsi"/>
            </w:rPr>
            <w:t xml:space="preserve"> and 2</w:t>
          </w:r>
          <w:r w:rsidR="00825093" w:rsidRPr="009200CE">
            <w:rPr>
              <w:rFonts w:cstheme="minorHAnsi"/>
            </w:rPr>
            <w:t>0µl</w:t>
          </w:r>
          <w:r w:rsidR="00825093" w:rsidRPr="009200CE">
            <w:rPr>
              <w:rFonts w:cstheme="minorHAnsi"/>
              <w:iCs/>
            </w:rPr>
            <w:t xml:space="preserve"> 0.5M EDTA (pH=8)</w:t>
          </w:r>
          <w:r w:rsidR="00B47555">
            <w:rPr>
              <w:rFonts w:cstheme="minorHAnsi"/>
              <w:iCs/>
            </w:rPr>
            <w:t xml:space="preserve"> and adjust </w:t>
          </w:r>
          <w:r w:rsidR="00A31B33">
            <w:rPr>
              <w:rFonts w:cstheme="minorHAnsi"/>
              <w:iCs/>
            </w:rPr>
            <w:t xml:space="preserve">the </w:t>
          </w:r>
          <w:r w:rsidR="00B47555">
            <w:rPr>
              <w:rFonts w:cstheme="minorHAnsi"/>
              <w:iCs/>
            </w:rPr>
            <w:t xml:space="preserve">final volume to 10ml with </w:t>
          </w:r>
          <w:r w:rsidR="00B47555" w:rsidRPr="009200CE">
            <w:rPr>
              <w:rFonts w:cstheme="minorHAnsi"/>
            </w:rPr>
            <w:t>nuclease-free water.</w:t>
          </w:r>
        </w:p>
        <w:p w14:paraId="2FA0F262" w14:textId="778E6D46" w:rsidR="007A34E3" w:rsidRPr="00B64CF5" w:rsidRDefault="00B64CF5" w:rsidP="00B64CF5">
          <w:pPr>
            <w:pStyle w:val="BodyText"/>
            <w:spacing w:line="276" w:lineRule="auto"/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B64CF5">
            <w:rPr>
              <w:rFonts w:cstheme="minorHAnsi"/>
              <w:i/>
              <w:iCs/>
              <w:sz w:val="18"/>
              <w:szCs w:val="18"/>
            </w:rPr>
            <w:t xml:space="preserve">Note: Solution can be stored </w:t>
          </w:r>
          <w:r>
            <w:rPr>
              <w:rFonts w:cstheme="minorHAnsi"/>
              <w:i/>
              <w:iCs/>
              <w:sz w:val="18"/>
              <w:szCs w:val="18"/>
            </w:rPr>
            <w:t xml:space="preserve">at this point </w:t>
          </w:r>
          <w:r w:rsidRPr="00B64CF5">
            <w:rPr>
              <w:rFonts w:cstheme="minorHAnsi"/>
              <w:i/>
              <w:iCs/>
              <w:sz w:val="18"/>
              <w:szCs w:val="18"/>
            </w:rPr>
            <w:t xml:space="preserve">and combined with </w:t>
          </w:r>
          <w:proofErr w:type="spellStart"/>
          <w:r w:rsidRPr="00B64CF5">
            <w:rPr>
              <w:rFonts w:cstheme="minorHAnsi"/>
              <w:i/>
              <w:iCs/>
              <w:sz w:val="18"/>
              <w:szCs w:val="18"/>
            </w:rPr>
            <w:t>Dynabeads</w:t>
          </w:r>
          <w:proofErr w:type="spellEnd"/>
          <w:r w:rsidRPr="00B64CF5">
            <w:rPr>
              <w:rFonts w:cstheme="minorHAnsi"/>
              <w:i/>
              <w:iCs/>
              <w:sz w:val="18"/>
              <w:szCs w:val="18"/>
            </w:rPr>
            <w:t xml:space="preserve"> in smaller aliquots as required.</w:t>
          </w:r>
        </w:p>
        <w:p w14:paraId="7962B753" w14:textId="74407BD8" w:rsidR="009655E4" w:rsidRPr="009200CE" w:rsidRDefault="009655E4" w:rsidP="009655E4">
          <w:pPr>
            <w:pStyle w:val="BodyText"/>
            <w:numPr>
              <w:ilvl w:val="0"/>
              <w:numId w:val="31"/>
            </w:numPr>
            <w:spacing w:line="276" w:lineRule="auto"/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Mix the </w:t>
          </w:r>
          <w:proofErr w:type="spellStart"/>
          <w:r w:rsidRPr="009200CE">
            <w:rPr>
              <w:rFonts w:cstheme="minorHAnsi"/>
            </w:rPr>
            <w:t>Dynabeads</w:t>
          </w:r>
          <w:proofErr w:type="spellEnd"/>
          <w:r w:rsidRPr="009200CE">
            <w:rPr>
              <w:rFonts w:cstheme="minorHAnsi"/>
            </w:rPr>
            <w:t xml:space="preserve"> </w:t>
          </w:r>
          <w:r w:rsidR="009A3EBC">
            <w:rPr>
              <w:rFonts w:cstheme="minorHAnsi"/>
            </w:rPr>
            <w:t xml:space="preserve">well </w:t>
          </w:r>
          <w:r w:rsidRPr="009200CE">
            <w:rPr>
              <w:rFonts w:cstheme="minorHAnsi"/>
            </w:rPr>
            <w:t xml:space="preserve">by vortexing and take 8% of the </w:t>
          </w:r>
          <w:r w:rsidR="00B64CF5">
            <w:rPr>
              <w:rFonts w:cstheme="minorHAnsi"/>
            </w:rPr>
            <w:t>total</w:t>
          </w:r>
          <w:r w:rsidRPr="009200CE">
            <w:rPr>
              <w:rFonts w:cstheme="minorHAnsi"/>
            </w:rPr>
            <w:t xml:space="preserve"> solution </w:t>
          </w:r>
          <w:r w:rsidR="00B64CF5">
            <w:rPr>
              <w:rFonts w:cstheme="minorHAnsi"/>
            </w:rPr>
            <w:t xml:space="preserve">volume to be prepared </w:t>
          </w:r>
          <w:r w:rsidRPr="009200CE">
            <w:rPr>
              <w:rFonts w:cstheme="minorHAnsi"/>
            </w:rPr>
            <w:t>(v/v</w:t>
          </w:r>
          <w:r w:rsidR="00B64CF5">
            <w:rPr>
              <w:rFonts w:cstheme="minorHAnsi"/>
            </w:rPr>
            <w:t xml:space="preserve"> – see Step C-35a below for required volumes</w:t>
          </w:r>
          <w:r w:rsidRPr="009200CE">
            <w:rPr>
              <w:rFonts w:cstheme="minorHAnsi"/>
            </w:rPr>
            <w:t xml:space="preserve">). </w:t>
          </w:r>
        </w:p>
        <w:p w14:paraId="5B1FD5B3" w14:textId="77777777" w:rsidR="009655E4" w:rsidRPr="009200CE" w:rsidRDefault="009655E4" w:rsidP="009655E4">
          <w:pPr>
            <w:pStyle w:val="BodyText"/>
            <w:numPr>
              <w:ilvl w:val="0"/>
              <w:numId w:val="31"/>
            </w:numPr>
            <w:spacing w:line="276" w:lineRule="auto"/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Wash the beads with nuclease-free water 4 times. </w:t>
          </w:r>
        </w:p>
        <w:p w14:paraId="6F561941" w14:textId="77777777" w:rsidR="009655E4" w:rsidRPr="009200CE" w:rsidRDefault="009655E4" w:rsidP="009655E4">
          <w:pPr>
            <w:pStyle w:val="BodyText"/>
            <w:numPr>
              <w:ilvl w:val="0"/>
              <w:numId w:val="31"/>
            </w:numPr>
            <w:spacing w:line="276" w:lineRule="auto"/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Resuspend the beads pellet completely while washing. </w:t>
          </w:r>
        </w:p>
        <w:p w14:paraId="5513BBA9" w14:textId="77777777" w:rsidR="009655E4" w:rsidRPr="009200CE" w:rsidRDefault="009655E4" w:rsidP="009655E4">
          <w:pPr>
            <w:pStyle w:val="BodyText"/>
            <w:numPr>
              <w:ilvl w:val="0"/>
              <w:numId w:val="31"/>
            </w:numPr>
            <w:spacing w:line="276" w:lineRule="auto"/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Add the beads solution to washed beads and store it at 4°C.</w:t>
          </w:r>
        </w:p>
        <w:p w14:paraId="557BFF55" w14:textId="26262786" w:rsidR="00FB26AE" w:rsidRDefault="009655E4" w:rsidP="009655E4">
          <w:pPr>
            <w:pStyle w:val="BodyText"/>
            <w:spacing w:line="276" w:lineRule="auto"/>
            <w:rPr>
              <w:rFonts w:asciiTheme="majorHAnsi" w:hAnsiTheme="majorHAnsi" w:cstheme="majorHAnsi"/>
              <w:b/>
              <w:bCs/>
              <w:color w:val="51247A" w:themeColor="accent1"/>
            </w:rPr>
          </w:pPr>
          <w:r w:rsidRPr="009200CE">
            <w:rPr>
              <w:rFonts w:cstheme="minorHAnsi"/>
              <w:i/>
              <w:iCs/>
              <w:sz w:val="18"/>
              <w:szCs w:val="18"/>
            </w:rPr>
            <w:t>Note: Longer than 4-5 months of storage can decrease the binding efficiency. Prepare the beads solution fresh if it is older than recommended storage duration</w:t>
          </w:r>
          <w:r w:rsidR="009057D9" w:rsidRPr="00F70091">
            <w:t xml:space="preserve">.  </w:t>
          </w:r>
        </w:p>
        <w:p w14:paraId="5BBC27A7" w14:textId="335399EB" w:rsidR="00CA3849" w:rsidRDefault="00C2479D" w:rsidP="00CA3849">
          <w:pPr>
            <w:pStyle w:val="Heading1"/>
          </w:pPr>
          <w:bookmarkStart w:id="13" w:name="_Toc136872514"/>
          <w:r>
            <w:t>K</w:t>
          </w:r>
          <w:r w:rsidR="00CA3849">
            <w:t xml:space="preserve"> </w:t>
          </w:r>
          <w:r w:rsidR="00CA3849">
            <w:tab/>
          </w:r>
          <w:r w:rsidR="00EB5C7B">
            <w:t>Procedure</w:t>
          </w:r>
          <w:bookmarkEnd w:id="13"/>
        </w:p>
        <w:p w14:paraId="6B29D89F" w14:textId="646CA49F" w:rsidR="00714D98" w:rsidRPr="00487ABF" w:rsidRDefault="00714D98" w:rsidP="00B205D3">
          <w:pPr>
            <w:pStyle w:val="Heading1"/>
            <w:spacing w:line="276" w:lineRule="auto"/>
            <w:rPr>
              <w:sz w:val="28"/>
              <w:szCs w:val="28"/>
            </w:rPr>
          </w:pPr>
          <w:bookmarkStart w:id="14" w:name="_Toc134763152"/>
          <w:bookmarkStart w:id="15" w:name="_Toc135382529"/>
          <w:bookmarkStart w:id="16" w:name="_Toc135382646"/>
          <w:bookmarkStart w:id="17" w:name="_Toc136872515"/>
          <w:bookmarkStart w:id="18" w:name="_Toc479691425"/>
          <w:bookmarkStart w:id="19" w:name="_Toc525550953"/>
          <w:r w:rsidRPr="00487ABF">
            <w:rPr>
              <w:sz w:val="28"/>
              <w:szCs w:val="28"/>
            </w:rPr>
            <w:t>Workflow outline:</w:t>
          </w:r>
          <w:bookmarkEnd w:id="14"/>
          <w:bookmarkEnd w:id="15"/>
          <w:bookmarkEnd w:id="16"/>
          <w:bookmarkEnd w:id="17"/>
        </w:p>
        <w:bookmarkEnd w:id="18"/>
        <w:bookmarkEnd w:id="19"/>
        <w:p w14:paraId="1F35C835" w14:textId="6D4E5F62" w:rsidR="009A3EBC" w:rsidRPr="009200CE" w:rsidRDefault="009A3EBC" w:rsidP="009A3EBC">
          <w:pPr>
            <w:pStyle w:val="BodyText"/>
            <w:spacing w:line="360" w:lineRule="auto"/>
            <w:jc w:val="both"/>
            <w:rPr>
              <w:rFonts w:cstheme="minorHAnsi"/>
              <w:szCs w:val="20"/>
            </w:rPr>
          </w:pPr>
          <w:r>
            <w:rPr>
              <w:rFonts w:cstheme="minorHAnsi"/>
              <w:szCs w:val="20"/>
            </w:rPr>
            <w:t>The c</w:t>
          </w:r>
          <w:r w:rsidR="00EC4E58" w:rsidRPr="009200CE">
            <w:rPr>
              <w:rFonts w:cstheme="minorHAnsi"/>
              <w:szCs w:val="20"/>
            </w:rPr>
            <w:t xml:space="preserve">omplete workflow takes </w:t>
          </w:r>
          <w:r w:rsidR="00EC4E58" w:rsidRPr="00EC66F5">
            <w:rPr>
              <w:rFonts w:cstheme="minorHAnsi"/>
              <w:szCs w:val="20"/>
            </w:rPr>
            <w:t>5-6h</w:t>
          </w:r>
          <w:r w:rsidR="00EC4E58" w:rsidRPr="009200CE">
            <w:rPr>
              <w:rFonts w:cstheme="minorHAnsi"/>
              <w:szCs w:val="20"/>
            </w:rPr>
            <w:t xml:space="preserve"> but can be split into multiple sections:</w:t>
          </w:r>
        </w:p>
        <w:p w14:paraId="4115879E" w14:textId="77777777" w:rsidR="00EC4E58" w:rsidRPr="009200CE" w:rsidRDefault="00EC4E58" w:rsidP="00EC4E58">
          <w:pPr>
            <w:spacing w:line="276" w:lineRule="auto"/>
            <w:ind w:firstLine="720"/>
            <w:jc w:val="both"/>
            <w:rPr>
              <w:rFonts w:cstheme="minorHAnsi"/>
              <w:szCs w:val="20"/>
            </w:rPr>
          </w:pPr>
          <w:r w:rsidRPr="009200CE">
            <w:rPr>
              <w:rFonts w:cstheme="minorHAnsi"/>
              <w:szCs w:val="20"/>
            </w:rPr>
            <w:t xml:space="preserve">Step A – Tissue preparation and lysis </w:t>
          </w:r>
        </w:p>
        <w:p w14:paraId="72007F94" w14:textId="77777777" w:rsidR="00EC4E58" w:rsidRPr="009200CE" w:rsidRDefault="00EC4E58" w:rsidP="00EC4E58">
          <w:pPr>
            <w:spacing w:line="276" w:lineRule="auto"/>
            <w:ind w:firstLine="720"/>
            <w:jc w:val="both"/>
            <w:rPr>
              <w:rFonts w:cstheme="minorHAnsi"/>
              <w:szCs w:val="20"/>
            </w:rPr>
          </w:pPr>
        </w:p>
        <w:p w14:paraId="182B4009" w14:textId="77777777" w:rsidR="00EC4E58" w:rsidRPr="009200CE" w:rsidRDefault="00EC4E58" w:rsidP="00EC4E58">
          <w:pPr>
            <w:spacing w:line="276" w:lineRule="auto"/>
            <w:jc w:val="both"/>
            <w:rPr>
              <w:rFonts w:cstheme="minorHAnsi"/>
              <w:szCs w:val="20"/>
            </w:rPr>
          </w:pPr>
          <w:r w:rsidRPr="009200CE">
            <w:rPr>
              <w:rFonts w:cstheme="minorHAnsi"/>
              <w:szCs w:val="20"/>
            </w:rPr>
            <w:t xml:space="preserve">             Step B – Extraction of raw HMW DNA </w:t>
          </w:r>
        </w:p>
        <w:p w14:paraId="4E446911" w14:textId="77777777" w:rsidR="00EC4E58" w:rsidRPr="009200CE" w:rsidRDefault="00EC4E58" w:rsidP="00EC4E58">
          <w:pPr>
            <w:spacing w:line="276" w:lineRule="auto"/>
            <w:ind w:firstLine="720"/>
            <w:jc w:val="both"/>
            <w:rPr>
              <w:rFonts w:cstheme="minorHAnsi"/>
              <w:szCs w:val="20"/>
            </w:rPr>
          </w:pPr>
        </w:p>
        <w:p w14:paraId="1649ECDD" w14:textId="77777777" w:rsidR="00F43548" w:rsidRDefault="00EC4E58" w:rsidP="00F43548">
          <w:pPr>
            <w:spacing w:line="276" w:lineRule="auto"/>
            <w:ind w:firstLine="720"/>
            <w:jc w:val="both"/>
            <w:rPr>
              <w:rFonts w:cstheme="minorHAnsi"/>
              <w:szCs w:val="20"/>
            </w:rPr>
          </w:pPr>
          <w:r w:rsidRPr="009200CE">
            <w:rPr>
              <w:rFonts w:cstheme="minorHAnsi"/>
              <w:szCs w:val="20"/>
            </w:rPr>
            <w:t xml:space="preserve">Step C – Beads purification of HMW DNA </w:t>
          </w:r>
        </w:p>
        <w:p w14:paraId="6F5D6089" w14:textId="77777777" w:rsidR="00F43548" w:rsidRDefault="00F43548" w:rsidP="00F43548">
          <w:pPr>
            <w:spacing w:line="276" w:lineRule="auto"/>
            <w:ind w:firstLine="720"/>
            <w:jc w:val="both"/>
            <w:rPr>
              <w:rFonts w:cstheme="minorHAnsi"/>
              <w:szCs w:val="20"/>
            </w:rPr>
          </w:pPr>
        </w:p>
        <w:p w14:paraId="6A7C0C30" w14:textId="2D108F7C" w:rsidR="004C7269" w:rsidRDefault="00EC4E58" w:rsidP="00F43548">
          <w:pPr>
            <w:spacing w:line="276" w:lineRule="auto"/>
            <w:ind w:firstLine="720"/>
            <w:jc w:val="both"/>
            <w:rPr>
              <w:rFonts w:cstheme="minorHAnsi"/>
              <w:szCs w:val="20"/>
            </w:rPr>
          </w:pPr>
          <w:r w:rsidRPr="009200CE">
            <w:rPr>
              <w:rFonts w:cstheme="minorHAnsi"/>
              <w:szCs w:val="20"/>
            </w:rPr>
            <w:t>Step D – HMW DNA QC</w:t>
          </w:r>
        </w:p>
        <w:p w14:paraId="7B0C0A4F" w14:textId="77777777" w:rsidR="002538BF" w:rsidRDefault="002538BF" w:rsidP="002538BF">
          <w:pPr>
            <w:spacing w:line="276" w:lineRule="auto"/>
            <w:jc w:val="both"/>
            <w:rPr>
              <w:rFonts w:cstheme="minorHAnsi"/>
              <w:szCs w:val="20"/>
            </w:rPr>
          </w:pPr>
        </w:p>
        <w:p w14:paraId="2888652C" w14:textId="059CABBC" w:rsidR="002538BF" w:rsidRDefault="002538BF" w:rsidP="000675E3">
          <w:pPr>
            <w:spacing w:line="276" w:lineRule="auto"/>
            <w:jc w:val="both"/>
            <w:rPr>
              <w:rFonts w:cstheme="minorHAnsi"/>
              <w:szCs w:val="20"/>
            </w:rPr>
          </w:pPr>
          <w:r>
            <w:rPr>
              <w:rFonts w:cstheme="minorHAnsi"/>
              <w:szCs w:val="20"/>
            </w:rPr>
            <w:t>Optional stopping points are noted in the procedure below.</w:t>
          </w:r>
        </w:p>
        <w:p w14:paraId="40ACED9D" w14:textId="2B5D8056" w:rsidR="00C70E29" w:rsidRPr="009200CE" w:rsidRDefault="00C70E29" w:rsidP="00C70E29">
          <w:pPr>
            <w:pStyle w:val="Heading4"/>
            <w:spacing w:line="276" w:lineRule="auto"/>
            <w:jc w:val="both"/>
            <w:rPr>
              <w:rFonts w:asciiTheme="minorHAnsi" w:hAnsiTheme="minorHAnsi" w:cstheme="minorHAnsi"/>
            </w:rPr>
          </w:pPr>
          <w:r w:rsidRPr="009200CE">
            <w:rPr>
              <w:rFonts w:asciiTheme="minorHAnsi" w:hAnsiTheme="minorHAnsi" w:cstheme="minorHAnsi"/>
            </w:rPr>
            <w:t>Step A – Tissue preparation and lysis (time:1h 40 min)</w:t>
          </w:r>
        </w:p>
        <w:p w14:paraId="45246FFC" w14:textId="37D63C76" w:rsidR="00C70E29" w:rsidRPr="009200CE" w:rsidRDefault="00C70E29" w:rsidP="00C70E29">
          <w:pPr>
            <w:pStyle w:val="BodyText"/>
            <w:jc w:val="both"/>
            <w:rPr>
              <w:rFonts w:cstheme="minorHAnsi"/>
            </w:rPr>
          </w:pPr>
          <w:r w:rsidRPr="009200CE">
            <w:rPr>
              <w:rFonts w:cstheme="minorHAnsi"/>
              <w:b/>
              <w:bCs/>
              <w:u w:val="single"/>
            </w:rPr>
            <w:t>Purpose:</w:t>
          </w:r>
          <w:r w:rsidRPr="009200CE">
            <w:rPr>
              <w:rFonts w:cstheme="minorHAnsi"/>
            </w:rPr>
            <w:t xml:space="preserve"> Break the tissues into a fine powder without damaging the DNA contents and releasing the DNA in the buffer solution. The following procedures are based on intact tissue samples. </w:t>
          </w:r>
        </w:p>
        <w:p w14:paraId="21E8E91F" w14:textId="77777777" w:rsidR="00C70E29" w:rsidRPr="009200CE" w:rsidRDefault="00C70E29" w:rsidP="00C70E29">
          <w:pPr>
            <w:pStyle w:val="BodyText"/>
            <w:jc w:val="both"/>
            <w:rPr>
              <w:rFonts w:cstheme="minorHAnsi"/>
            </w:rPr>
          </w:pPr>
        </w:p>
        <w:p w14:paraId="7F44042E" w14:textId="60022EFE" w:rsidR="00C70E29" w:rsidRPr="009200CE" w:rsidRDefault="00C70E29" w:rsidP="00C70E29">
          <w:pPr>
            <w:pStyle w:val="BodyText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Take ~1L of LN2 in </w:t>
          </w:r>
          <w:proofErr w:type="spellStart"/>
          <w:r w:rsidR="009A3EBC">
            <w:rPr>
              <w:rFonts w:cstheme="minorHAnsi"/>
            </w:rPr>
            <w:t>d</w:t>
          </w:r>
          <w:r w:rsidRPr="009200CE">
            <w:rPr>
              <w:rFonts w:cstheme="minorHAnsi"/>
            </w:rPr>
            <w:t>ewar</w:t>
          </w:r>
          <w:proofErr w:type="spellEnd"/>
          <w:r w:rsidRPr="009200CE">
            <w:rPr>
              <w:rFonts w:cstheme="minorHAnsi"/>
            </w:rPr>
            <w:t xml:space="preserve"> </w:t>
          </w:r>
          <w:r w:rsidR="009A3EBC">
            <w:rPr>
              <w:rFonts w:cstheme="minorHAnsi"/>
            </w:rPr>
            <w:t>f</w:t>
          </w:r>
          <w:r w:rsidRPr="009200CE">
            <w:rPr>
              <w:rFonts w:cstheme="minorHAnsi"/>
            </w:rPr>
            <w:t>lask for chilling mortar and pestle and grinding the tissues.</w:t>
          </w:r>
        </w:p>
        <w:p w14:paraId="6F614235" w14:textId="2AD1DCF6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Take some dry ice in an esky/enclosed container.</w:t>
          </w:r>
        </w:p>
        <w:p w14:paraId="0135E1DF" w14:textId="0A7D650E" w:rsidR="00C70E29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Place the cleaned mortar and pestle on a firm support and pour liquid nitrogen on the mortar and pestle.</w:t>
          </w:r>
        </w:p>
        <w:p w14:paraId="0B26C9CF" w14:textId="1C5B6852" w:rsidR="00C70E29" w:rsidRDefault="00C70E29" w:rsidP="00223006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9200CE">
            <w:rPr>
              <w:rFonts w:cstheme="minorHAnsi"/>
              <w:i/>
              <w:iCs/>
              <w:sz w:val="18"/>
              <w:szCs w:val="18"/>
            </w:rPr>
            <w:t xml:space="preserve">Note: Top-up the LN2 in the mortar and pestle until no more aggressive bubble formation. Use appropriate PPE while handling LN2. LN2 is very cold (-196 °C). </w:t>
          </w:r>
        </w:p>
        <w:p w14:paraId="1A3A6836" w14:textId="4DB94AF7" w:rsidR="009017F7" w:rsidRDefault="00C70E29" w:rsidP="009017F7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Grind </w:t>
          </w:r>
          <w:r w:rsidR="009A3EBC">
            <w:rPr>
              <w:rFonts w:cstheme="minorHAnsi"/>
            </w:rPr>
            <w:t xml:space="preserve">tissue or cells to a fine powder </w:t>
          </w:r>
          <w:r w:rsidR="000A0329">
            <w:rPr>
              <w:rFonts w:cstheme="minorHAnsi"/>
            </w:rPr>
            <w:t>with</w:t>
          </w:r>
          <w:r w:rsidR="009A3EBC" w:rsidRPr="009200CE">
            <w:rPr>
              <w:rFonts w:cstheme="minorHAnsi"/>
            </w:rPr>
            <w:t xml:space="preserve"> </w:t>
          </w:r>
          <w:r w:rsidR="009A3EBC">
            <w:rPr>
              <w:rFonts w:cstheme="minorHAnsi"/>
            </w:rPr>
            <w:t>the l</w:t>
          </w:r>
          <w:r w:rsidR="009A3EBC" w:rsidRPr="009200CE">
            <w:rPr>
              <w:rFonts w:cstheme="minorHAnsi"/>
            </w:rPr>
            <w:t xml:space="preserve">iquid </w:t>
          </w:r>
          <w:r w:rsidR="009A3EBC">
            <w:rPr>
              <w:rFonts w:cstheme="minorHAnsi"/>
            </w:rPr>
            <w:t>n</w:t>
          </w:r>
          <w:r w:rsidR="009A3EBC" w:rsidRPr="009200CE">
            <w:rPr>
              <w:rFonts w:cstheme="minorHAnsi"/>
            </w:rPr>
            <w:t>itrogen (LN2)</w:t>
          </w:r>
          <w:r w:rsidR="009A3EBC">
            <w:rPr>
              <w:rFonts w:cstheme="minorHAnsi"/>
            </w:rPr>
            <w:t>-</w:t>
          </w:r>
          <w:r w:rsidR="009A3EBC" w:rsidRPr="009200CE">
            <w:rPr>
              <w:rFonts w:cstheme="minorHAnsi"/>
            </w:rPr>
            <w:t>chilled mortar and pes</w:t>
          </w:r>
          <w:r w:rsidR="00282F40">
            <w:rPr>
              <w:rFonts w:cstheme="minorHAnsi"/>
            </w:rPr>
            <w:t>tle</w:t>
          </w:r>
          <w:r w:rsidR="009A3EBC" w:rsidRPr="009200CE">
            <w:rPr>
              <w:rFonts w:cstheme="minorHAnsi"/>
            </w:rPr>
            <w:t xml:space="preserve">. </w:t>
          </w:r>
          <w:r w:rsidR="009A3EBC">
            <w:rPr>
              <w:rFonts w:cstheme="minorHAnsi"/>
            </w:rPr>
            <w:t xml:space="preserve">Use </w:t>
          </w:r>
          <w:r w:rsidRPr="009200CE">
            <w:rPr>
              <w:rFonts w:cstheme="minorHAnsi"/>
            </w:rPr>
            <w:t>750-1000mg of healthy young fresh/snap frozen/frozen lea</w:t>
          </w:r>
          <w:r w:rsidR="009A3EBC">
            <w:rPr>
              <w:rFonts w:cstheme="minorHAnsi"/>
            </w:rPr>
            <w:t>f</w:t>
          </w:r>
          <w:r w:rsidRPr="009200CE">
            <w:rPr>
              <w:rFonts w:cstheme="minorHAnsi"/>
            </w:rPr>
            <w:t xml:space="preserve"> tissu</w:t>
          </w:r>
          <w:r w:rsidR="009A3EBC">
            <w:rPr>
              <w:rFonts w:cstheme="minorHAnsi"/>
            </w:rPr>
            <w:t>e</w:t>
          </w:r>
          <w:r w:rsidRPr="009200CE">
            <w:rPr>
              <w:rFonts w:cstheme="minorHAnsi"/>
            </w:rPr>
            <w:t xml:space="preserve"> or </w:t>
          </w:r>
          <w:r w:rsidR="00D4452F">
            <w:rPr>
              <w:rFonts w:cstheme="minorHAnsi"/>
            </w:rPr>
            <w:t xml:space="preserve">less in case of </w:t>
          </w:r>
          <w:r w:rsidRPr="009200CE">
            <w:rPr>
              <w:rFonts w:cstheme="minorHAnsi"/>
            </w:rPr>
            <w:t xml:space="preserve">cells </w:t>
          </w:r>
          <w:r w:rsidR="0020505A">
            <w:rPr>
              <w:rFonts w:cstheme="minorHAnsi"/>
            </w:rPr>
            <w:t xml:space="preserve">or small intact </w:t>
          </w:r>
          <w:r w:rsidR="0020505A">
            <w:rPr>
              <w:rFonts w:cstheme="minorHAnsi"/>
            </w:rPr>
            <w:lastRenderedPageBreak/>
            <w:t>tissue type such as sea slug (300mg wet mass</w:t>
          </w:r>
          <w:r w:rsidR="001D11DB">
            <w:rPr>
              <w:rFonts w:cstheme="minorHAnsi"/>
            </w:rPr>
            <w:t xml:space="preserve"> or add 500ul of lysis buffer</w:t>
          </w:r>
          <w:r w:rsidR="00A072EB">
            <w:rPr>
              <w:rFonts w:cstheme="minorHAnsi"/>
            </w:rPr>
            <w:t xml:space="preserve"> to increase wet mass</w:t>
          </w:r>
          <w:r w:rsidR="0020505A">
            <w:rPr>
              <w:rFonts w:cstheme="minorHAnsi"/>
            </w:rPr>
            <w:t>)</w:t>
          </w:r>
          <w:r w:rsidR="009A3EBC">
            <w:rPr>
              <w:rFonts w:cstheme="minorHAnsi"/>
            </w:rPr>
            <w:t>.</w:t>
          </w:r>
          <w:r w:rsidR="0020505A">
            <w:rPr>
              <w:rFonts w:cstheme="minorHAnsi"/>
            </w:rPr>
            <w:t xml:space="preserve"> </w:t>
          </w:r>
          <w:r w:rsidRPr="009200CE">
            <w:rPr>
              <w:rFonts w:cstheme="minorHAnsi"/>
            </w:rPr>
            <w:t xml:space="preserve">It </w:t>
          </w:r>
          <w:r w:rsidR="009A3EBC">
            <w:rPr>
              <w:rFonts w:cstheme="minorHAnsi"/>
            </w:rPr>
            <w:t>will be necessary to</w:t>
          </w:r>
          <w:r w:rsidRPr="009200CE">
            <w:rPr>
              <w:rFonts w:cstheme="minorHAnsi"/>
            </w:rPr>
            <w:t xml:space="preserve"> top up</w:t>
          </w:r>
          <w:r w:rsidR="009A3EBC">
            <w:rPr>
              <w:rFonts w:cstheme="minorHAnsi"/>
            </w:rPr>
            <w:t xml:space="preserve"> LN2</w:t>
          </w:r>
          <w:r w:rsidRPr="009200CE">
            <w:rPr>
              <w:rFonts w:cstheme="minorHAnsi"/>
            </w:rPr>
            <w:t xml:space="preserve"> 2-3 times while grinding the tissues.</w:t>
          </w:r>
        </w:p>
        <w:p w14:paraId="19BD429C" w14:textId="23496027" w:rsidR="00D87CE6" w:rsidRPr="000675E3" w:rsidRDefault="00D87CE6" w:rsidP="000675E3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0675E3">
            <w:rPr>
              <w:rFonts w:cstheme="minorHAnsi"/>
              <w:i/>
              <w:iCs/>
              <w:sz w:val="18"/>
              <w:szCs w:val="18"/>
            </w:rPr>
            <w:t>Note: more than 1000mg of tissue is difficult to grind</w:t>
          </w:r>
          <w:r w:rsidR="009F1348">
            <w:rPr>
              <w:rFonts w:cstheme="minorHAnsi"/>
              <w:i/>
              <w:iCs/>
              <w:sz w:val="18"/>
              <w:szCs w:val="18"/>
            </w:rPr>
            <w:t xml:space="preserve"> by hand</w:t>
          </w:r>
          <w:r w:rsidR="00215012" w:rsidRPr="000675E3">
            <w:rPr>
              <w:rFonts w:cstheme="minorHAnsi"/>
              <w:i/>
              <w:iCs/>
              <w:sz w:val="18"/>
              <w:szCs w:val="18"/>
            </w:rPr>
            <w:t xml:space="preserve">. If more materials </w:t>
          </w:r>
          <w:r w:rsidR="00131162" w:rsidRPr="000675E3">
            <w:rPr>
              <w:rFonts w:cstheme="minorHAnsi"/>
              <w:i/>
              <w:iCs/>
              <w:sz w:val="18"/>
              <w:szCs w:val="18"/>
            </w:rPr>
            <w:t>are available gri</w:t>
          </w:r>
          <w:r w:rsidR="009A3EBC">
            <w:rPr>
              <w:rFonts w:cstheme="minorHAnsi"/>
              <w:i/>
              <w:iCs/>
              <w:sz w:val="18"/>
              <w:szCs w:val="18"/>
            </w:rPr>
            <w:t>n</w:t>
          </w:r>
          <w:r w:rsidR="00131162" w:rsidRPr="000675E3">
            <w:rPr>
              <w:rFonts w:cstheme="minorHAnsi"/>
              <w:i/>
              <w:iCs/>
              <w:sz w:val="18"/>
              <w:szCs w:val="18"/>
            </w:rPr>
            <w:t xml:space="preserve">ding </w:t>
          </w:r>
          <w:r w:rsidR="009A3EBC">
            <w:rPr>
              <w:rFonts w:cstheme="minorHAnsi"/>
              <w:i/>
              <w:iCs/>
              <w:sz w:val="18"/>
              <w:szCs w:val="18"/>
            </w:rPr>
            <w:t xml:space="preserve">in multiple batches (repeating </w:t>
          </w:r>
          <w:r w:rsidR="00131162" w:rsidRPr="000675E3">
            <w:rPr>
              <w:rFonts w:cstheme="minorHAnsi"/>
              <w:i/>
              <w:iCs/>
              <w:sz w:val="18"/>
              <w:szCs w:val="18"/>
            </w:rPr>
            <w:t>step 4</w:t>
          </w:r>
          <w:r w:rsidR="00E641D1">
            <w:rPr>
              <w:rFonts w:cstheme="minorHAnsi"/>
              <w:i/>
              <w:iCs/>
              <w:sz w:val="18"/>
              <w:szCs w:val="18"/>
            </w:rPr>
            <w:t>-5</w:t>
          </w:r>
          <w:r w:rsidR="009A3EBC">
            <w:rPr>
              <w:rFonts w:cstheme="minorHAnsi"/>
              <w:i/>
              <w:iCs/>
              <w:sz w:val="18"/>
              <w:szCs w:val="18"/>
            </w:rPr>
            <w:t>)</w:t>
          </w:r>
          <w:r w:rsidR="006F0E5E" w:rsidRPr="000675E3">
            <w:rPr>
              <w:rFonts w:cstheme="minorHAnsi"/>
              <w:i/>
              <w:iCs/>
              <w:sz w:val="18"/>
              <w:szCs w:val="18"/>
            </w:rPr>
            <w:t xml:space="preserve"> or </w:t>
          </w:r>
          <w:r w:rsidR="009A3EBC">
            <w:rPr>
              <w:rFonts w:cstheme="minorHAnsi"/>
              <w:i/>
              <w:iCs/>
              <w:sz w:val="18"/>
              <w:szCs w:val="18"/>
            </w:rPr>
            <w:t xml:space="preserve">using an </w:t>
          </w:r>
          <w:r w:rsidR="006F0E5E" w:rsidRPr="000675E3">
            <w:rPr>
              <w:rFonts w:cstheme="minorHAnsi"/>
              <w:i/>
              <w:iCs/>
              <w:sz w:val="18"/>
              <w:szCs w:val="18"/>
            </w:rPr>
            <w:t xml:space="preserve">alternative </w:t>
          </w:r>
          <w:r w:rsidR="00B05633" w:rsidRPr="000675E3">
            <w:rPr>
              <w:rFonts w:cstheme="minorHAnsi"/>
              <w:i/>
              <w:iCs/>
              <w:sz w:val="18"/>
              <w:szCs w:val="18"/>
            </w:rPr>
            <w:t xml:space="preserve">grinding </w:t>
          </w:r>
          <w:r w:rsidR="00120798" w:rsidRPr="000675E3">
            <w:rPr>
              <w:rFonts w:cstheme="minorHAnsi"/>
              <w:i/>
              <w:iCs/>
              <w:sz w:val="18"/>
              <w:szCs w:val="18"/>
            </w:rPr>
            <w:t xml:space="preserve">approach </w:t>
          </w:r>
          <w:r w:rsidR="00B05633" w:rsidRPr="000675E3">
            <w:rPr>
              <w:rFonts w:cstheme="minorHAnsi"/>
              <w:i/>
              <w:iCs/>
              <w:sz w:val="18"/>
              <w:szCs w:val="18"/>
            </w:rPr>
            <w:t>such a</w:t>
          </w:r>
          <w:r w:rsidR="007411A8">
            <w:rPr>
              <w:rFonts w:cstheme="minorHAnsi"/>
              <w:i/>
              <w:iCs/>
              <w:sz w:val="18"/>
              <w:szCs w:val="18"/>
            </w:rPr>
            <w:t>s</w:t>
          </w:r>
          <w:r w:rsidR="009A3EBC">
            <w:rPr>
              <w:rFonts w:cstheme="minorHAnsi"/>
              <w:i/>
              <w:iCs/>
              <w:sz w:val="18"/>
              <w:szCs w:val="18"/>
            </w:rPr>
            <w:t xml:space="preserve"> a</w:t>
          </w:r>
          <w:r w:rsidR="00B05633" w:rsidRPr="000675E3">
            <w:rPr>
              <w:rFonts w:cstheme="minorHAnsi"/>
              <w:i/>
              <w:iCs/>
              <w:sz w:val="18"/>
              <w:szCs w:val="18"/>
            </w:rPr>
            <w:t xml:space="preserve"> </w:t>
          </w:r>
          <w:r w:rsidR="00FA1C36" w:rsidRPr="000675E3">
            <w:rPr>
              <w:rFonts w:cstheme="minorHAnsi"/>
              <w:i/>
              <w:iCs/>
              <w:sz w:val="18"/>
              <w:szCs w:val="18"/>
            </w:rPr>
            <w:t>tissue pulveriser</w:t>
          </w:r>
          <w:r w:rsidR="00120798" w:rsidRPr="000675E3">
            <w:rPr>
              <w:rFonts w:cstheme="minorHAnsi"/>
              <w:i/>
              <w:iCs/>
              <w:sz w:val="18"/>
              <w:szCs w:val="18"/>
            </w:rPr>
            <w:t xml:space="preserve"> is recommended.</w:t>
          </w:r>
          <w:r w:rsidR="00FA1C36" w:rsidRPr="000675E3">
            <w:rPr>
              <w:rFonts w:cstheme="minorHAnsi"/>
              <w:i/>
              <w:iCs/>
              <w:sz w:val="18"/>
              <w:szCs w:val="18"/>
            </w:rPr>
            <w:t xml:space="preserve"> </w:t>
          </w:r>
        </w:p>
        <w:p w14:paraId="51BB9853" w14:textId="376AAE1E" w:rsidR="00C70E29" w:rsidRPr="009200CE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9200CE">
            <w:rPr>
              <w:rFonts w:cstheme="minorHAnsi"/>
              <w:bCs/>
              <w:color w:val="51247A" w:themeColor="accent1"/>
              <w:u w:val="single"/>
              <w:lang w:eastAsia="en-AU"/>
            </w:rPr>
            <w:t>CRITICAL POINT</w:t>
          </w:r>
          <w:r w:rsidRPr="009200CE">
            <w:rPr>
              <w:rFonts w:cstheme="minorHAnsi"/>
            </w:rPr>
            <w:t xml:space="preserve">: </w:t>
          </w:r>
          <w:r w:rsidRPr="009200CE">
            <w:rPr>
              <w:rFonts w:cstheme="minorHAnsi"/>
              <w:i/>
              <w:iCs/>
              <w:sz w:val="18"/>
              <w:szCs w:val="18"/>
            </w:rPr>
            <w:t xml:space="preserve">Top up the LN2 before </w:t>
          </w:r>
          <w:r w:rsidR="000A0329">
            <w:rPr>
              <w:rFonts w:cstheme="minorHAnsi"/>
              <w:i/>
              <w:iCs/>
              <w:sz w:val="18"/>
              <w:szCs w:val="18"/>
            </w:rPr>
            <w:t xml:space="preserve">it </w:t>
          </w:r>
          <w:r w:rsidRPr="009200CE">
            <w:rPr>
              <w:rFonts w:cstheme="minorHAnsi"/>
              <w:i/>
              <w:iCs/>
              <w:sz w:val="18"/>
              <w:szCs w:val="18"/>
            </w:rPr>
            <w:t>evaporat</w:t>
          </w:r>
          <w:r w:rsidR="000A0329">
            <w:rPr>
              <w:rFonts w:cstheme="minorHAnsi"/>
              <w:i/>
              <w:iCs/>
              <w:sz w:val="18"/>
              <w:szCs w:val="18"/>
            </w:rPr>
            <w:t>es out</w:t>
          </w:r>
          <w:r w:rsidRPr="009200CE">
            <w:rPr>
              <w:rFonts w:cstheme="minorHAnsi"/>
              <w:i/>
              <w:iCs/>
              <w:sz w:val="18"/>
              <w:szCs w:val="18"/>
            </w:rPr>
            <w:t>. Dry grinding leads to moisture aggregation (white things)</w:t>
          </w:r>
          <w:r w:rsidR="000A0329">
            <w:rPr>
              <w:rFonts w:cstheme="minorHAnsi"/>
              <w:i/>
              <w:iCs/>
              <w:sz w:val="18"/>
              <w:szCs w:val="18"/>
            </w:rPr>
            <w:t xml:space="preserve">, </w:t>
          </w:r>
          <w:r w:rsidRPr="009200CE">
            <w:rPr>
              <w:rFonts w:cstheme="minorHAnsi"/>
              <w:i/>
              <w:iCs/>
              <w:sz w:val="18"/>
              <w:szCs w:val="18"/>
            </w:rPr>
            <w:t>increas</w:t>
          </w:r>
          <w:r w:rsidR="000A0329">
            <w:rPr>
              <w:rFonts w:cstheme="minorHAnsi"/>
              <w:i/>
              <w:iCs/>
              <w:sz w:val="18"/>
              <w:szCs w:val="18"/>
            </w:rPr>
            <w:t>ing</w:t>
          </w:r>
          <w:r w:rsidRPr="009200CE">
            <w:rPr>
              <w:rFonts w:cstheme="minorHAnsi"/>
              <w:i/>
              <w:iCs/>
              <w:sz w:val="18"/>
              <w:szCs w:val="18"/>
            </w:rPr>
            <w:t xml:space="preserve"> the wet mass of the sample </w:t>
          </w:r>
          <w:r w:rsidR="000A0329">
            <w:rPr>
              <w:rFonts w:cstheme="minorHAnsi"/>
              <w:i/>
              <w:iCs/>
              <w:sz w:val="18"/>
              <w:szCs w:val="18"/>
            </w:rPr>
            <w:t xml:space="preserve">and </w:t>
          </w:r>
          <w:r w:rsidRPr="009200CE">
            <w:rPr>
              <w:rFonts w:cstheme="minorHAnsi"/>
              <w:i/>
              <w:iCs/>
              <w:sz w:val="18"/>
              <w:szCs w:val="18"/>
            </w:rPr>
            <w:t>thus reducing the effectiveness of the lysis buffer.</w:t>
          </w:r>
        </w:p>
        <w:p w14:paraId="24CF7960" w14:textId="777777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Before transferring the ground tissues into a 15ml falcon tube, keep a 15ml falcon tube in dry ice for 5min.</w:t>
          </w:r>
        </w:p>
        <w:p w14:paraId="46702DD1" w14:textId="777777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Swirl the ground tissue powder with LN2 using a mortar and pestle and pour directly into the falcon tube while keeping the tube at dry ice.</w:t>
          </w:r>
        </w:p>
        <w:p w14:paraId="589A91E0" w14:textId="46BB3E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Pour </w:t>
          </w:r>
          <w:r w:rsidR="000A0329">
            <w:rPr>
              <w:rFonts w:cstheme="minorHAnsi"/>
            </w:rPr>
            <w:t>more</w:t>
          </w:r>
          <w:r w:rsidRPr="009200CE">
            <w:rPr>
              <w:rFonts w:cstheme="minorHAnsi"/>
            </w:rPr>
            <w:t xml:space="preserve"> liquid nitrogen into the mortar and pestle swirl the ground tissue powder and transfer the remaining ground tissue pow</w:t>
          </w:r>
          <w:r w:rsidR="008870B8">
            <w:rPr>
              <w:rFonts w:cstheme="minorHAnsi"/>
            </w:rPr>
            <w:t>d</w:t>
          </w:r>
          <w:r w:rsidRPr="009200CE">
            <w:rPr>
              <w:rFonts w:cstheme="minorHAnsi"/>
            </w:rPr>
            <w:t xml:space="preserve">er as </w:t>
          </w:r>
          <w:r w:rsidR="000A0329">
            <w:rPr>
              <w:rFonts w:cstheme="minorHAnsi"/>
            </w:rPr>
            <w:t>described</w:t>
          </w:r>
          <w:r w:rsidRPr="009200CE">
            <w:rPr>
              <w:rFonts w:cstheme="minorHAnsi"/>
            </w:rPr>
            <w:t xml:space="preserve"> in step </w:t>
          </w:r>
          <w:r w:rsidR="008870B8">
            <w:rPr>
              <w:rFonts w:cstheme="minorHAnsi"/>
            </w:rPr>
            <w:t>6</w:t>
          </w:r>
          <w:r w:rsidRPr="009200CE">
            <w:rPr>
              <w:rFonts w:cstheme="minorHAnsi"/>
            </w:rPr>
            <w:t>.</w:t>
          </w:r>
        </w:p>
        <w:p w14:paraId="3CDB2E3E" w14:textId="4481F3C6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Keep the lid of the 15ml Falcon tube half-opened and let LN2 evaporate. Once the LN2 </w:t>
          </w:r>
          <w:r w:rsidR="000A0329">
            <w:rPr>
              <w:rFonts w:cstheme="minorHAnsi"/>
            </w:rPr>
            <w:t xml:space="preserve">has </w:t>
          </w:r>
          <w:r w:rsidRPr="009200CE">
            <w:rPr>
              <w:rFonts w:cstheme="minorHAnsi"/>
            </w:rPr>
            <w:t xml:space="preserve">evaporated close the lid. </w:t>
          </w:r>
        </w:p>
        <w:p w14:paraId="7CF3AFD4" w14:textId="16097C6F" w:rsidR="00D76AEB" w:rsidRPr="000675E3" w:rsidRDefault="00D76AEB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  <w:szCs w:val="20"/>
              <w:u w:val="single"/>
            </w:rPr>
          </w:pPr>
          <w:r w:rsidRPr="000675E3">
            <w:rPr>
              <w:rFonts w:cstheme="minorHAnsi"/>
              <w:szCs w:val="20"/>
              <w:u w:val="single"/>
            </w:rPr>
            <w:t>Optional stopping point:</w:t>
          </w:r>
          <w:r w:rsidRPr="000675E3">
            <w:rPr>
              <w:rFonts w:cstheme="minorHAnsi"/>
              <w:szCs w:val="20"/>
            </w:rPr>
            <w:t xml:space="preserve"> ground tissue powder can </w:t>
          </w:r>
          <w:r w:rsidR="000A0329">
            <w:rPr>
              <w:rFonts w:cstheme="minorHAnsi"/>
              <w:szCs w:val="20"/>
            </w:rPr>
            <w:t xml:space="preserve">be </w:t>
          </w:r>
          <w:r w:rsidRPr="000675E3">
            <w:rPr>
              <w:rFonts w:cstheme="minorHAnsi"/>
              <w:szCs w:val="20"/>
            </w:rPr>
            <w:t>store</w:t>
          </w:r>
          <w:r w:rsidR="000A0329">
            <w:rPr>
              <w:rFonts w:cstheme="minorHAnsi"/>
              <w:szCs w:val="20"/>
            </w:rPr>
            <w:t>d</w:t>
          </w:r>
          <w:r w:rsidRPr="000675E3">
            <w:rPr>
              <w:rFonts w:cstheme="minorHAnsi"/>
              <w:szCs w:val="20"/>
            </w:rPr>
            <w:t xml:space="preserve"> at -80°C until </w:t>
          </w:r>
          <w:r w:rsidR="000A0329">
            <w:rPr>
              <w:rFonts w:cstheme="minorHAnsi"/>
              <w:szCs w:val="20"/>
            </w:rPr>
            <w:t>continuing</w:t>
          </w:r>
          <w:r w:rsidRPr="000675E3">
            <w:rPr>
              <w:rFonts w:cstheme="minorHAnsi"/>
              <w:szCs w:val="20"/>
            </w:rPr>
            <w:t>.</w:t>
          </w:r>
        </w:p>
        <w:p w14:paraId="3F89E1A1" w14:textId="66420408" w:rsidR="00C70E29" w:rsidRPr="009200CE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9200CE">
            <w:rPr>
              <w:rFonts w:cstheme="minorHAnsi"/>
              <w:i/>
              <w:iCs/>
              <w:sz w:val="18"/>
              <w:szCs w:val="18"/>
            </w:rPr>
            <w:t>Note: Wh</w:t>
          </w:r>
          <w:r w:rsidR="000A0329">
            <w:rPr>
              <w:rFonts w:cstheme="minorHAnsi"/>
              <w:i/>
              <w:iCs/>
              <w:sz w:val="18"/>
              <w:szCs w:val="18"/>
            </w:rPr>
            <w:t>en</w:t>
          </w:r>
          <w:r w:rsidRPr="009200CE">
            <w:rPr>
              <w:rFonts w:cstheme="minorHAnsi"/>
              <w:i/>
              <w:iCs/>
              <w:sz w:val="18"/>
              <w:szCs w:val="18"/>
            </w:rPr>
            <w:t xml:space="preserve"> using ground-tissue powder from alternative approaches, the lysis process starts from step 9.</w:t>
          </w:r>
        </w:p>
        <w:p w14:paraId="27A1C6EA" w14:textId="478506DB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Prewarm 10ml </w:t>
          </w:r>
          <w:r w:rsidRPr="009200CE">
            <w:rPr>
              <w:rFonts w:cstheme="minorHAnsi"/>
              <w:b/>
              <w:bCs/>
            </w:rPr>
            <w:t>lysis buffer</w:t>
          </w:r>
          <w:r w:rsidRPr="009200CE">
            <w:rPr>
              <w:rFonts w:cstheme="minorHAnsi"/>
            </w:rPr>
            <w:t xml:space="preserve"> </w:t>
          </w:r>
          <w:r w:rsidR="000A0329">
            <w:rPr>
              <w:rFonts w:cstheme="minorHAnsi"/>
            </w:rPr>
            <w:t xml:space="preserve">(without </w:t>
          </w:r>
          <w:r w:rsidR="000A0329" w:rsidRPr="009200CE">
            <w:rPr>
              <w:rFonts w:eastAsia="Arial Narrow" w:cstheme="minorHAnsi"/>
              <w:lang w:eastAsia="en-GB"/>
            </w:rPr>
            <w:t>β</w:t>
          </w:r>
          <w:r w:rsidR="000A0329" w:rsidRPr="009200CE">
            <w:rPr>
              <w:rFonts w:eastAsia="Arial Narrow" w:cstheme="minorHAnsi"/>
            </w:rPr>
            <w:t>-</w:t>
          </w:r>
          <w:proofErr w:type="spellStart"/>
          <w:r w:rsidR="000A0329" w:rsidRPr="009200CE">
            <w:rPr>
              <w:rFonts w:eastAsia="Arial Narrow" w:cstheme="minorHAnsi"/>
            </w:rPr>
            <w:t>mercaptoethanol</w:t>
          </w:r>
          <w:proofErr w:type="spellEnd"/>
          <w:r w:rsidR="000A0329">
            <w:rPr>
              <w:rFonts w:eastAsia="Arial Narrow" w:cstheme="minorHAnsi"/>
            </w:rPr>
            <w:t>)</w:t>
          </w:r>
          <w:r w:rsidR="000A0329" w:rsidRPr="009200CE">
            <w:rPr>
              <w:rFonts w:eastAsia="Arial Narrow" w:cstheme="minorHAnsi"/>
            </w:rPr>
            <w:t xml:space="preserve"> </w:t>
          </w:r>
          <w:r w:rsidRPr="009200CE">
            <w:rPr>
              <w:rFonts w:cstheme="minorHAnsi"/>
            </w:rPr>
            <w:t xml:space="preserve">at 60°C in a 15ml Falcon tube for 30min. </w:t>
          </w:r>
        </w:p>
        <w:p w14:paraId="0458C84B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9200CE">
            <w:rPr>
              <w:rFonts w:cstheme="minorHAnsi"/>
              <w:i/>
              <w:iCs/>
              <w:sz w:val="18"/>
              <w:szCs w:val="18"/>
            </w:rPr>
            <w:t>Note: If the grinding and lysis step is performed on the same day, prewarm the lysis buffer before grinding the tissues to save the 30min incubation time.</w:t>
          </w:r>
        </w:p>
        <w:p w14:paraId="5D088B15" w14:textId="777777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Add 200µl </w:t>
          </w:r>
          <w:r w:rsidRPr="009200CE">
            <w:rPr>
              <w:rFonts w:eastAsia="Arial Narrow" w:cstheme="minorHAnsi"/>
              <w:lang w:eastAsia="en-GB"/>
            </w:rPr>
            <w:t>β</w:t>
          </w:r>
          <w:r w:rsidRPr="009200CE">
            <w:rPr>
              <w:rFonts w:eastAsia="Arial Narrow" w:cstheme="minorHAnsi"/>
            </w:rPr>
            <w:t>-</w:t>
          </w:r>
          <w:proofErr w:type="spellStart"/>
          <w:r w:rsidRPr="009200CE">
            <w:rPr>
              <w:rFonts w:eastAsia="Arial Narrow" w:cstheme="minorHAnsi"/>
            </w:rPr>
            <w:t>mercaptoethanol</w:t>
          </w:r>
          <w:proofErr w:type="spellEnd"/>
          <w:r w:rsidRPr="009200CE">
            <w:rPr>
              <w:rFonts w:eastAsia="Arial Narrow" w:cstheme="minorHAnsi"/>
            </w:rPr>
            <w:t xml:space="preserve"> and mix by inverting the tube. </w:t>
          </w:r>
        </w:p>
        <w:p w14:paraId="2BCC9A6B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</w:rPr>
          </w:pPr>
          <w:r w:rsidRPr="009200CE">
            <w:rPr>
              <w:rFonts w:cstheme="minorHAnsi"/>
              <w:bCs/>
              <w:color w:val="51247A" w:themeColor="accent1"/>
              <w:u w:val="single"/>
              <w:lang w:eastAsia="en-AU"/>
            </w:rPr>
            <w:t>CRITICAL POINT</w:t>
          </w:r>
          <w:r w:rsidRPr="009200CE">
            <w:rPr>
              <w:rFonts w:cstheme="minorHAnsi"/>
              <w:bCs/>
              <w:color w:val="51247A" w:themeColor="accent1"/>
              <w:lang w:eastAsia="en-AU"/>
            </w:rPr>
            <w:t xml:space="preserve">: </w:t>
          </w:r>
          <w:r w:rsidRPr="009200CE">
            <w:rPr>
              <w:rFonts w:cstheme="minorHAnsi"/>
              <w:bCs/>
              <w:i/>
              <w:iCs/>
              <w:color w:val="000000" w:themeColor="text1"/>
              <w:sz w:val="18"/>
              <w:szCs w:val="18"/>
              <w:lang w:eastAsia="en-AU"/>
            </w:rPr>
            <w:t>Skipping this step results in inferior quality of DNA.</w:t>
          </w:r>
        </w:p>
        <w:p w14:paraId="634CC306" w14:textId="3A92E950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Take </w:t>
          </w:r>
          <w:r w:rsidR="000A0329">
            <w:rPr>
              <w:rFonts w:cstheme="minorHAnsi"/>
            </w:rPr>
            <w:t>the</w:t>
          </w:r>
          <w:r w:rsidRPr="009200CE">
            <w:rPr>
              <w:rFonts w:cstheme="minorHAnsi"/>
            </w:rPr>
            <w:t xml:space="preserve"> sample tube </w:t>
          </w:r>
          <w:r w:rsidR="000A0329">
            <w:rPr>
              <w:rFonts w:cstheme="minorHAnsi"/>
            </w:rPr>
            <w:t xml:space="preserve">from dry ice </w:t>
          </w:r>
          <w:r w:rsidRPr="009200CE">
            <w:rPr>
              <w:rFonts w:cstheme="minorHAnsi"/>
            </w:rPr>
            <w:t>and p</w:t>
          </w:r>
          <w:r w:rsidR="000A0329">
            <w:rPr>
              <w:rFonts w:cstheme="minorHAnsi"/>
            </w:rPr>
            <w:t>lace in a</w:t>
          </w:r>
          <w:r w:rsidRPr="009200CE">
            <w:rPr>
              <w:rFonts w:cstheme="minorHAnsi"/>
            </w:rPr>
            <w:t xml:space="preserve"> tube rack.</w:t>
          </w:r>
        </w:p>
        <w:p w14:paraId="12E2BA50" w14:textId="2E5097CC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Add 10ml prewarmed </w:t>
          </w:r>
          <w:r w:rsidRPr="009200CE">
            <w:rPr>
              <w:rFonts w:cstheme="minorHAnsi"/>
              <w:b/>
              <w:bCs/>
            </w:rPr>
            <w:t>lysis buffer</w:t>
          </w:r>
          <w:r w:rsidR="000A0329">
            <w:rPr>
              <w:rFonts w:cstheme="minorHAnsi"/>
              <w:b/>
              <w:bCs/>
            </w:rPr>
            <w:t xml:space="preserve"> </w:t>
          </w:r>
          <w:r w:rsidR="000A0329" w:rsidRPr="000A0329">
            <w:rPr>
              <w:rFonts w:cstheme="minorHAnsi"/>
            </w:rPr>
            <w:t>with</w:t>
          </w:r>
          <w:r w:rsidR="000A0329">
            <w:rPr>
              <w:rFonts w:cstheme="minorHAnsi"/>
              <w:b/>
              <w:bCs/>
            </w:rPr>
            <w:t xml:space="preserve"> </w:t>
          </w:r>
          <w:r w:rsidR="000A0329" w:rsidRPr="009200CE">
            <w:rPr>
              <w:rFonts w:eastAsia="Arial Narrow" w:cstheme="minorHAnsi"/>
              <w:lang w:eastAsia="en-GB"/>
            </w:rPr>
            <w:t>β</w:t>
          </w:r>
          <w:r w:rsidR="000A0329" w:rsidRPr="009200CE">
            <w:rPr>
              <w:rFonts w:eastAsia="Arial Narrow" w:cstheme="minorHAnsi"/>
            </w:rPr>
            <w:t>-</w:t>
          </w:r>
          <w:proofErr w:type="spellStart"/>
          <w:r w:rsidR="000A0329" w:rsidRPr="009200CE">
            <w:rPr>
              <w:rFonts w:eastAsia="Arial Narrow" w:cstheme="minorHAnsi"/>
            </w:rPr>
            <w:t>mercaptoethanol</w:t>
          </w:r>
          <w:proofErr w:type="spellEnd"/>
          <w:r w:rsidRPr="009200CE">
            <w:rPr>
              <w:rFonts w:cstheme="minorHAnsi"/>
            </w:rPr>
            <w:t>. Mix well by inverting the tubes (~100 times) until the solution becomes more homogenous. In some samples, the solution may not be homogenous but form whiteish clumps (</w:t>
          </w:r>
          <w:r w:rsidR="000A0329">
            <w:rPr>
              <w:rFonts w:cstheme="minorHAnsi"/>
            </w:rPr>
            <w:t>this</w:t>
          </w:r>
          <w:r w:rsidRPr="009200CE">
            <w:rPr>
              <w:rFonts w:cstheme="minorHAnsi"/>
            </w:rPr>
            <w:t xml:space="preserve"> is normal).</w:t>
          </w:r>
        </w:p>
        <w:p w14:paraId="1C83A34E" w14:textId="1C3E14EF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</w:rPr>
          </w:pPr>
          <w:r w:rsidRPr="009200CE">
            <w:rPr>
              <w:rFonts w:cstheme="minorHAnsi"/>
              <w:bCs/>
              <w:color w:val="51247A" w:themeColor="accent1"/>
              <w:u w:val="single"/>
              <w:lang w:eastAsia="en-AU"/>
            </w:rPr>
            <w:t>CRITICAL POINT:</w:t>
          </w:r>
          <w:r w:rsidRPr="009200CE">
            <w:rPr>
              <w:rFonts w:cstheme="minorHAnsi"/>
            </w:rPr>
            <w:t xml:space="preserve"> </w:t>
          </w:r>
          <w:r w:rsidRPr="009200CE">
            <w:rPr>
              <w:rFonts w:cstheme="minorHAnsi"/>
              <w:b/>
              <w:bCs/>
              <w:i/>
              <w:iCs/>
              <w:sz w:val="18"/>
              <w:szCs w:val="18"/>
            </w:rPr>
            <w:t>DO NOT</w:t>
          </w:r>
          <w:r w:rsidRPr="009200CE">
            <w:rPr>
              <w:rFonts w:cstheme="minorHAnsi"/>
              <w:i/>
              <w:iCs/>
              <w:sz w:val="18"/>
              <w:szCs w:val="18"/>
            </w:rPr>
            <w:t xml:space="preserve"> vortex the sample</w:t>
          </w:r>
          <w:r w:rsidR="000A0329">
            <w:rPr>
              <w:rFonts w:cstheme="minorHAnsi"/>
              <w:i/>
              <w:iCs/>
              <w:sz w:val="18"/>
              <w:szCs w:val="18"/>
            </w:rPr>
            <w:t>, this will</w:t>
          </w:r>
          <w:r w:rsidRPr="009200CE">
            <w:rPr>
              <w:rFonts w:cstheme="minorHAnsi"/>
              <w:i/>
              <w:iCs/>
              <w:sz w:val="18"/>
              <w:szCs w:val="18"/>
            </w:rPr>
            <w:t xml:space="preserve"> result in HMW DNA fragmentation.</w:t>
          </w:r>
        </w:p>
        <w:p w14:paraId="011CA634" w14:textId="541862A9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Add 200µl </w:t>
          </w:r>
          <w:proofErr w:type="spellStart"/>
          <w:r w:rsidR="000A0329">
            <w:rPr>
              <w:rFonts w:cstheme="minorHAnsi"/>
            </w:rPr>
            <w:t>p</w:t>
          </w:r>
          <w:r w:rsidRPr="009200CE">
            <w:rPr>
              <w:rFonts w:cstheme="minorHAnsi"/>
            </w:rPr>
            <w:t>ronase</w:t>
          </w:r>
          <w:proofErr w:type="spellEnd"/>
          <w:r w:rsidRPr="009200CE">
            <w:rPr>
              <w:rFonts w:cstheme="minorHAnsi"/>
            </w:rPr>
            <w:t xml:space="preserve"> (stock conc=20mg/ml)</w:t>
          </w:r>
          <w:r w:rsidR="000A0329">
            <w:rPr>
              <w:rFonts w:cstheme="minorHAnsi"/>
            </w:rPr>
            <w:t xml:space="preserve">, </w:t>
          </w:r>
          <w:r w:rsidRPr="009200CE">
            <w:rPr>
              <w:rFonts w:cstheme="minorHAnsi"/>
            </w:rPr>
            <w:t>mix well by inverting the tube (15-20 times) and incubate in a thermomixer at 60°C, 300 - 400rpm for 1h.</w:t>
          </w:r>
        </w:p>
        <w:p w14:paraId="1A38A378" w14:textId="38C64D23" w:rsidR="000A0329" w:rsidRDefault="0092733E" w:rsidP="0092733E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9200CE">
            <w:rPr>
              <w:rFonts w:cstheme="minorHAnsi"/>
              <w:i/>
              <w:iCs/>
              <w:sz w:val="18"/>
              <w:szCs w:val="18"/>
            </w:rPr>
            <w:t xml:space="preserve">Note: Mixing the solution by inverting the tubes 3-4 times during the </w:t>
          </w:r>
          <w:r w:rsidR="000A0329">
            <w:rPr>
              <w:rFonts w:cstheme="minorHAnsi"/>
              <w:i/>
              <w:iCs/>
              <w:sz w:val="18"/>
              <w:szCs w:val="18"/>
            </w:rPr>
            <w:t xml:space="preserve">1hr </w:t>
          </w:r>
          <w:r w:rsidRPr="009200CE">
            <w:rPr>
              <w:rFonts w:cstheme="minorHAnsi"/>
              <w:i/>
              <w:iCs/>
              <w:sz w:val="18"/>
              <w:szCs w:val="18"/>
            </w:rPr>
            <w:t>incubation makes the lysis process more effective.</w:t>
          </w:r>
        </w:p>
        <w:p w14:paraId="5E948991" w14:textId="0DCDF885" w:rsidR="00C70E29" w:rsidRPr="00D37B86" w:rsidRDefault="000A0329" w:rsidP="00D37B86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  <w:i/>
              <w:iCs/>
              <w:sz w:val="18"/>
              <w:szCs w:val="18"/>
            </w:rPr>
          </w:pPr>
          <w:r>
            <w:rPr>
              <w:rFonts w:cstheme="minorHAnsi"/>
              <w:i/>
              <w:iCs/>
              <w:sz w:val="18"/>
              <w:szCs w:val="18"/>
            </w:rPr>
            <w:t xml:space="preserve">Note: </w:t>
          </w:r>
          <w:proofErr w:type="spellStart"/>
          <w:r w:rsidR="00C70E29" w:rsidRPr="009200CE">
            <w:rPr>
              <w:rFonts w:cstheme="minorHAnsi"/>
              <w:i/>
              <w:iCs/>
              <w:sz w:val="18"/>
              <w:szCs w:val="18"/>
            </w:rPr>
            <w:t>Pronase</w:t>
          </w:r>
          <w:proofErr w:type="spellEnd"/>
          <w:r w:rsidR="00C70E29" w:rsidRPr="009200CE">
            <w:rPr>
              <w:rFonts w:cstheme="minorHAnsi"/>
              <w:i/>
              <w:iCs/>
              <w:sz w:val="18"/>
              <w:szCs w:val="18"/>
            </w:rPr>
            <w:t xml:space="preserve"> has better protease activity than proteinase K.</w:t>
          </w:r>
        </w:p>
        <w:p w14:paraId="036E6BF4" w14:textId="6CA73015" w:rsidR="00C70E29" w:rsidRPr="009200CE" w:rsidRDefault="00C70E29" w:rsidP="00C70E29">
          <w:pPr>
            <w:pStyle w:val="Heading4"/>
            <w:spacing w:line="276" w:lineRule="auto"/>
            <w:jc w:val="both"/>
            <w:rPr>
              <w:rFonts w:asciiTheme="minorHAnsi" w:hAnsiTheme="minorHAnsi" w:cstheme="minorHAnsi"/>
            </w:rPr>
          </w:pPr>
          <w:r w:rsidRPr="009200CE">
            <w:rPr>
              <w:rFonts w:asciiTheme="minorHAnsi" w:hAnsiTheme="minorHAnsi" w:cstheme="minorHAnsi"/>
            </w:rPr>
            <w:t>Step B – Raw HMW DNA Extraction (time</w:t>
          </w:r>
          <w:r w:rsidRPr="00AE2B81">
            <w:rPr>
              <w:rFonts w:asciiTheme="minorHAnsi" w:hAnsiTheme="minorHAnsi" w:cstheme="minorHAnsi"/>
            </w:rPr>
            <w:t>: 2h</w:t>
          </w:r>
          <w:r w:rsidRPr="009200CE">
            <w:rPr>
              <w:rFonts w:asciiTheme="minorHAnsi" w:hAnsiTheme="minorHAnsi" w:cstheme="minorHAnsi"/>
            </w:rPr>
            <w:t>)</w:t>
          </w:r>
        </w:p>
        <w:p w14:paraId="3E300ED0" w14:textId="77777777" w:rsidR="00C70E29" w:rsidRPr="009200CE" w:rsidRDefault="00C70E29" w:rsidP="00C70E29">
          <w:pPr>
            <w:pStyle w:val="BodyText"/>
            <w:jc w:val="both"/>
            <w:rPr>
              <w:rFonts w:cstheme="minorHAnsi"/>
            </w:rPr>
          </w:pPr>
          <w:r w:rsidRPr="009200CE">
            <w:rPr>
              <w:rFonts w:cstheme="minorHAnsi"/>
              <w:b/>
              <w:bCs/>
              <w:u w:val="single"/>
            </w:rPr>
            <w:t>Purpose:</w:t>
          </w:r>
          <w:r w:rsidRPr="009200CE">
            <w:rPr>
              <w:rFonts w:cstheme="minorHAnsi"/>
            </w:rPr>
            <w:t xml:space="preserve"> Extract HMW DNA and precipitate CTAB-DNA complex in a low-salt buffer.</w:t>
          </w:r>
        </w:p>
        <w:p w14:paraId="54B50A9E" w14:textId="77777777" w:rsidR="00C70E29" w:rsidRPr="009200CE" w:rsidRDefault="00C70E29" w:rsidP="00C70E29">
          <w:pPr>
            <w:pStyle w:val="BodyText"/>
            <w:jc w:val="both"/>
            <w:rPr>
              <w:rFonts w:cstheme="minorHAnsi"/>
            </w:rPr>
          </w:pPr>
        </w:p>
        <w:p w14:paraId="40652D0F" w14:textId="777777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Let the tube cool down to RT for 5min. </w:t>
          </w:r>
        </w:p>
        <w:p w14:paraId="047E743E" w14:textId="31C3B573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Spin the tube at RT for 5min at 3000xg. Tissue debris and other impurities settle down at the bottom of the tube (see Figure 1).</w:t>
          </w:r>
        </w:p>
        <w:p w14:paraId="023E0F32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1440"/>
            <w:jc w:val="both"/>
            <w:rPr>
              <w:rFonts w:cstheme="minorHAnsi"/>
            </w:rPr>
          </w:pPr>
          <w:r w:rsidRPr="009200CE">
            <w:rPr>
              <w:rFonts w:cstheme="minorHAnsi"/>
              <w:noProof/>
            </w:rPr>
            <w:lastRenderedPageBreak/>
            <w:drawing>
              <wp:anchor distT="0" distB="0" distL="114300" distR="114300" simplePos="0" relativeHeight="251662336" behindDoc="1" locked="0" layoutInCell="1" allowOverlap="1" wp14:anchorId="6268935C" wp14:editId="60EA18B8">
                <wp:simplePos x="0" y="0"/>
                <wp:positionH relativeFrom="column">
                  <wp:posOffset>292638</wp:posOffset>
                </wp:positionH>
                <wp:positionV relativeFrom="paragraph">
                  <wp:posOffset>241300</wp:posOffset>
                </wp:positionV>
                <wp:extent cx="3150000" cy="2206800"/>
                <wp:effectExtent l="0" t="0" r="0" b="3175"/>
                <wp:wrapTight wrapText="bothSides">
                  <wp:wrapPolygon edited="0">
                    <wp:start x="0" y="0"/>
                    <wp:lineTo x="0" y="21507"/>
                    <wp:lineTo x="14545" y="21507"/>
                    <wp:lineTo x="21513" y="21507"/>
                    <wp:lineTo x="21513" y="0"/>
                    <wp:lineTo x="0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0000" cy="220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1D9AC23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1440"/>
            <w:jc w:val="both"/>
            <w:rPr>
              <w:rFonts w:cstheme="minorHAnsi"/>
            </w:rPr>
          </w:pPr>
          <w:r w:rsidRPr="009200CE">
            <w:rPr>
              <w:rFonts w:cstheme="minorHAnsi"/>
              <w:noProof/>
            </w:rPr>
            <w:softHyphen/>
          </w:r>
          <w:r w:rsidRPr="009200CE">
            <w:rPr>
              <w:rFonts w:cstheme="minorHAnsi"/>
              <w:noProof/>
            </w:rPr>
            <w:softHyphen/>
          </w:r>
          <w:r w:rsidRPr="009200CE">
            <w:rPr>
              <w:rFonts w:cstheme="minorHAnsi"/>
              <w:noProof/>
            </w:rPr>
            <w:softHyphen/>
          </w:r>
        </w:p>
        <w:p w14:paraId="36AD6C52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1440"/>
            <w:jc w:val="both"/>
            <w:rPr>
              <w:rFonts w:cstheme="minorHAnsi"/>
            </w:rPr>
          </w:pPr>
        </w:p>
        <w:p w14:paraId="362159B6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</w:rPr>
          </w:pPr>
        </w:p>
        <w:p w14:paraId="387B5F61" w14:textId="274EDF08" w:rsidR="00C70E29" w:rsidRPr="009200CE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  <w:i/>
              <w:iCs/>
            </w:rPr>
          </w:pPr>
          <w:r w:rsidRPr="009200CE">
            <w:rPr>
              <w:rFonts w:cstheme="minorHAnsi"/>
              <w:i/>
              <w:iCs/>
            </w:rPr>
            <w:t>Figure 1. Tissue debris and other impurities pelleted after centrifugation. The size and colour of the pellet var</w:t>
          </w:r>
          <w:r w:rsidR="00D37B86">
            <w:rPr>
              <w:rFonts w:cstheme="minorHAnsi"/>
              <w:i/>
              <w:iCs/>
            </w:rPr>
            <w:t>ies</w:t>
          </w:r>
          <w:r w:rsidRPr="009200CE">
            <w:rPr>
              <w:rFonts w:cstheme="minorHAnsi"/>
              <w:i/>
              <w:iCs/>
            </w:rPr>
            <w:t xml:space="preserve"> among the samples.</w:t>
          </w:r>
        </w:p>
        <w:p w14:paraId="7006D1EB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1440"/>
            <w:jc w:val="both"/>
            <w:rPr>
              <w:rFonts w:cstheme="minorHAnsi"/>
            </w:rPr>
          </w:pPr>
        </w:p>
        <w:p w14:paraId="50B021BA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1440"/>
            <w:jc w:val="both"/>
            <w:rPr>
              <w:rFonts w:cstheme="minorHAnsi"/>
            </w:rPr>
          </w:pPr>
        </w:p>
        <w:p w14:paraId="100AB211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1440"/>
            <w:jc w:val="both"/>
            <w:rPr>
              <w:rFonts w:cstheme="minorHAnsi"/>
            </w:rPr>
          </w:pPr>
        </w:p>
        <w:p w14:paraId="1038EF3D" w14:textId="77777777" w:rsidR="001D5C83" w:rsidRDefault="001D5C83" w:rsidP="00C70E29">
          <w:pPr>
            <w:pStyle w:val="ListBullet0"/>
            <w:numPr>
              <w:ilvl w:val="0"/>
              <w:numId w:val="0"/>
            </w:numPr>
            <w:ind w:left="1440"/>
            <w:jc w:val="both"/>
            <w:rPr>
              <w:rFonts w:cstheme="minorHAnsi"/>
            </w:rPr>
          </w:pPr>
        </w:p>
        <w:p w14:paraId="3FDDBBD1" w14:textId="340E270A" w:rsidR="001D5C83" w:rsidRPr="00D37B86" w:rsidRDefault="001D5C83" w:rsidP="000675E3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D37B86">
            <w:rPr>
              <w:rFonts w:cstheme="minorHAnsi"/>
              <w:i/>
              <w:iCs/>
              <w:sz w:val="18"/>
              <w:szCs w:val="18"/>
            </w:rPr>
            <w:t xml:space="preserve">Note: </w:t>
          </w:r>
          <w:r w:rsidR="00AF5FDB" w:rsidRPr="00D37B86">
            <w:rPr>
              <w:rFonts w:cstheme="minorHAnsi"/>
              <w:i/>
              <w:iCs/>
              <w:sz w:val="18"/>
              <w:szCs w:val="18"/>
            </w:rPr>
            <w:t xml:space="preserve">After </w:t>
          </w:r>
          <w:r w:rsidR="005D4807" w:rsidRPr="00D37B86">
            <w:rPr>
              <w:rFonts w:cstheme="minorHAnsi"/>
              <w:i/>
              <w:iCs/>
              <w:sz w:val="18"/>
              <w:szCs w:val="18"/>
            </w:rPr>
            <w:t>pelleting the</w:t>
          </w:r>
          <w:r w:rsidR="005F1A9C" w:rsidRPr="00D37B86">
            <w:rPr>
              <w:rFonts w:cstheme="minorHAnsi"/>
              <w:i/>
              <w:iCs/>
              <w:sz w:val="18"/>
              <w:szCs w:val="18"/>
            </w:rPr>
            <w:t xml:space="preserve"> tissue debris and other </w:t>
          </w:r>
          <w:r w:rsidR="00056035" w:rsidRPr="00D37B86">
            <w:rPr>
              <w:rFonts w:cstheme="minorHAnsi"/>
              <w:i/>
              <w:iCs/>
              <w:sz w:val="18"/>
              <w:szCs w:val="18"/>
            </w:rPr>
            <w:t>impurities in</w:t>
          </w:r>
          <w:r w:rsidR="00191DB9" w:rsidRPr="00D37B86">
            <w:rPr>
              <w:rFonts w:cstheme="minorHAnsi"/>
              <w:i/>
              <w:iCs/>
              <w:sz w:val="18"/>
              <w:szCs w:val="18"/>
            </w:rPr>
            <w:t xml:space="preserve"> step 15</w:t>
          </w:r>
          <w:r w:rsidR="009D7922" w:rsidRPr="00D37B86">
            <w:rPr>
              <w:rFonts w:cstheme="minorHAnsi"/>
              <w:i/>
              <w:iCs/>
              <w:sz w:val="18"/>
              <w:szCs w:val="18"/>
            </w:rPr>
            <w:t>,</w:t>
          </w:r>
          <w:r w:rsidR="00460A7F" w:rsidRPr="00D37B86">
            <w:rPr>
              <w:rFonts w:cstheme="minorHAnsi"/>
              <w:i/>
              <w:iCs/>
              <w:sz w:val="18"/>
              <w:szCs w:val="18"/>
            </w:rPr>
            <w:t xml:space="preserve"> 7-9ml </w:t>
          </w:r>
          <w:r w:rsidR="0058032B" w:rsidRPr="00D37B86">
            <w:rPr>
              <w:rFonts w:cstheme="minorHAnsi"/>
              <w:i/>
              <w:iCs/>
              <w:sz w:val="18"/>
              <w:szCs w:val="18"/>
            </w:rPr>
            <w:t xml:space="preserve">of </w:t>
          </w:r>
          <w:r w:rsidR="000615E3" w:rsidRPr="00D37B86">
            <w:rPr>
              <w:rFonts w:cstheme="minorHAnsi"/>
              <w:i/>
              <w:iCs/>
              <w:sz w:val="18"/>
              <w:szCs w:val="18"/>
            </w:rPr>
            <w:t>slightly visc</w:t>
          </w:r>
          <w:r w:rsidR="00D37B86">
            <w:rPr>
              <w:rFonts w:cstheme="minorHAnsi"/>
              <w:i/>
              <w:iCs/>
              <w:sz w:val="18"/>
              <w:szCs w:val="18"/>
            </w:rPr>
            <w:t>o</w:t>
          </w:r>
          <w:r w:rsidR="000615E3" w:rsidRPr="00D37B86">
            <w:rPr>
              <w:rFonts w:cstheme="minorHAnsi"/>
              <w:i/>
              <w:iCs/>
              <w:sz w:val="18"/>
              <w:szCs w:val="18"/>
            </w:rPr>
            <w:t>u</w:t>
          </w:r>
          <w:r w:rsidR="0058032B" w:rsidRPr="00D37B86">
            <w:rPr>
              <w:rFonts w:cstheme="minorHAnsi"/>
              <w:i/>
              <w:iCs/>
              <w:sz w:val="18"/>
              <w:szCs w:val="18"/>
            </w:rPr>
            <w:t xml:space="preserve">s supernatant is </w:t>
          </w:r>
          <w:r w:rsidR="00820AA2" w:rsidRPr="00D37B86">
            <w:rPr>
              <w:rFonts w:cstheme="minorHAnsi"/>
              <w:i/>
              <w:iCs/>
              <w:sz w:val="18"/>
              <w:szCs w:val="18"/>
            </w:rPr>
            <w:t>recovered</w:t>
          </w:r>
          <w:r w:rsidR="00D37B86">
            <w:rPr>
              <w:rFonts w:cstheme="minorHAnsi"/>
              <w:i/>
              <w:iCs/>
              <w:sz w:val="18"/>
              <w:szCs w:val="18"/>
            </w:rPr>
            <w:t>,</w:t>
          </w:r>
          <w:r w:rsidR="00BD1452" w:rsidRPr="00D37B86">
            <w:rPr>
              <w:rFonts w:cstheme="minorHAnsi"/>
              <w:i/>
              <w:iCs/>
              <w:sz w:val="18"/>
              <w:szCs w:val="18"/>
            </w:rPr>
            <w:t xml:space="preserve"> depending on the sample type</w:t>
          </w:r>
          <w:r w:rsidR="00820AA2" w:rsidRPr="00D37B86">
            <w:rPr>
              <w:rFonts w:cstheme="minorHAnsi"/>
              <w:i/>
              <w:iCs/>
              <w:sz w:val="18"/>
              <w:szCs w:val="18"/>
            </w:rPr>
            <w:t>. S</w:t>
          </w:r>
          <w:r w:rsidR="000615E3" w:rsidRPr="00D37B86">
            <w:rPr>
              <w:rFonts w:cstheme="minorHAnsi"/>
              <w:i/>
              <w:iCs/>
              <w:sz w:val="18"/>
              <w:szCs w:val="18"/>
            </w:rPr>
            <w:t xml:space="preserve">ome lighter debris </w:t>
          </w:r>
          <w:r w:rsidR="00A23A8D" w:rsidRPr="00D37B86">
            <w:rPr>
              <w:rFonts w:cstheme="minorHAnsi"/>
              <w:i/>
              <w:iCs/>
              <w:sz w:val="18"/>
              <w:szCs w:val="18"/>
            </w:rPr>
            <w:t xml:space="preserve">can be observed in the supernatant </w:t>
          </w:r>
          <w:r w:rsidR="00925686" w:rsidRPr="00D37B86">
            <w:rPr>
              <w:rFonts w:cstheme="minorHAnsi"/>
              <w:i/>
              <w:iCs/>
              <w:sz w:val="18"/>
              <w:szCs w:val="18"/>
            </w:rPr>
            <w:t xml:space="preserve">which will </w:t>
          </w:r>
          <w:r w:rsidR="00D37B86">
            <w:rPr>
              <w:rFonts w:cstheme="minorHAnsi"/>
              <w:i/>
              <w:iCs/>
              <w:sz w:val="18"/>
              <w:szCs w:val="18"/>
            </w:rPr>
            <w:t xml:space="preserve">be </w:t>
          </w:r>
          <w:r w:rsidR="00925686" w:rsidRPr="00D37B86">
            <w:rPr>
              <w:rFonts w:cstheme="minorHAnsi"/>
              <w:i/>
              <w:iCs/>
              <w:sz w:val="18"/>
              <w:szCs w:val="18"/>
            </w:rPr>
            <w:t>remove</w:t>
          </w:r>
          <w:r w:rsidR="00D37B86">
            <w:rPr>
              <w:rFonts w:cstheme="minorHAnsi"/>
              <w:i/>
              <w:iCs/>
              <w:sz w:val="18"/>
              <w:szCs w:val="18"/>
            </w:rPr>
            <w:t>d</w:t>
          </w:r>
          <w:r w:rsidR="00925686" w:rsidRPr="00D37B86">
            <w:rPr>
              <w:rFonts w:cstheme="minorHAnsi"/>
              <w:i/>
              <w:iCs/>
              <w:sz w:val="18"/>
              <w:szCs w:val="18"/>
            </w:rPr>
            <w:t xml:space="preserve"> in step </w:t>
          </w:r>
          <w:r w:rsidR="00973C6F" w:rsidRPr="00D37B86">
            <w:rPr>
              <w:rFonts w:cstheme="minorHAnsi"/>
              <w:i/>
              <w:iCs/>
              <w:sz w:val="18"/>
              <w:szCs w:val="18"/>
            </w:rPr>
            <w:t>19</w:t>
          </w:r>
          <w:r w:rsidR="00BD1452" w:rsidRPr="00D37B86">
            <w:rPr>
              <w:rFonts w:cstheme="minorHAnsi"/>
              <w:i/>
              <w:iCs/>
              <w:sz w:val="18"/>
              <w:szCs w:val="18"/>
            </w:rPr>
            <w:t>.</w:t>
          </w:r>
          <w:r w:rsidR="00503FF2" w:rsidRPr="00D37B86">
            <w:rPr>
              <w:rFonts w:cstheme="minorHAnsi"/>
              <w:i/>
              <w:iCs/>
              <w:sz w:val="18"/>
              <w:szCs w:val="18"/>
            </w:rPr>
            <w:t xml:space="preserve"> The pellets do not easily dislodge but always be careful while taking the last bit of solution.</w:t>
          </w:r>
        </w:p>
        <w:p w14:paraId="004C4CA9" w14:textId="39B9D080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Split an equal volume of supernatant into two </w:t>
          </w:r>
          <w:r w:rsidR="00D37B86">
            <w:rPr>
              <w:rFonts w:cstheme="minorHAnsi"/>
            </w:rPr>
            <w:t>new</w:t>
          </w:r>
          <w:r w:rsidRPr="009200CE">
            <w:rPr>
              <w:rFonts w:cstheme="minorHAnsi"/>
            </w:rPr>
            <w:t xml:space="preserve"> 15ml Falcon tubes using a P1000 wide bore pipette tip (if the centrifuge is suitable for a 50ml Falcon tube</w:t>
          </w:r>
          <w:r w:rsidR="00784029">
            <w:rPr>
              <w:rFonts w:cstheme="minorHAnsi"/>
            </w:rPr>
            <w:t>, the supernatant can be transferred into a single 50ml tube</w:t>
          </w:r>
          <w:r w:rsidRPr="009200CE">
            <w:rPr>
              <w:rFonts w:cstheme="minorHAnsi"/>
            </w:rPr>
            <w:t xml:space="preserve">). The following steps are based on </w:t>
          </w:r>
          <w:r w:rsidR="00784029">
            <w:rPr>
              <w:rFonts w:cstheme="minorHAnsi"/>
            </w:rPr>
            <w:t>using</w:t>
          </w:r>
          <w:r w:rsidRPr="009200CE">
            <w:rPr>
              <w:rFonts w:cstheme="minorHAnsi"/>
            </w:rPr>
            <w:t xml:space="preserve"> 15ml Falcon tube</w:t>
          </w:r>
          <w:r w:rsidR="00784029">
            <w:rPr>
              <w:rFonts w:cstheme="minorHAnsi"/>
            </w:rPr>
            <w:t>s</w:t>
          </w:r>
          <w:r w:rsidRPr="009200CE">
            <w:rPr>
              <w:rFonts w:cstheme="minorHAnsi"/>
            </w:rPr>
            <w:t xml:space="preserve">.  </w:t>
          </w:r>
        </w:p>
        <w:p w14:paraId="0A25A7E5" w14:textId="777777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Add an equal volume of </w:t>
          </w:r>
          <w:proofErr w:type="gramStart"/>
          <w:r w:rsidRPr="009200CE">
            <w:rPr>
              <w:rFonts w:cstheme="minorHAnsi"/>
            </w:rPr>
            <w:t>Chloroform:Isoamyl</w:t>
          </w:r>
          <w:proofErr w:type="gramEnd"/>
          <w:r w:rsidRPr="009200CE">
            <w:rPr>
              <w:rFonts w:cstheme="minorHAnsi"/>
            </w:rPr>
            <w:t xml:space="preserve"> alcohol (24:1) into the solution. </w:t>
          </w:r>
        </w:p>
        <w:p w14:paraId="61A6AE05" w14:textId="777777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Mix the solution by inverting the tube ~100 times (a milky colour appears, in Figure </w:t>
          </w:r>
          <w:r w:rsidRPr="000B11FD">
            <w:rPr>
              <w:rFonts w:cstheme="minorHAnsi"/>
              <w:color w:val="000000" w:themeColor="text1"/>
            </w:rPr>
            <w:t>2).</w:t>
          </w:r>
        </w:p>
        <w:p w14:paraId="526ED604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cstheme="minorHAnsi"/>
            </w:rPr>
          </w:pPr>
        </w:p>
        <w:p w14:paraId="01152AB4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 </w:t>
          </w:r>
        </w:p>
        <w:p w14:paraId="2413E74D" w14:textId="47A6A76B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</w:rPr>
          </w:pPr>
          <w:r w:rsidRPr="009200CE">
            <w:rPr>
              <w:rFonts w:cstheme="minorHAnsi"/>
              <w:noProof/>
            </w:rPr>
            <w:drawing>
              <wp:anchor distT="0" distB="0" distL="114300" distR="114300" simplePos="0" relativeHeight="251659264" behindDoc="1" locked="0" layoutInCell="1" allowOverlap="1" wp14:anchorId="0FC3450E" wp14:editId="38848FC0">
                <wp:simplePos x="0" y="0"/>
                <wp:positionH relativeFrom="column">
                  <wp:posOffset>-266700</wp:posOffset>
                </wp:positionH>
                <wp:positionV relativeFrom="paragraph">
                  <wp:posOffset>87630</wp:posOffset>
                </wp:positionV>
                <wp:extent cx="2699454" cy="1573200"/>
                <wp:effectExtent l="4445" t="0" r="0" b="0"/>
                <wp:wrapTight wrapText="bothSides">
                  <wp:wrapPolygon edited="0">
                    <wp:start x="36" y="21661"/>
                    <wp:lineTo x="21478" y="21661"/>
                    <wp:lineTo x="21478" y="209"/>
                    <wp:lineTo x="36" y="209"/>
                    <wp:lineTo x="36" y="21661"/>
                  </wp:wrapPolygon>
                </wp:wrapTight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56" t="-293" r="220" b="22395"/>
                        <a:stretch/>
                      </pic:blipFill>
                      <pic:spPr bwMode="auto">
                        <a:xfrm rot="5400000">
                          <a:off x="0" y="0"/>
                          <a:ext cx="2699454" cy="157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A9D3963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  <w:i/>
              <w:iCs/>
            </w:rPr>
          </w:pPr>
          <w:r w:rsidRPr="009200CE">
            <w:rPr>
              <w:rFonts w:cstheme="minorHAnsi"/>
              <w:i/>
              <w:iCs/>
            </w:rPr>
            <w:t xml:space="preserve"> </w:t>
          </w:r>
        </w:p>
        <w:p w14:paraId="6CAF43B8" w14:textId="53463686" w:rsidR="00C70E29" w:rsidRPr="009200CE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  <w:i/>
              <w:iCs/>
            </w:rPr>
          </w:pPr>
        </w:p>
        <w:p w14:paraId="1AC5ED9C" w14:textId="43E06D7F" w:rsidR="00C70E29" w:rsidRPr="009200CE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  <w:i/>
              <w:iCs/>
            </w:rPr>
            <w:t>Figure 2. The milky-coloured solution appear</w:t>
          </w:r>
          <w:r w:rsidR="00784029">
            <w:rPr>
              <w:rFonts w:cstheme="minorHAnsi"/>
              <w:i/>
              <w:iCs/>
            </w:rPr>
            <w:t>s</w:t>
          </w:r>
          <w:r w:rsidRPr="009200CE">
            <w:rPr>
              <w:rFonts w:cstheme="minorHAnsi"/>
              <w:i/>
              <w:iCs/>
            </w:rPr>
            <w:t xml:space="preserve"> after enough mixing of the supernatant and the Chloroform: Isoamyl alcohol (24:1</w:t>
          </w:r>
          <w:r w:rsidRPr="009200CE">
            <w:rPr>
              <w:rFonts w:cstheme="minorHAnsi"/>
            </w:rPr>
            <w:t>)</w:t>
          </w:r>
        </w:p>
        <w:p w14:paraId="36392A00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</w:rPr>
          </w:pPr>
        </w:p>
        <w:p w14:paraId="4A0D21E8" w14:textId="6D5D23DD" w:rsidR="00C70E29" w:rsidRPr="009200CE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</w:rPr>
          </w:pPr>
        </w:p>
        <w:p w14:paraId="74DAAE4D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</w:rPr>
          </w:pPr>
        </w:p>
        <w:p w14:paraId="045DA4D5" w14:textId="77777777" w:rsidR="00C70E29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</w:rPr>
          </w:pPr>
        </w:p>
        <w:p w14:paraId="23DC9D7E" w14:textId="77777777" w:rsidR="00223006" w:rsidRDefault="00223006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</w:rPr>
          </w:pPr>
        </w:p>
        <w:p w14:paraId="02856EDC" w14:textId="777777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Spin the tube at RT for 10min at 3000×g.</w:t>
          </w:r>
        </w:p>
        <w:p w14:paraId="1EAFC3E9" w14:textId="248E7933" w:rsidR="00C70E29" w:rsidRPr="00223006" w:rsidRDefault="00C70E29" w:rsidP="00223006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Transfer the aqueous phase to a new 15ml Falcon tube without disturbing the interface layer (Figure 3).</w:t>
          </w:r>
        </w:p>
        <w:p w14:paraId="57FB7C9D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  <w:i/>
              <w:iCs/>
            </w:rPr>
          </w:pPr>
          <w:r w:rsidRPr="009200CE">
            <w:rPr>
              <w:rFonts w:cstheme="minorHAnsi"/>
              <w:noProof/>
            </w:rPr>
            <w:lastRenderedPageBreak/>
            <w:drawing>
              <wp:anchor distT="0" distB="0" distL="114300" distR="114300" simplePos="0" relativeHeight="251660288" behindDoc="1" locked="0" layoutInCell="1" allowOverlap="1" wp14:anchorId="28853E0B" wp14:editId="1AAA029E">
                <wp:simplePos x="0" y="0"/>
                <wp:positionH relativeFrom="column">
                  <wp:posOffset>246773</wp:posOffset>
                </wp:positionH>
                <wp:positionV relativeFrom="paragraph">
                  <wp:posOffset>0</wp:posOffset>
                </wp:positionV>
                <wp:extent cx="1416050" cy="2378075"/>
                <wp:effectExtent l="0" t="0" r="6350" b="0"/>
                <wp:wrapTight wrapText="bothSides">
                  <wp:wrapPolygon edited="0">
                    <wp:start x="387" y="0"/>
                    <wp:lineTo x="387" y="21456"/>
                    <wp:lineTo x="21503" y="21456"/>
                    <wp:lineTo x="21503" y="0"/>
                    <wp:lineTo x="387" y="0"/>
                  </wp:wrapPolygon>
                </wp:wrapTight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6050" cy="2378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E86B00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  <w:i/>
              <w:iCs/>
            </w:rPr>
          </w:pPr>
        </w:p>
        <w:p w14:paraId="205DC248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  <w:i/>
              <w:iCs/>
            </w:rPr>
          </w:pPr>
        </w:p>
        <w:p w14:paraId="47F3117B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  <w:i/>
              <w:iCs/>
            </w:rPr>
          </w:pPr>
        </w:p>
        <w:p w14:paraId="52F286E8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</w:rPr>
          </w:pPr>
          <w:r w:rsidRPr="009200CE">
            <w:rPr>
              <w:rFonts w:cstheme="minorHAnsi"/>
              <w:i/>
              <w:iCs/>
            </w:rPr>
            <w:t xml:space="preserve">Figure 3. A thin layer of the interface (marked red) between the aqueous and organic phases is generated after the centrifugation. Skipping step 15 results in a thick interface layer and requires the repetition of steps 16-19. </w:t>
          </w:r>
        </w:p>
        <w:p w14:paraId="3D2E4959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</w:rPr>
          </w:pPr>
          <w:r w:rsidRPr="009200CE">
            <w:rPr>
              <w:rFonts w:cstheme="minorHAnsi"/>
              <w:i/>
              <w:iCs/>
            </w:rPr>
            <w:t xml:space="preserve"> </w:t>
          </w:r>
        </w:p>
        <w:p w14:paraId="33C0B7B8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cstheme="minorHAnsi"/>
            </w:rPr>
          </w:pPr>
        </w:p>
        <w:p w14:paraId="0354E643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cstheme="minorHAnsi"/>
            </w:rPr>
          </w:pPr>
        </w:p>
        <w:p w14:paraId="6B1258B3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cstheme="minorHAnsi"/>
            </w:rPr>
          </w:pPr>
        </w:p>
        <w:p w14:paraId="39E1CC5B" w14:textId="652A2EC8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Add a double volume of the </w:t>
          </w:r>
          <w:r w:rsidRPr="009200CE">
            <w:rPr>
              <w:rFonts w:cstheme="minorHAnsi"/>
              <w:b/>
              <w:bCs/>
            </w:rPr>
            <w:t>dilution buffer</w:t>
          </w:r>
          <w:r w:rsidRPr="009200CE">
            <w:rPr>
              <w:rFonts w:cstheme="minorHAnsi"/>
            </w:rPr>
            <w:t xml:space="preserve"> to the aqueous phase. Mix well by inverting the tubes and plac</w:t>
          </w:r>
          <w:r w:rsidR="00784029">
            <w:rPr>
              <w:rFonts w:cstheme="minorHAnsi"/>
            </w:rPr>
            <w:t>e</w:t>
          </w:r>
          <w:r w:rsidRPr="009200CE">
            <w:rPr>
              <w:rFonts w:cstheme="minorHAnsi"/>
            </w:rPr>
            <w:t xml:space="preserve"> them again in the thermomixer at 60°C for 1h at 400 rpm.</w:t>
          </w:r>
        </w:p>
        <w:p w14:paraId="26699D3F" w14:textId="5A803BF4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Meanwhile, prepare 10ml of 70% ethanol </w:t>
          </w:r>
          <w:r w:rsidR="00784029">
            <w:rPr>
              <w:rFonts w:cstheme="minorHAnsi"/>
            </w:rPr>
            <w:t>which</w:t>
          </w:r>
          <w:r w:rsidRPr="009200CE">
            <w:rPr>
              <w:rFonts w:cstheme="minorHAnsi"/>
            </w:rPr>
            <w:t xml:space="preserve"> </w:t>
          </w:r>
          <w:r w:rsidR="00784029">
            <w:rPr>
              <w:rFonts w:cstheme="minorHAnsi"/>
            </w:rPr>
            <w:t xml:space="preserve">is </w:t>
          </w:r>
          <w:r w:rsidRPr="009200CE">
            <w:rPr>
              <w:rFonts w:cstheme="minorHAnsi"/>
            </w:rPr>
            <w:t>require</w:t>
          </w:r>
          <w:r w:rsidR="00784029">
            <w:rPr>
              <w:rFonts w:cstheme="minorHAnsi"/>
            </w:rPr>
            <w:t>d</w:t>
          </w:r>
          <w:r w:rsidRPr="009200CE">
            <w:rPr>
              <w:rFonts w:cstheme="minorHAnsi"/>
            </w:rPr>
            <w:t xml:space="preserve"> for the washing steps.</w:t>
          </w:r>
        </w:p>
        <w:p w14:paraId="3CC239BA" w14:textId="777777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Centrifuge at 3000×g for 5min at RT and carefully remove the supernatant. A loose white pellet of CTAB-DNA complex appears at the bottom of the tube</w:t>
          </w:r>
          <w:r>
            <w:rPr>
              <w:rFonts w:cstheme="minorHAnsi"/>
            </w:rPr>
            <w:t xml:space="preserve"> (Figure 4)</w:t>
          </w:r>
          <w:r w:rsidRPr="009200CE">
            <w:rPr>
              <w:rFonts w:cstheme="minorHAnsi"/>
            </w:rPr>
            <w:t>.</w:t>
          </w:r>
        </w:p>
        <w:p w14:paraId="022D651F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cstheme="minorHAnsi"/>
            </w:rPr>
          </w:pPr>
          <w:r w:rsidRPr="009200CE">
            <w:rPr>
              <w:rFonts w:cstheme="minorHAnsi"/>
              <w:noProof/>
            </w:rPr>
            <w:drawing>
              <wp:anchor distT="0" distB="0" distL="114300" distR="114300" simplePos="0" relativeHeight="251664384" behindDoc="1" locked="0" layoutInCell="1" allowOverlap="1" wp14:anchorId="073319FB" wp14:editId="4E785699">
                <wp:simplePos x="0" y="0"/>
                <wp:positionH relativeFrom="column">
                  <wp:posOffset>246380</wp:posOffset>
                </wp:positionH>
                <wp:positionV relativeFrom="paragraph">
                  <wp:posOffset>157707</wp:posOffset>
                </wp:positionV>
                <wp:extent cx="3030201" cy="1825768"/>
                <wp:effectExtent l="0" t="0" r="5715" b="3175"/>
                <wp:wrapTight wrapText="bothSides">
                  <wp:wrapPolygon edited="0">
                    <wp:start x="0" y="0"/>
                    <wp:lineTo x="0" y="21487"/>
                    <wp:lineTo x="21550" y="21487"/>
                    <wp:lineTo x="21550" y="0"/>
                    <wp:lineTo x="0" y="0"/>
                  </wp:wrapPolygon>
                </wp:wrapTight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201" cy="18257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28D13DB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cstheme="minorHAnsi"/>
              <w:color w:val="FF0000"/>
            </w:rPr>
          </w:pPr>
        </w:p>
        <w:p w14:paraId="193F77E1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cstheme="minorHAnsi"/>
              <w:color w:val="FF0000"/>
            </w:rPr>
          </w:pPr>
        </w:p>
        <w:p w14:paraId="32E6A983" w14:textId="77A2D359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cstheme="minorHAnsi"/>
              <w:i/>
              <w:iCs/>
              <w:color w:val="000000" w:themeColor="text1"/>
            </w:rPr>
          </w:pPr>
          <w:r w:rsidRPr="009200CE">
            <w:rPr>
              <w:rFonts w:cstheme="minorHAnsi"/>
              <w:i/>
              <w:iCs/>
              <w:color w:val="000000" w:themeColor="text1"/>
            </w:rPr>
            <w:t>Figure 4. A white pellet of CTAB-DNA complex settle</w:t>
          </w:r>
          <w:r w:rsidR="00784029">
            <w:rPr>
              <w:rFonts w:cstheme="minorHAnsi"/>
              <w:i/>
              <w:iCs/>
              <w:color w:val="000000" w:themeColor="text1"/>
            </w:rPr>
            <w:t>s</w:t>
          </w:r>
          <w:r w:rsidRPr="009200CE">
            <w:rPr>
              <w:rFonts w:cstheme="minorHAnsi"/>
              <w:i/>
              <w:iCs/>
              <w:color w:val="000000" w:themeColor="text1"/>
            </w:rPr>
            <w:t xml:space="preserve"> at the bottom of </w:t>
          </w:r>
          <w:r>
            <w:rPr>
              <w:rFonts w:cstheme="minorHAnsi"/>
              <w:i/>
              <w:iCs/>
              <w:color w:val="000000" w:themeColor="text1"/>
            </w:rPr>
            <w:t xml:space="preserve">the </w:t>
          </w:r>
          <w:r w:rsidRPr="009200CE">
            <w:rPr>
              <w:rFonts w:cstheme="minorHAnsi"/>
              <w:i/>
              <w:iCs/>
              <w:color w:val="000000" w:themeColor="text1"/>
            </w:rPr>
            <w:t>tube after centrifug</w:t>
          </w:r>
          <w:r w:rsidR="00784029">
            <w:rPr>
              <w:rFonts w:cstheme="minorHAnsi"/>
              <w:i/>
              <w:iCs/>
              <w:color w:val="000000" w:themeColor="text1"/>
            </w:rPr>
            <w:t>ation</w:t>
          </w:r>
          <w:r w:rsidRPr="009200CE">
            <w:rPr>
              <w:rFonts w:cstheme="minorHAnsi"/>
              <w:i/>
              <w:iCs/>
              <w:color w:val="000000" w:themeColor="text1"/>
            </w:rPr>
            <w:t xml:space="preserve">. The size and colour of the complex varies among the samples. </w:t>
          </w:r>
        </w:p>
        <w:p w14:paraId="5601D7F6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cstheme="minorHAnsi"/>
              <w:color w:val="FF0000"/>
            </w:rPr>
          </w:pPr>
        </w:p>
        <w:p w14:paraId="1FC6DC40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cstheme="minorHAnsi"/>
              <w:color w:val="FF0000"/>
            </w:rPr>
          </w:pPr>
        </w:p>
        <w:p w14:paraId="2AFC3B99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cstheme="minorHAnsi"/>
              <w:color w:val="FF0000"/>
            </w:rPr>
          </w:pPr>
        </w:p>
        <w:p w14:paraId="298726D6" w14:textId="0A2D8D75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  <w:szCs w:val="20"/>
            </w:rPr>
          </w:pPr>
          <w:r w:rsidRPr="009200CE">
            <w:rPr>
              <w:rFonts w:cstheme="minorHAnsi"/>
            </w:rPr>
            <w:t>Resuspend the pellet with 1ml 70% ethanol using a wide bore P1000 pipette tip and carefully transfer all into a 2ml LoBind DNA tube. Repeat with additional 1ml 70% ethanol to</w:t>
          </w:r>
          <w:r w:rsidRPr="009200CE">
            <w:rPr>
              <w:rFonts w:cstheme="minorHAnsi"/>
              <w:i/>
              <w:iCs/>
              <w:sz w:val="18"/>
              <w:szCs w:val="18"/>
            </w:rPr>
            <w:t xml:space="preserve"> </w:t>
          </w:r>
          <w:r w:rsidRPr="009200CE">
            <w:rPr>
              <w:rFonts w:cstheme="minorHAnsi"/>
              <w:szCs w:val="20"/>
            </w:rPr>
            <w:t>make sure no DNA pellet is left in the 15ml Falcon tube.</w:t>
          </w:r>
        </w:p>
        <w:p w14:paraId="40E9B9CE" w14:textId="777777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Incubate 2ml tubes for 5min at RT in a HulaMixer at 9rpm. </w:t>
          </w:r>
        </w:p>
        <w:p w14:paraId="734F3A3C" w14:textId="77777777" w:rsidR="009753B1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  <w:bCs/>
              <w:i/>
              <w:iCs/>
              <w:color w:val="000000" w:themeColor="text1"/>
              <w:sz w:val="18"/>
              <w:szCs w:val="18"/>
              <w:lang w:eastAsia="en-AU"/>
            </w:rPr>
          </w:pPr>
          <w:r w:rsidRPr="009200CE">
            <w:rPr>
              <w:rFonts w:cstheme="minorHAnsi"/>
              <w:i/>
              <w:iCs/>
              <w:sz w:val="18"/>
              <w:szCs w:val="18"/>
            </w:rPr>
            <w:t>Note: DNA pellet washing is more e</w:t>
          </w:r>
          <w:r w:rsidRPr="009200CE">
            <w:rPr>
              <w:rFonts w:cstheme="minorHAnsi"/>
              <w:bCs/>
              <w:i/>
              <w:iCs/>
              <w:color w:val="000000" w:themeColor="text1"/>
              <w:sz w:val="18"/>
              <w:szCs w:val="18"/>
              <w:lang w:eastAsia="en-AU"/>
            </w:rPr>
            <w:t xml:space="preserve">fficient with at least 5min incubation. </w:t>
          </w:r>
        </w:p>
        <w:p w14:paraId="6189FA69" w14:textId="11BBA63D" w:rsidR="00C70E29" w:rsidRPr="000675E3" w:rsidRDefault="009753B1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  <w:szCs w:val="20"/>
            </w:rPr>
          </w:pPr>
          <w:r w:rsidRPr="000675E3">
            <w:rPr>
              <w:rFonts w:cstheme="minorHAnsi"/>
              <w:bCs/>
              <w:color w:val="000000" w:themeColor="text1"/>
              <w:szCs w:val="20"/>
              <w:u w:val="single"/>
              <w:lang w:eastAsia="en-AU"/>
            </w:rPr>
            <w:t>Optional stopping point:</w:t>
          </w:r>
          <w:r w:rsidRPr="000675E3">
            <w:rPr>
              <w:rFonts w:cstheme="minorHAnsi"/>
              <w:bCs/>
              <w:color w:val="000000" w:themeColor="text1"/>
              <w:szCs w:val="20"/>
              <w:lang w:eastAsia="en-AU"/>
            </w:rPr>
            <w:t xml:space="preserve"> </w:t>
          </w:r>
          <w:r w:rsidR="00C70E29" w:rsidRPr="000675E3">
            <w:rPr>
              <w:rFonts w:cstheme="minorHAnsi"/>
              <w:bCs/>
              <w:color w:val="000000" w:themeColor="text1"/>
              <w:szCs w:val="20"/>
              <w:lang w:eastAsia="en-AU"/>
            </w:rPr>
            <w:t xml:space="preserve">the DNA pellet can </w:t>
          </w:r>
          <w:r w:rsidR="00784029">
            <w:rPr>
              <w:rFonts w:cstheme="minorHAnsi"/>
              <w:bCs/>
              <w:color w:val="000000" w:themeColor="text1"/>
              <w:szCs w:val="20"/>
              <w:lang w:eastAsia="en-AU"/>
            </w:rPr>
            <w:t xml:space="preserve">be </w:t>
          </w:r>
          <w:r w:rsidR="00C70E29" w:rsidRPr="000675E3">
            <w:rPr>
              <w:rFonts w:cstheme="minorHAnsi"/>
              <w:bCs/>
              <w:color w:val="000000" w:themeColor="text1"/>
              <w:szCs w:val="20"/>
              <w:lang w:eastAsia="en-AU"/>
            </w:rPr>
            <w:t>store</w:t>
          </w:r>
          <w:r w:rsidR="00784029">
            <w:rPr>
              <w:rFonts w:cstheme="minorHAnsi"/>
              <w:bCs/>
              <w:color w:val="000000" w:themeColor="text1"/>
              <w:szCs w:val="20"/>
              <w:lang w:eastAsia="en-AU"/>
            </w:rPr>
            <w:t>d</w:t>
          </w:r>
          <w:r w:rsidR="00C70E29" w:rsidRPr="000675E3">
            <w:rPr>
              <w:rFonts w:cstheme="minorHAnsi"/>
              <w:bCs/>
              <w:color w:val="000000" w:themeColor="text1"/>
              <w:szCs w:val="20"/>
              <w:lang w:eastAsia="en-AU"/>
            </w:rPr>
            <w:t xml:space="preserve"> at 4-7</w:t>
          </w:r>
          <w:r w:rsidR="00C70E29" w:rsidRPr="000675E3">
            <w:rPr>
              <w:rFonts w:cstheme="minorHAnsi"/>
              <w:szCs w:val="20"/>
            </w:rPr>
            <w:t>°C overnight.</w:t>
          </w:r>
        </w:p>
        <w:p w14:paraId="0558818A" w14:textId="777777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Spin the tube at 3000×g for 5min and discard the supernatant.</w:t>
          </w:r>
        </w:p>
        <w:p w14:paraId="2F6E341F" w14:textId="607E0A9D" w:rsidR="00C70E29" w:rsidRPr="006A0B33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6A0B33">
            <w:rPr>
              <w:rFonts w:cstheme="minorHAnsi"/>
              <w:i/>
              <w:iCs/>
              <w:sz w:val="18"/>
              <w:szCs w:val="18"/>
            </w:rPr>
            <w:t xml:space="preserve">Note: supernatant should </w:t>
          </w:r>
          <w:r w:rsidR="004F2B43">
            <w:rPr>
              <w:rFonts w:cstheme="minorHAnsi"/>
              <w:i/>
              <w:iCs/>
              <w:sz w:val="18"/>
              <w:szCs w:val="18"/>
            </w:rPr>
            <w:t xml:space="preserve">be </w:t>
          </w:r>
          <w:r w:rsidRPr="006A0B33">
            <w:rPr>
              <w:rFonts w:cstheme="minorHAnsi"/>
              <w:i/>
              <w:iCs/>
              <w:sz w:val="18"/>
              <w:szCs w:val="18"/>
            </w:rPr>
            <w:t>remove</w:t>
          </w:r>
          <w:r w:rsidR="004F2B43">
            <w:rPr>
              <w:rFonts w:cstheme="minorHAnsi"/>
              <w:i/>
              <w:iCs/>
              <w:sz w:val="18"/>
              <w:szCs w:val="18"/>
            </w:rPr>
            <w:t>d</w:t>
          </w:r>
          <w:r w:rsidRPr="006A0B33">
            <w:rPr>
              <w:rFonts w:cstheme="minorHAnsi"/>
              <w:i/>
              <w:iCs/>
              <w:sz w:val="18"/>
              <w:szCs w:val="18"/>
            </w:rPr>
            <w:t xml:space="preserve"> very carefully to prevent discarding a loose pellet. Washing a loose pellet is more efficient than a tight pellet. </w:t>
          </w:r>
        </w:p>
        <w:p w14:paraId="31D24A73" w14:textId="777777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Add 2ml 70% ethanol and incubate 2ml tubes for 5min at RT in a HulaMixer at 9rpm.</w:t>
          </w:r>
        </w:p>
        <w:p w14:paraId="6B7EF8AA" w14:textId="777777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Spin the tube at 13000×g for 5min and discard the supernatant.</w:t>
          </w:r>
        </w:p>
        <w:p w14:paraId="01167844" w14:textId="30F3C49E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Keep the tubes under the fume hood </w:t>
          </w:r>
          <w:r w:rsidR="006761D3">
            <w:rPr>
              <w:rFonts w:cstheme="minorHAnsi"/>
            </w:rPr>
            <w:t xml:space="preserve">with the lid open </w:t>
          </w:r>
          <w:r w:rsidRPr="009200CE">
            <w:rPr>
              <w:rFonts w:cstheme="minorHAnsi"/>
            </w:rPr>
            <w:t xml:space="preserve">for 5min to remove any traces of ethanol.  </w:t>
          </w:r>
        </w:p>
        <w:p w14:paraId="56106866" w14:textId="77777777" w:rsidR="00C70E29" w:rsidRPr="009200CE" w:rsidRDefault="00C70E29" w:rsidP="00C70E29">
          <w:pPr>
            <w:pStyle w:val="ListBullet0"/>
            <w:numPr>
              <w:ilvl w:val="0"/>
              <w:numId w:val="36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lastRenderedPageBreak/>
            <w:t xml:space="preserve">Resuspend the DNA pellet in 200µl of </w:t>
          </w:r>
          <w:r w:rsidRPr="009200CE">
            <w:rPr>
              <w:rFonts w:cstheme="minorHAnsi"/>
              <w:b/>
              <w:bCs/>
            </w:rPr>
            <w:t>High-salt TE (HSTE) buffer</w:t>
          </w:r>
          <w:r w:rsidRPr="009200CE">
            <w:rPr>
              <w:rFonts w:cstheme="minorHAnsi"/>
            </w:rPr>
            <w:t xml:space="preserve">. </w:t>
          </w:r>
        </w:p>
        <w:p w14:paraId="4E81E487" w14:textId="1E6D5E55" w:rsidR="00C70E29" w:rsidRPr="009200CE" w:rsidRDefault="00C70E29" w:rsidP="00C70E29">
          <w:pPr>
            <w:pStyle w:val="ListBullet0"/>
            <w:numPr>
              <w:ilvl w:val="0"/>
              <w:numId w:val="0"/>
            </w:numPr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9200CE">
            <w:rPr>
              <w:rFonts w:cstheme="minorHAnsi"/>
              <w:i/>
              <w:iCs/>
              <w:sz w:val="18"/>
              <w:szCs w:val="18"/>
            </w:rPr>
            <w:t>Note: The DNA pellets dissolve faster in prewarmed HSTE buffer at 60°C</w:t>
          </w:r>
          <w:r w:rsidR="006761D3">
            <w:rPr>
              <w:rFonts w:cstheme="minorHAnsi"/>
              <w:i/>
              <w:iCs/>
              <w:sz w:val="18"/>
              <w:szCs w:val="18"/>
            </w:rPr>
            <w:t>. U</w:t>
          </w:r>
          <w:r w:rsidRPr="009200CE">
            <w:rPr>
              <w:rFonts w:cstheme="minorHAnsi"/>
              <w:i/>
              <w:iCs/>
              <w:sz w:val="18"/>
              <w:szCs w:val="18"/>
            </w:rPr>
            <w:t xml:space="preserve">se a P200 wide bore pipette tip to dissolve DNA pellets. </w:t>
          </w:r>
          <w:r w:rsidR="006761D3">
            <w:rPr>
              <w:rFonts w:cstheme="minorHAnsi"/>
              <w:i/>
              <w:iCs/>
              <w:sz w:val="18"/>
              <w:szCs w:val="18"/>
            </w:rPr>
            <w:t>As</w:t>
          </w:r>
          <w:r w:rsidRPr="009200CE">
            <w:rPr>
              <w:rFonts w:cstheme="minorHAnsi"/>
              <w:i/>
              <w:iCs/>
              <w:sz w:val="18"/>
              <w:szCs w:val="18"/>
            </w:rPr>
            <w:t xml:space="preserve"> the DNA pellet is not pure, the pellet may be bigger and not dissolve completely but try to make a loose/flocky pellet to release the DNA molecules in</w:t>
          </w:r>
          <w:r w:rsidR="006761D3">
            <w:rPr>
              <w:rFonts w:cstheme="minorHAnsi"/>
              <w:i/>
              <w:iCs/>
              <w:sz w:val="18"/>
              <w:szCs w:val="18"/>
            </w:rPr>
            <w:t>to</w:t>
          </w:r>
          <w:r w:rsidRPr="009200CE">
            <w:rPr>
              <w:rFonts w:cstheme="minorHAnsi"/>
              <w:i/>
              <w:iCs/>
              <w:sz w:val="18"/>
              <w:szCs w:val="18"/>
            </w:rPr>
            <w:t xml:space="preserve"> the HSTE buffer.  </w:t>
          </w:r>
        </w:p>
        <w:p w14:paraId="6C54B4A0" w14:textId="4D845A56" w:rsidR="00CD5E65" w:rsidRPr="000675E3" w:rsidRDefault="00CD5E65" w:rsidP="00C70E29">
          <w:pPr>
            <w:pStyle w:val="Heading4"/>
            <w:spacing w:line="276" w:lineRule="auto"/>
            <w:jc w:val="both"/>
            <w:rPr>
              <w:rFonts w:asciiTheme="minorHAnsi" w:hAnsiTheme="minorHAnsi" w:cstheme="minorHAnsi"/>
              <w:b w:val="0"/>
              <w:color w:val="auto"/>
            </w:rPr>
          </w:pPr>
          <w:r w:rsidRPr="006761D3">
            <w:rPr>
              <w:rFonts w:cstheme="minorHAnsi"/>
              <w:b w:val="0"/>
              <w:u w:val="single"/>
              <w:lang w:eastAsia="en-AU"/>
            </w:rPr>
            <w:t>CRITICAL POINT</w:t>
          </w:r>
          <w:r w:rsidRPr="006761D3">
            <w:rPr>
              <w:rFonts w:cstheme="minorHAnsi"/>
              <w:b w:val="0"/>
              <w:lang w:eastAsia="en-AU"/>
            </w:rPr>
            <w:t>:</w:t>
          </w:r>
          <w:r>
            <w:rPr>
              <w:rFonts w:cstheme="minorHAnsi"/>
              <w:bCs/>
              <w:lang w:eastAsia="en-AU"/>
            </w:rPr>
            <w:t xml:space="preserve"> </w:t>
          </w:r>
          <w:r>
            <w:rPr>
              <w:rFonts w:cstheme="minorHAnsi"/>
              <w:b w:val="0"/>
              <w:color w:val="auto"/>
              <w:lang w:eastAsia="en-AU"/>
            </w:rPr>
            <w:t xml:space="preserve">Perform </w:t>
          </w:r>
          <w:r w:rsidRPr="000675E3">
            <w:rPr>
              <w:rFonts w:cstheme="minorHAnsi"/>
              <w:bCs/>
              <w:color w:val="auto"/>
              <w:lang w:eastAsia="en-AU"/>
            </w:rPr>
            <w:t>EITHER</w:t>
          </w:r>
          <w:r>
            <w:rPr>
              <w:rFonts w:cstheme="minorHAnsi"/>
              <w:bCs/>
              <w:color w:val="auto"/>
              <w:lang w:eastAsia="en-AU"/>
            </w:rPr>
            <w:t xml:space="preserve"> </w:t>
          </w:r>
          <w:r w:rsidRPr="000675E3">
            <w:rPr>
              <w:rFonts w:cstheme="minorHAnsi"/>
              <w:b w:val="0"/>
              <w:color w:val="auto"/>
              <w:lang w:eastAsia="en-AU"/>
            </w:rPr>
            <w:t>S</w:t>
          </w:r>
          <w:r>
            <w:rPr>
              <w:rFonts w:cstheme="minorHAnsi"/>
              <w:b w:val="0"/>
              <w:color w:val="auto"/>
              <w:lang w:eastAsia="en-AU"/>
            </w:rPr>
            <w:t xml:space="preserve">tep C (Option A) </w:t>
          </w:r>
          <w:r w:rsidRPr="000675E3">
            <w:rPr>
              <w:rFonts w:cstheme="minorHAnsi"/>
              <w:bCs/>
              <w:color w:val="auto"/>
              <w:lang w:eastAsia="en-AU"/>
            </w:rPr>
            <w:t>OR</w:t>
          </w:r>
          <w:r>
            <w:rPr>
              <w:rFonts w:cstheme="minorHAnsi"/>
              <w:b w:val="0"/>
              <w:color w:val="auto"/>
              <w:lang w:eastAsia="en-AU"/>
            </w:rPr>
            <w:t xml:space="preserve"> Step C (Option B below). Refer to Section B of this SOP (Brief Summary of Method) for a description of the relative benefits of each option.</w:t>
          </w:r>
        </w:p>
        <w:p w14:paraId="6828DB51" w14:textId="26C19A99" w:rsidR="00C70E29" w:rsidRPr="009200CE" w:rsidRDefault="00C70E29" w:rsidP="00C70E29">
          <w:pPr>
            <w:pStyle w:val="Heading4"/>
            <w:spacing w:line="276" w:lineRule="auto"/>
            <w:jc w:val="both"/>
            <w:rPr>
              <w:rFonts w:asciiTheme="minorHAnsi" w:hAnsiTheme="minorHAnsi" w:cstheme="minorHAnsi"/>
            </w:rPr>
          </w:pPr>
          <w:r w:rsidRPr="009200CE">
            <w:rPr>
              <w:rFonts w:asciiTheme="minorHAnsi" w:hAnsiTheme="minorHAnsi" w:cstheme="minorHAnsi"/>
            </w:rPr>
            <w:t xml:space="preserve">Step C (Option A) – Beads purification of HMW DNA (time:1h </w:t>
          </w:r>
          <w:r w:rsidR="000D15B6">
            <w:rPr>
              <w:rFonts w:asciiTheme="minorHAnsi" w:hAnsiTheme="minorHAnsi" w:cstheme="minorHAnsi"/>
            </w:rPr>
            <w:t>5</w:t>
          </w:r>
          <w:r w:rsidRPr="009200CE">
            <w:rPr>
              <w:rFonts w:asciiTheme="minorHAnsi" w:hAnsiTheme="minorHAnsi" w:cstheme="minorHAnsi"/>
            </w:rPr>
            <w:t>0 min)</w:t>
          </w:r>
        </w:p>
        <w:p w14:paraId="0272AF2F" w14:textId="77777777" w:rsidR="00C70E29" w:rsidRPr="009200CE" w:rsidRDefault="00C70E29" w:rsidP="00C70E29">
          <w:pPr>
            <w:pStyle w:val="BodyText"/>
            <w:jc w:val="both"/>
            <w:rPr>
              <w:rFonts w:cstheme="minorHAnsi"/>
              <w:szCs w:val="20"/>
            </w:rPr>
          </w:pPr>
          <w:r w:rsidRPr="009200CE">
            <w:rPr>
              <w:rFonts w:cstheme="minorHAnsi"/>
              <w:b/>
              <w:bCs/>
              <w:u w:val="single"/>
            </w:rPr>
            <w:t>Purpose</w:t>
          </w:r>
          <w:r w:rsidRPr="009200CE">
            <w:rPr>
              <w:rFonts w:cstheme="minorHAnsi"/>
              <w:b/>
              <w:bCs/>
            </w:rPr>
            <w:t>:</w:t>
          </w:r>
          <w:r w:rsidRPr="009200CE">
            <w:rPr>
              <w:rFonts w:cstheme="minorHAnsi"/>
            </w:rPr>
            <w:t xml:space="preserve"> To remove RNA traces and pull down pure intact HMW using relatively large-size magnetic beads</w:t>
          </w:r>
          <w:r w:rsidRPr="009200CE">
            <w:rPr>
              <w:rFonts w:cstheme="minorHAnsi"/>
              <w:sz w:val="18"/>
              <w:szCs w:val="18"/>
            </w:rPr>
            <w:t xml:space="preserve"> (</w:t>
          </w:r>
          <w:r w:rsidRPr="009200CE">
            <w:rPr>
              <w:rFonts w:cstheme="minorHAnsi"/>
            </w:rPr>
            <w:t>2.8µm</w:t>
          </w:r>
          <w:r w:rsidRPr="009200CE">
            <w:rPr>
              <w:rFonts w:cstheme="minorHAnsi"/>
              <w:szCs w:val="20"/>
            </w:rPr>
            <w:t xml:space="preserve"> </w:t>
          </w:r>
          <w:proofErr w:type="spellStart"/>
          <w:r w:rsidRPr="009200CE">
            <w:rPr>
              <w:rFonts w:cstheme="minorHAnsi"/>
              <w:szCs w:val="20"/>
            </w:rPr>
            <w:t>Dynabeads</w:t>
          </w:r>
          <w:proofErr w:type="spellEnd"/>
          <w:r w:rsidRPr="009200CE">
            <w:rPr>
              <w:rFonts w:cstheme="minorHAnsi"/>
              <w:szCs w:val="20"/>
            </w:rPr>
            <w:t xml:space="preserve"> with Carboxylic Acid groups).</w:t>
          </w:r>
        </w:p>
        <w:p w14:paraId="04B7621D" w14:textId="77777777" w:rsidR="00C70E29" w:rsidRPr="009200CE" w:rsidRDefault="00C70E29" w:rsidP="00C70E29">
          <w:pPr>
            <w:pStyle w:val="BodyText"/>
            <w:jc w:val="both"/>
            <w:rPr>
              <w:rFonts w:cstheme="minorHAnsi"/>
            </w:rPr>
          </w:pPr>
        </w:p>
        <w:p w14:paraId="0A3BA352" w14:textId="77777777" w:rsidR="00C70E29" w:rsidRPr="009200CE" w:rsidRDefault="00C70E29" w:rsidP="00C70E29">
          <w:pPr>
            <w:pStyle w:val="ListBullet0"/>
            <w:numPr>
              <w:ilvl w:val="0"/>
              <w:numId w:val="40"/>
            </w:numPr>
            <w:tabs>
              <w:tab w:val="left" w:pos="851"/>
            </w:tabs>
            <w:ind w:left="709" w:hanging="349"/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Add 4µl </w:t>
          </w:r>
          <w:proofErr w:type="spellStart"/>
          <w:r w:rsidRPr="009200CE">
            <w:rPr>
              <w:rFonts w:cstheme="minorHAnsi"/>
              <w:b/>
              <w:bCs/>
            </w:rPr>
            <w:t>RNaseA</w:t>
          </w:r>
          <w:proofErr w:type="spellEnd"/>
          <w:r w:rsidRPr="009200CE">
            <w:rPr>
              <w:rFonts w:cstheme="minorHAnsi"/>
            </w:rPr>
            <w:t xml:space="preserve"> and incubate at 37°C for 15-20min.</w:t>
          </w:r>
        </w:p>
        <w:p w14:paraId="2CF52E6A" w14:textId="77777777" w:rsidR="00C70E29" w:rsidRPr="009200CE" w:rsidRDefault="00C70E29" w:rsidP="00C70E29">
          <w:pPr>
            <w:pStyle w:val="ListBullet0"/>
            <w:numPr>
              <w:ilvl w:val="0"/>
              <w:numId w:val="40"/>
            </w:numPr>
            <w:tabs>
              <w:tab w:val="left" w:pos="851"/>
            </w:tabs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Add 100µl </w:t>
          </w:r>
          <w:r w:rsidRPr="009200CE">
            <w:rPr>
              <w:rFonts w:cstheme="minorHAnsi"/>
              <w:b/>
              <w:bCs/>
              <w:color w:val="000000" w:themeColor="text1"/>
            </w:rPr>
            <w:t xml:space="preserve">ammonium acetate </w:t>
          </w:r>
          <w:r w:rsidRPr="009200CE">
            <w:rPr>
              <w:rFonts w:cstheme="minorHAnsi"/>
              <w:b/>
              <w:bCs/>
            </w:rPr>
            <w:t>(7.5M)</w:t>
          </w:r>
          <w:r w:rsidRPr="009200CE">
            <w:rPr>
              <w:rFonts w:cstheme="minorHAnsi"/>
            </w:rPr>
            <w:t xml:space="preserve"> and mix well by tapping the tube.</w:t>
          </w:r>
        </w:p>
        <w:p w14:paraId="5502547A" w14:textId="0175829D" w:rsidR="00C70E29" w:rsidRPr="009200CE" w:rsidRDefault="00C70E29" w:rsidP="00C70E29">
          <w:pPr>
            <w:pStyle w:val="ListBullet0"/>
            <w:numPr>
              <w:ilvl w:val="0"/>
              <w:numId w:val="40"/>
            </w:numPr>
            <w:tabs>
              <w:tab w:val="left" w:pos="851"/>
            </w:tabs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Incubate the tubes for 10min at RT. </w:t>
          </w:r>
          <w:r w:rsidR="00491153">
            <w:rPr>
              <w:rFonts w:cstheme="minorHAnsi"/>
            </w:rPr>
            <w:t xml:space="preserve">Invert </w:t>
          </w:r>
          <w:r w:rsidRPr="009200CE">
            <w:rPr>
              <w:rFonts w:cstheme="minorHAnsi"/>
            </w:rPr>
            <w:t xml:space="preserve">the tube once </w:t>
          </w:r>
          <w:r w:rsidR="006761D3">
            <w:rPr>
              <w:rFonts w:cstheme="minorHAnsi"/>
            </w:rPr>
            <w:t>after</w:t>
          </w:r>
          <w:r w:rsidRPr="009200CE">
            <w:rPr>
              <w:rFonts w:cstheme="minorHAnsi"/>
            </w:rPr>
            <w:t xml:space="preserve"> 5min.</w:t>
          </w:r>
        </w:p>
        <w:p w14:paraId="556FB991" w14:textId="720C24FC" w:rsidR="00C70E29" w:rsidRPr="009200CE" w:rsidRDefault="00C70E29" w:rsidP="00C70E29">
          <w:pPr>
            <w:pStyle w:val="ListBullet0"/>
            <w:numPr>
              <w:ilvl w:val="0"/>
              <w:numId w:val="40"/>
            </w:numPr>
            <w:tabs>
              <w:tab w:val="left" w:pos="851"/>
            </w:tabs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Spin the tubes at 13000×g for 3min</w:t>
          </w:r>
          <w:r w:rsidR="00A457BB">
            <w:rPr>
              <w:rFonts w:cstheme="minorHAnsi"/>
            </w:rPr>
            <w:t xml:space="preserve"> at RT</w:t>
          </w:r>
          <w:r w:rsidR="00E769FC">
            <w:rPr>
              <w:rFonts w:cstheme="minorHAnsi"/>
            </w:rPr>
            <w:t xml:space="preserve">. Using </w:t>
          </w:r>
          <w:r w:rsidRPr="009200CE">
            <w:rPr>
              <w:rFonts w:cstheme="minorHAnsi"/>
            </w:rPr>
            <w:t>a wide-bore pipette tip</w:t>
          </w:r>
          <w:r w:rsidR="00E769FC">
            <w:rPr>
              <w:rFonts w:cstheme="minorHAnsi"/>
            </w:rPr>
            <w:t xml:space="preserve"> transfer the supernatant </w:t>
          </w:r>
          <w:r w:rsidR="006B14EF">
            <w:rPr>
              <w:rFonts w:cstheme="minorHAnsi"/>
            </w:rPr>
            <w:t xml:space="preserve">from both 2ml tubes </w:t>
          </w:r>
          <w:r w:rsidRPr="009200CE">
            <w:rPr>
              <w:rFonts w:cstheme="minorHAnsi"/>
            </w:rPr>
            <w:t xml:space="preserve">into a </w:t>
          </w:r>
          <w:r w:rsidR="00B64CF5">
            <w:rPr>
              <w:rFonts w:cstheme="minorHAnsi"/>
            </w:rPr>
            <w:t xml:space="preserve">single </w:t>
          </w:r>
          <w:r w:rsidRPr="009200CE">
            <w:rPr>
              <w:rFonts w:cstheme="minorHAnsi"/>
            </w:rPr>
            <w:t xml:space="preserve">1.5ml LoBind DNA tube. </w:t>
          </w:r>
        </w:p>
        <w:p w14:paraId="3A2EC312" w14:textId="42CDBC5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9200CE">
            <w:rPr>
              <w:rFonts w:cstheme="minorHAnsi"/>
              <w:i/>
              <w:iCs/>
              <w:sz w:val="18"/>
              <w:szCs w:val="18"/>
            </w:rPr>
            <w:t>Note: Bulky transparent pellet appears in some samples and no visible pellet in some samples.</w:t>
          </w:r>
          <w:r w:rsidR="00E3383D">
            <w:rPr>
              <w:rFonts w:cstheme="minorHAnsi"/>
              <w:i/>
              <w:iCs/>
              <w:sz w:val="18"/>
              <w:szCs w:val="18"/>
            </w:rPr>
            <w:t xml:space="preserve"> Measure the </w:t>
          </w:r>
          <w:r w:rsidR="0040185E">
            <w:rPr>
              <w:rFonts w:cstheme="minorHAnsi"/>
              <w:i/>
              <w:iCs/>
              <w:sz w:val="18"/>
              <w:szCs w:val="18"/>
            </w:rPr>
            <w:t>supernatant</w:t>
          </w:r>
          <w:r w:rsidR="00E3383D">
            <w:rPr>
              <w:rFonts w:cstheme="minorHAnsi"/>
              <w:i/>
              <w:iCs/>
              <w:sz w:val="18"/>
              <w:szCs w:val="18"/>
            </w:rPr>
            <w:t xml:space="preserve"> volume accurately</w:t>
          </w:r>
          <w:r w:rsidR="0040185E">
            <w:rPr>
              <w:rFonts w:cstheme="minorHAnsi"/>
              <w:i/>
              <w:iCs/>
              <w:sz w:val="18"/>
              <w:szCs w:val="18"/>
            </w:rPr>
            <w:t xml:space="preserve"> which is critical for the next step.</w:t>
          </w:r>
        </w:p>
        <w:p w14:paraId="2EFE69C0" w14:textId="40DB86B4" w:rsidR="00C70E29" w:rsidRPr="009200CE" w:rsidRDefault="00C70E29" w:rsidP="00C70E29">
          <w:pPr>
            <w:pStyle w:val="ListBullet0"/>
            <w:numPr>
              <w:ilvl w:val="0"/>
              <w:numId w:val="40"/>
            </w:numPr>
            <w:tabs>
              <w:tab w:val="left" w:pos="851"/>
            </w:tabs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Add an equal volume of </w:t>
          </w:r>
          <w:r w:rsidRPr="009200CE">
            <w:rPr>
              <w:rFonts w:cstheme="minorHAnsi"/>
              <w:b/>
              <w:bCs/>
            </w:rPr>
            <w:t>binding buffer</w:t>
          </w:r>
          <w:r w:rsidRPr="009200CE">
            <w:rPr>
              <w:rFonts w:cstheme="minorHAnsi"/>
            </w:rPr>
            <w:t xml:space="preserve"> and mix well by inverting the tube</w:t>
          </w:r>
          <w:r w:rsidR="006761D3">
            <w:rPr>
              <w:rFonts w:cstheme="minorHAnsi"/>
            </w:rPr>
            <w:t>s</w:t>
          </w:r>
          <w:r w:rsidRPr="009200CE">
            <w:rPr>
              <w:rFonts w:cstheme="minorHAnsi"/>
            </w:rPr>
            <w:t xml:space="preserve">. Then, add 0.8x (v/v) </w:t>
          </w:r>
          <w:r w:rsidRPr="009200CE">
            <w:rPr>
              <w:rFonts w:cstheme="minorHAnsi"/>
              <w:b/>
              <w:bCs/>
            </w:rPr>
            <w:t>beads solution</w:t>
          </w:r>
          <w:r w:rsidRPr="009200CE">
            <w:rPr>
              <w:rFonts w:cstheme="minorHAnsi"/>
            </w:rPr>
            <w:t xml:space="preserve"> (prewarmed at RT) and incubate for 60min at RT in a HulaMixer</w:t>
          </w:r>
          <w:r w:rsidR="00C83114">
            <w:rPr>
              <w:rFonts w:cstheme="minorHAnsi"/>
            </w:rPr>
            <w:t xml:space="preserve"> at 9 rpm</w:t>
          </w:r>
          <w:r w:rsidRPr="009200CE">
            <w:rPr>
              <w:rFonts w:cstheme="minorHAnsi"/>
            </w:rPr>
            <w:t>.</w:t>
          </w:r>
        </w:p>
        <w:p w14:paraId="0B265EF0" w14:textId="40CB80EE" w:rsidR="00C70E29" w:rsidRPr="009200CE" w:rsidRDefault="00C70E29" w:rsidP="00C70E29">
          <w:pPr>
            <w:pStyle w:val="ListBullet0"/>
            <w:numPr>
              <w:ilvl w:val="0"/>
              <w:numId w:val="40"/>
            </w:numPr>
            <w:tabs>
              <w:tab w:val="left" w:pos="851"/>
            </w:tabs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Place the tube</w:t>
          </w:r>
          <w:r w:rsidR="006761D3">
            <w:rPr>
              <w:rFonts w:cstheme="minorHAnsi"/>
            </w:rPr>
            <w:t>s</w:t>
          </w:r>
          <w:r w:rsidRPr="009200CE">
            <w:rPr>
              <w:rFonts w:cstheme="minorHAnsi"/>
            </w:rPr>
            <w:t xml:space="preserve"> in a magnetic rack for 3min and remove the supernatant. </w:t>
          </w:r>
        </w:p>
        <w:p w14:paraId="5A14D17C" w14:textId="2BB24970" w:rsidR="00C70E29" w:rsidRPr="007F403C" w:rsidRDefault="007627C5" w:rsidP="00C70E29">
          <w:pPr>
            <w:pStyle w:val="ListBullet0"/>
            <w:numPr>
              <w:ilvl w:val="0"/>
              <w:numId w:val="40"/>
            </w:numPr>
            <w:tabs>
              <w:tab w:val="left" w:pos="851"/>
            </w:tabs>
            <w:jc w:val="both"/>
            <w:rPr>
              <w:rFonts w:cstheme="minorHAnsi"/>
            </w:rPr>
          </w:pPr>
          <w:r>
            <w:rPr>
              <w:rFonts w:cstheme="minorHAnsi"/>
            </w:rPr>
            <w:t xml:space="preserve">To </w:t>
          </w:r>
          <w:r w:rsidR="009D7DC8">
            <w:rPr>
              <w:rFonts w:cstheme="minorHAnsi"/>
            </w:rPr>
            <w:t>w</w:t>
          </w:r>
          <w:r w:rsidR="00C70E29" w:rsidRPr="007F403C">
            <w:rPr>
              <w:rFonts w:cstheme="minorHAnsi"/>
            </w:rPr>
            <w:t>ash the beads</w:t>
          </w:r>
          <w:r w:rsidR="000B2CCE">
            <w:rPr>
              <w:rFonts w:cstheme="minorHAnsi"/>
            </w:rPr>
            <w:t xml:space="preserve"> while keeping the tubes still on the magnetic rack</w:t>
          </w:r>
          <w:r>
            <w:rPr>
              <w:rFonts w:cstheme="minorHAnsi"/>
            </w:rPr>
            <w:t>,</w:t>
          </w:r>
          <w:r w:rsidR="00014C81">
            <w:rPr>
              <w:rFonts w:cstheme="minorHAnsi"/>
            </w:rPr>
            <w:t xml:space="preserve"> pipette in </w:t>
          </w:r>
          <w:r w:rsidR="00377513">
            <w:rPr>
              <w:rFonts w:cstheme="minorHAnsi"/>
            </w:rPr>
            <w:t>1</w:t>
          </w:r>
          <w:r w:rsidR="00514365">
            <w:rPr>
              <w:rFonts w:cstheme="minorHAnsi"/>
            </w:rPr>
            <w:t>0</w:t>
          </w:r>
          <w:r w:rsidR="00C70E29" w:rsidRPr="007F403C">
            <w:rPr>
              <w:rFonts w:cstheme="minorHAnsi"/>
            </w:rPr>
            <w:t>00µl 70% freshly prepared ethanol</w:t>
          </w:r>
          <w:r w:rsidR="00014C81">
            <w:rPr>
              <w:rFonts w:cstheme="minorHAnsi"/>
            </w:rPr>
            <w:t xml:space="preserve"> without touching the </w:t>
          </w:r>
          <w:r w:rsidR="009D7DC8">
            <w:rPr>
              <w:rFonts w:cstheme="minorHAnsi"/>
            </w:rPr>
            <w:t>beads pellet</w:t>
          </w:r>
          <w:r w:rsidR="00C70E29" w:rsidRPr="007F403C">
            <w:rPr>
              <w:rFonts w:cstheme="minorHAnsi"/>
            </w:rPr>
            <w:t xml:space="preserve"> </w:t>
          </w:r>
          <w:r w:rsidR="00C70E29" w:rsidRPr="007F403C">
            <w:rPr>
              <w:rFonts w:eastAsia="Arial Narrow" w:cstheme="minorHAnsi"/>
            </w:rPr>
            <w:t>(clumping of beads may appear but try to detach from the tube surface by tapping the tube</w:t>
          </w:r>
          <w:r w:rsidR="00FB1852">
            <w:rPr>
              <w:rFonts w:eastAsia="Arial Narrow" w:cstheme="minorHAnsi"/>
            </w:rPr>
            <w:t xml:space="preserve"> gently</w:t>
          </w:r>
          <w:r w:rsidR="00C70E29" w:rsidRPr="007F403C">
            <w:rPr>
              <w:rFonts w:eastAsia="Arial Narrow" w:cstheme="minorHAnsi"/>
            </w:rPr>
            <w:t>). Repeat steps 36a-37a</w:t>
          </w:r>
          <w:r w:rsidR="00BC156B">
            <w:rPr>
              <w:rFonts w:eastAsia="Arial Narrow" w:cstheme="minorHAnsi"/>
            </w:rPr>
            <w:t xml:space="preserve"> for a total of two washes</w:t>
          </w:r>
          <w:r w:rsidR="00C70E29" w:rsidRPr="007F403C">
            <w:rPr>
              <w:rFonts w:eastAsia="Arial Narrow" w:cstheme="minorHAnsi"/>
            </w:rPr>
            <w:t>.</w:t>
          </w:r>
        </w:p>
        <w:p w14:paraId="6BB57A01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eastAsia="Arial Narrow" w:cstheme="minorHAnsi"/>
            </w:rPr>
          </w:pPr>
          <w:r w:rsidRPr="009200CE">
            <w:rPr>
              <w:rFonts w:cstheme="minorHAnsi"/>
              <w:noProof/>
            </w:rPr>
            <w:drawing>
              <wp:anchor distT="0" distB="0" distL="114300" distR="114300" simplePos="0" relativeHeight="251661312" behindDoc="1" locked="0" layoutInCell="1" allowOverlap="1" wp14:anchorId="0D534726" wp14:editId="4EDD3380">
                <wp:simplePos x="0" y="0"/>
                <wp:positionH relativeFrom="column">
                  <wp:posOffset>207987</wp:posOffset>
                </wp:positionH>
                <wp:positionV relativeFrom="paragraph">
                  <wp:posOffset>61058</wp:posOffset>
                </wp:positionV>
                <wp:extent cx="1558290" cy="2006600"/>
                <wp:effectExtent l="0" t="0" r="3810" b="0"/>
                <wp:wrapTight wrapText="bothSides">
                  <wp:wrapPolygon edited="0">
                    <wp:start x="0" y="0"/>
                    <wp:lineTo x="0" y="21463"/>
                    <wp:lineTo x="21477" y="21463"/>
                    <wp:lineTo x="21477" y="0"/>
                    <wp:lineTo x="0" y="0"/>
                  </wp:wrapPolygon>
                </wp:wrapTight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0" cy="2006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200CE">
            <w:rPr>
              <w:rFonts w:eastAsia="Arial Narrow" w:cstheme="minorHAnsi"/>
            </w:rPr>
            <w:t xml:space="preserve">  </w:t>
          </w:r>
        </w:p>
        <w:p w14:paraId="2C167126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eastAsia="Arial Narrow" w:cstheme="minorHAnsi"/>
            </w:rPr>
          </w:pPr>
        </w:p>
        <w:p w14:paraId="73FF9126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eastAsia="Arial Narrow" w:cstheme="minorHAnsi"/>
            </w:rPr>
          </w:pPr>
        </w:p>
        <w:p w14:paraId="2E70508C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eastAsia="Arial Narrow" w:cstheme="minorHAnsi"/>
              <w:i/>
              <w:iCs/>
              <w:sz w:val="18"/>
              <w:szCs w:val="18"/>
            </w:rPr>
          </w:pPr>
          <w:r w:rsidRPr="009200CE">
            <w:rPr>
              <w:rFonts w:eastAsia="Arial Narrow" w:cstheme="minorHAnsi"/>
              <w:i/>
              <w:iCs/>
              <w:sz w:val="18"/>
              <w:szCs w:val="18"/>
            </w:rPr>
            <w:t>Figure 6. Dislodged DNA-beads clumps (indicated) in 70% freshly prepared ethanol during the washing step.</w:t>
          </w:r>
        </w:p>
        <w:p w14:paraId="25CEDA83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eastAsia="Arial Narrow" w:cstheme="minorHAnsi"/>
            </w:rPr>
          </w:pPr>
        </w:p>
        <w:p w14:paraId="0BA18A4B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eastAsia="Arial Narrow" w:cstheme="minorHAnsi"/>
            </w:rPr>
          </w:pPr>
        </w:p>
        <w:p w14:paraId="4F430349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eastAsia="Arial Narrow" w:cstheme="minorHAnsi"/>
            </w:rPr>
          </w:pPr>
        </w:p>
        <w:p w14:paraId="58E1EF85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720"/>
            <w:jc w:val="both"/>
            <w:rPr>
              <w:rFonts w:eastAsia="Arial Narrow" w:cstheme="minorHAnsi"/>
            </w:rPr>
          </w:pPr>
        </w:p>
        <w:p w14:paraId="74BB3592" w14:textId="476405AB" w:rsidR="00FB29C0" w:rsidRDefault="00B76AC3" w:rsidP="00C70E29">
          <w:pPr>
            <w:pStyle w:val="ListBullet0"/>
            <w:numPr>
              <w:ilvl w:val="0"/>
              <w:numId w:val="40"/>
            </w:numPr>
            <w:tabs>
              <w:tab w:val="left" w:pos="851"/>
            </w:tabs>
            <w:jc w:val="both"/>
            <w:rPr>
              <w:rFonts w:cstheme="minorHAnsi"/>
            </w:rPr>
          </w:pPr>
          <w:r>
            <w:rPr>
              <w:rFonts w:cstheme="minorHAnsi"/>
            </w:rPr>
            <w:t>After removing the supernatant</w:t>
          </w:r>
          <w:r w:rsidR="00AE5131">
            <w:rPr>
              <w:rFonts w:cstheme="minorHAnsi"/>
            </w:rPr>
            <w:t>, a</w:t>
          </w:r>
          <w:r w:rsidR="00C70E29" w:rsidRPr="009200CE">
            <w:rPr>
              <w:rFonts w:cstheme="minorHAnsi"/>
            </w:rPr>
            <w:t>dd 50µl prewarmed (at 60°C) 10mM Tris-HCl (</w:t>
          </w:r>
          <w:r w:rsidR="00C70E29" w:rsidRPr="009200CE">
            <w:rPr>
              <w:rFonts w:cstheme="minorHAnsi"/>
              <w:b/>
              <w:bCs/>
            </w:rPr>
            <w:t>elution buffer</w:t>
          </w:r>
          <w:r w:rsidR="00C70E29" w:rsidRPr="009200CE">
            <w:rPr>
              <w:rFonts w:cstheme="minorHAnsi"/>
            </w:rPr>
            <w:t>)</w:t>
          </w:r>
          <w:r w:rsidR="006A0B94">
            <w:rPr>
              <w:rFonts w:cstheme="minorHAnsi"/>
            </w:rPr>
            <w:t xml:space="preserve"> -</w:t>
          </w:r>
          <w:r w:rsidR="000F3323">
            <w:rPr>
              <w:rFonts w:cstheme="minorHAnsi"/>
            </w:rPr>
            <w:t xml:space="preserve">resuspend with </w:t>
          </w:r>
          <w:r w:rsidR="006A0B94">
            <w:rPr>
              <w:rFonts w:cstheme="minorHAnsi"/>
            </w:rPr>
            <w:t>gentle ta</w:t>
          </w:r>
          <w:r w:rsidR="000F3323">
            <w:rPr>
              <w:rFonts w:cstheme="minorHAnsi"/>
            </w:rPr>
            <w:t>p</w:t>
          </w:r>
          <w:r w:rsidR="006A0B94">
            <w:rPr>
              <w:rFonts w:cstheme="minorHAnsi"/>
            </w:rPr>
            <w:t xml:space="preserve">ping of </w:t>
          </w:r>
          <w:r w:rsidR="00671006">
            <w:rPr>
              <w:rFonts w:cstheme="minorHAnsi"/>
            </w:rPr>
            <w:t xml:space="preserve">the </w:t>
          </w:r>
          <w:r w:rsidR="006A0B94">
            <w:rPr>
              <w:rFonts w:cstheme="minorHAnsi"/>
            </w:rPr>
            <w:t>tube</w:t>
          </w:r>
          <w:r w:rsidR="00C70E29" w:rsidRPr="009200CE">
            <w:rPr>
              <w:rFonts w:cstheme="minorHAnsi"/>
            </w:rPr>
            <w:t xml:space="preserve"> and incubate at RT or 37°C for 15min</w:t>
          </w:r>
          <w:r w:rsidR="00FB29C0">
            <w:rPr>
              <w:rFonts w:cstheme="minorHAnsi"/>
            </w:rPr>
            <w:t>.</w:t>
          </w:r>
        </w:p>
        <w:p w14:paraId="6EAE9FA6" w14:textId="27CDFCF1" w:rsidR="00C70E29" w:rsidRDefault="00FE234C" w:rsidP="00481678">
          <w:pPr>
            <w:pStyle w:val="ListBullet0"/>
            <w:numPr>
              <w:ilvl w:val="0"/>
              <w:numId w:val="0"/>
            </w:numPr>
            <w:tabs>
              <w:tab w:val="left" w:pos="851"/>
            </w:tabs>
            <w:ind w:left="425" w:hanging="425"/>
            <w:jc w:val="both"/>
            <w:rPr>
              <w:rFonts w:cstheme="minorHAnsi"/>
            </w:rPr>
          </w:pPr>
          <w:r w:rsidRPr="000675E3">
            <w:rPr>
              <w:rFonts w:cstheme="minorHAnsi"/>
              <w:i/>
              <w:iCs/>
              <w:sz w:val="18"/>
              <w:szCs w:val="18"/>
            </w:rPr>
            <w:t xml:space="preserve">Note: </w:t>
          </w:r>
          <w:r w:rsidR="00C70E29" w:rsidRPr="000675E3">
            <w:rPr>
              <w:rFonts w:cstheme="minorHAnsi"/>
              <w:i/>
              <w:iCs/>
              <w:sz w:val="18"/>
              <w:szCs w:val="18"/>
            </w:rPr>
            <w:t xml:space="preserve"> </w:t>
          </w:r>
          <w:r w:rsidRPr="000675E3">
            <w:rPr>
              <w:rFonts w:cstheme="minorHAnsi"/>
              <w:i/>
              <w:iCs/>
              <w:sz w:val="18"/>
              <w:szCs w:val="18"/>
            </w:rPr>
            <w:t xml:space="preserve">37°C </w:t>
          </w:r>
          <w:r w:rsidR="002429F7" w:rsidRPr="000675E3">
            <w:rPr>
              <w:rFonts w:cstheme="minorHAnsi"/>
              <w:i/>
              <w:iCs/>
              <w:sz w:val="18"/>
              <w:szCs w:val="18"/>
            </w:rPr>
            <w:t xml:space="preserve">incubation slightly </w:t>
          </w:r>
          <w:r w:rsidR="00772A26" w:rsidRPr="000675E3">
            <w:rPr>
              <w:rFonts w:cstheme="minorHAnsi"/>
              <w:i/>
              <w:iCs/>
              <w:sz w:val="18"/>
              <w:szCs w:val="18"/>
            </w:rPr>
            <w:t>improve</w:t>
          </w:r>
          <w:r w:rsidR="006761D3">
            <w:rPr>
              <w:rFonts w:cstheme="minorHAnsi"/>
              <w:i/>
              <w:iCs/>
              <w:sz w:val="18"/>
              <w:szCs w:val="18"/>
            </w:rPr>
            <w:t>s</w:t>
          </w:r>
          <w:r w:rsidR="002429F7" w:rsidRPr="000675E3">
            <w:rPr>
              <w:rFonts w:cstheme="minorHAnsi"/>
              <w:i/>
              <w:iCs/>
              <w:sz w:val="18"/>
              <w:szCs w:val="18"/>
            </w:rPr>
            <w:t xml:space="preserve"> recover</w:t>
          </w:r>
          <w:r w:rsidR="006761D3">
            <w:rPr>
              <w:rFonts w:cstheme="minorHAnsi"/>
              <w:i/>
              <w:iCs/>
              <w:sz w:val="18"/>
              <w:szCs w:val="18"/>
            </w:rPr>
            <w:t>y</w:t>
          </w:r>
          <w:r w:rsidR="002429F7" w:rsidRPr="000675E3">
            <w:rPr>
              <w:rFonts w:cstheme="minorHAnsi"/>
              <w:i/>
              <w:iCs/>
              <w:sz w:val="18"/>
              <w:szCs w:val="18"/>
            </w:rPr>
            <w:t xml:space="preserve"> </w:t>
          </w:r>
          <w:r w:rsidR="006761D3">
            <w:rPr>
              <w:rFonts w:cstheme="minorHAnsi"/>
              <w:i/>
              <w:iCs/>
              <w:sz w:val="18"/>
              <w:szCs w:val="18"/>
            </w:rPr>
            <w:t xml:space="preserve">of </w:t>
          </w:r>
          <w:r w:rsidR="005678C0" w:rsidRPr="000675E3">
            <w:rPr>
              <w:rFonts w:cstheme="minorHAnsi"/>
              <w:i/>
              <w:iCs/>
              <w:sz w:val="18"/>
              <w:szCs w:val="18"/>
            </w:rPr>
            <w:t xml:space="preserve">higher molecular weight DNA </w:t>
          </w:r>
          <w:r w:rsidR="00481678" w:rsidRPr="000675E3">
            <w:rPr>
              <w:rFonts w:cstheme="minorHAnsi"/>
              <w:i/>
              <w:iCs/>
              <w:sz w:val="18"/>
              <w:szCs w:val="18"/>
            </w:rPr>
            <w:t xml:space="preserve">molecules if </w:t>
          </w:r>
          <w:r w:rsidR="00772A26" w:rsidRPr="000675E3">
            <w:rPr>
              <w:rFonts w:cstheme="minorHAnsi"/>
              <w:i/>
              <w:iCs/>
              <w:sz w:val="18"/>
              <w:szCs w:val="18"/>
            </w:rPr>
            <w:t xml:space="preserve">the </w:t>
          </w:r>
          <w:r w:rsidR="003E4047" w:rsidRPr="000675E3">
            <w:rPr>
              <w:rFonts w:cstheme="minorHAnsi"/>
              <w:i/>
              <w:iCs/>
              <w:sz w:val="18"/>
              <w:szCs w:val="18"/>
            </w:rPr>
            <w:t>starting materials contain high DNA</w:t>
          </w:r>
          <w:r w:rsidR="0028002D">
            <w:rPr>
              <w:rFonts w:cstheme="minorHAnsi"/>
            </w:rPr>
            <w:t>.</w:t>
          </w:r>
        </w:p>
        <w:p w14:paraId="3C2F9772" w14:textId="499023FB" w:rsidR="00C70E29" w:rsidRPr="009200CE" w:rsidRDefault="00982578" w:rsidP="00C70E29">
          <w:pPr>
            <w:pStyle w:val="ListBullet0"/>
            <w:numPr>
              <w:ilvl w:val="0"/>
              <w:numId w:val="40"/>
            </w:numPr>
            <w:tabs>
              <w:tab w:val="left" w:pos="851"/>
            </w:tabs>
            <w:jc w:val="both"/>
            <w:rPr>
              <w:rFonts w:cstheme="minorHAnsi"/>
            </w:rPr>
          </w:pPr>
          <w:r>
            <w:rPr>
              <w:rFonts w:cstheme="minorHAnsi"/>
            </w:rPr>
            <w:t>Gently t</w:t>
          </w:r>
          <w:r w:rsidR="0064719F">
            <w:rPr>
              <w:rFonts w:cstheme="minorHAnsi"/>
            </w:rPr>
            <w:t>ap the tube 3 - 4 times</w:t>
          </w:r>
          <w:r>
            <w:rPr>
              <w:rFonts w:cstheme="minorHAnsi"/>
            </w:rPr>
            <w:t xml:space="preserve"> before</w:t>
          </w:r>
          <w:r w:rsidR="0064719F">
            <w:rPr>
              <w:rFonts w:cstheme="minorHAnsi"/>
            </w:rPr>
            <w:t xml:space="preserve"> </w:t>
          </w:r>
          <w:r>
            <w:rPr>
              <w:rFonts w:cstheme="minorHAnsi"/>
            </w:rPr>
            <w:t>p</w:t>
          </w:r>
          <w:r w:rsidR="00C70E29" w:rsidRPr="009200CE">
            <w:rPr>
              <w:rFonts w:cstheme="minorHAnsi"/>
            </w:rPr>
            <w:t>lac</w:t>
          </w:r>
          <w:r>
            <w:rPr>
              <w:rFonts w:cstheme="minorHAnsi"/>
            </w:rPr>
            <w:t>ing</w:t>
          </w:r>
          <w:r w:rsidR="00C70E29" w:rsidRPr="009200CE">
            <w:rPr>
              <w:rFonts w:cstheme="minorHAnsi"/>
            </w:rPr>
            <w:t xml:space="preserve"> the tube back in the magnetic rack and leave it for 5min. </w:t>
          </w:r>
        </w:p>
        <w:p w14:paraId="08D1B8E0" w14:textId="0D7364CB" w:rsidR="00C70E29" w:rsidRPr="009200CE" w:rsidRDefault="00C70E29" w:rsidP="00C70E29">
          <w:pPr>
            <w:pStyle w:val="ListBullet0"/>
            <w:numPr>
              <w:ilvl w:val="0"/>
              <w:numId w:val="40"/>
            </w:numPr>
            <w:tabs>
              <w:tab w:val="left" w:pos="851"/>
            </w:tabs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lastRenderedPageBreak/>
            <w:t>Remove the supernatant in</w:t>
          </w:r>
          <w:r w:rsidR="00BC156B">
            <w:rPr>
              <w:rFonts w:cstheme="minorHAnsi"/>
            </w:rPr>
            <w:t>to</w:t>
          </w:r>
          <w:r w:rsidRPr="009200CE">
            <w:rPr>
              <w:rFonts w:cstheme="minorHAnsi"/>
            </w:rPr>
            <w:t xml:space="preserve"> a new 1.5ml LoBind DNA tube (if the eluate is very viscous and beads pelleting is not happening either add more elution buffer or centrifuge at 13000×g for 3min). </w:t>
          </w:r>
        </w:p>
        <w:p w14:paraId="70AE0F49" w14:textId="45ACF82F" w:rsidR="00C70E29" w:rsidRPr="009200CE" w:rsidRDefault="00C70E29" w:rsidP="00C70E29">
          <w:pPr>
            <w:pStyle w:val="Heading4"/>
            <w:spacing w:line="276" w:lineRule="auto"/>
            <w:jc w:val="both"/>
            <w:rPr>
              <w:rFonts w:asciiTheme="minorHAnsi" w:hAnsiTheme="minorHAnsi" w:cstheme="minorHAnsi"/>
            </w:rPr>
          </w:pPr>
          <w:r w:rsidRPr="009200CE">
            <w:rPr>
              <w:rFonts w:asciiTheme="minorHAnsi" w:hAnsiTheme="minorHAnsi" w:cstheme="minorHAnsi"/>
            </w:rPr>
            <w:t>Step C (Option B) – Beads purification of HMW DNA (time:</w:t>
          </w:r>
          <w:r w:rsidRPr="001F4387">
            <w:rPr>
              <w:rFonts w:asciiTheme="minorHAnsi" w:hAnsiTheme="minorHAnsi" w:cstheme="minorHAnsi"/>
            </w:rPr>
            <w:t>1h</w:t>
          </w:r>
          <w:r w:rsidRPr="009200CE">
            <w:rPr>
              <w:rFonts w:asciiTheme="minorHAnsi" w:hAnsiTheme="minorHAnsi" w:cstheme="minorHAnsi"/>
            </w:rPr>
            <w:t>)</w:t>
          </w:r>
        </w:p>
        <w:p w14:paraId="608D6046" w14:textId="77777777" w:rsidR="00C70E29" w:rsidRPr="009200CE" w:rsidRDefault="00C70E29" w:rsidP="00C70E29">
          <w:pPr>
            <w:pStyle w:val="BodyText"/>
            <w:jc w:val="both"/>
            <w:rPr>
              <w:rFonts w:cstheme="minorHAnsi"/>
              <w:szCs w:val="20"/>
            </w:rPr>
          </w:pPr>
          <w:r w:rsidRPr="009200CE">
            <w:rPr>
              <w:rFonts w:cstheme="minorHAnsi"/>
              <w:b/>
              <w:bCs/>
              <w:u w:val="single"/>
            </w:rPr>
            <w:t>Purpose</w:t>
          </w:r>
          <w:r w:rsidRPr="009200CE">
            <w:rPr>
              <w:rFonts w:cstheme="minorHAnsi"/>
              <w:b/>
              <w:bCs/>
            </w:rPr>
            <w:t>:</w:t>
          </w:r>
          <w:r w:rsidRPr="009200CE">
            <w:rPr>
              <w:rFonts w:cstheme="minorHAnsi"/>
            </w:rPr>
            <w:t xml:space="preserve"> To remove RNA traces and pull down pure intact HMW </w:t>
          </w:r>
          <w:r>
            <w:rPr>
              <w:rFonts w:cstheme="minorHAnsi"/>
            </w:rPr>
            <w:t xml:space="preserve">in a shorter time than option A </w:t>
          </w:r>
          <w:r w:rsidRPr="009200CE">
            <w:rPr>
              <w:rFonts w:cstheme="minorHAnsi"/>
            </w:rPr>
            <w:t xml:space="preserve">using </w:t>
          </w:r>
          <w:proofErr w:type="spellStart"/>
          <w:r w:rsidRPr="009200CE">
            <w:rPr>
              <w:rFonts w:cstheme="minorHAnsi"/>
            </w:rPr>
            <w:t>sparQ</w:t>
          </w:r>
          <w:proofErr w:type="spellEnd"/>
          <w:r w:rsidRPr="009200CE">
            <w:rPr>
              <w:rFonts w:cstheme="minorHAnsi"/>
            </w:rPr>
            <w:t xml:space="preserve"> </w:t>
          </w:r>
          <w:proofErr w:type="spellStart"/>
          <w:r w:rsidRPr="009200CE">
            <w:rPr>
              <w:rFonts w:cstheme="minorHAnsi"/>
            </w:rPr>
            <w:t>PureMag</w:t>
          </w:r>
          <w:proofErr w:type="spellEnd"/>
          <w:r w:rsidRPr="009200CE">
            <w:rPr>
              <w:rFonts w:cstheme="minorHAnsi"/>
            </w:rPr>
            <w:t xml:space="preserve"> Beads</w:t>
          </w:r>
          <w:r w:rsidRPr="009200CE">
            <w:rPr>
              <w:rFonts w:cstheme="minorHAnsi"/>
              <w:szCs w:val="20"/>
            </w:rPr>
            <w:t>.</w:t>
          </w:r>
        </w:p>
        <w:p w14:paraId="3ADA4707" w14:textId="77777777" w:rsidR="00C70E29" w:rsidRPr="009200CE" w:rsidRDefault="00C70E29" w:rsidP="00C70E29">
          <w:pPr>
            <w:pStyle w:val="ListBullet0"/>
            <w:numPr>
              <w:ilvl w:val="0"/>
              <w:numId w:val="41"/>
            </w:numPr>
            <w:tabs>
              <w:tab w:val="left" w:pos="851"/>
            </w:tabs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Add 4µl </w:t>
          </w:r>
          <w:proofErr w:type="spellStart"/>
          <w:r w:rsidRPr="009200CE">
            <w:rPr>
              <w:rFonts w:cstheme="minorHAnsi"/>
              <w:b/>
              <w:bCs/>
            </w:rPr>
            <w:t>RNaseA</w:t>
          </w:r>
          <w:proofErr w:type="spellEnd"/>
          <w:r w:rsidRPr="009200CE">
            <w:rPr>
              <w:rFonts w:cstheme="minorHAnsi"/>
            </w:rPr>
            <w:t xml:space="preserve"> and incubate at 37°C for 15-20min.</w:t>
          </w:r>
        </w:p>
        <w:p w14:paraId="62E3B6C6" w14:textId="77777777" w:rsidR="00C70E29" w:rsidRPr="009200CE" w:rsidRDefault="00C70E29" w:rsidP="00C70E29">
          <w:pPr>
            <w:pStyle w:val="ListBullet0"/>
            <w:numPr>
              <w:ilvl w:val="0"/>
              <w:numId w:val="41"/>
            </w:numPr>
            <w:tabs>
              <w:tab w:val="left" w:pos="851"/>
            </w:tabs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Add 100µl </w:t>
          </w:r>
          <w:r w:rsidRPr="009200CE">
            <w:rPr>
              <w:rFonts w:cstheme="minorHAnsi"/>
              <w:b/>
              <w:bCs/>
              <w:color w:val="000000" w:themeColor="text1"/>
            </w:rPr>
            <w:t xml:space="preserve">ammonium acetate </w:t>
          </w:r>
          <w:r w:rsidRPr="009200CE">
            <w:rPr>
              <w:rFonts w:cstheme="minorHAnsi"/>
              <w:b/>
              <w:bCs/>
            </w:rPr>
            <w:t>(7.5M)</w:t>
          </w:r>
          <w:r w:rsidRPr="009200CE">
            <w:rPr>
              <w:rFonts w:cstheme="minorHAnsi"/>
            </w:rPr>
            <w:t xml:space="preserve"> and mix well by tapping the tube.</w:t>
          </w:r>
        </w:p>
        <w:p w14:paraId="54E7C4F6" w14:textId="26046011" w:rsidR="00C70E29" w:rsidRPr="009200CE" w:rsidRDefault="00C70E29" w:rsidP="00C70E29">
          <w:pPr>
            <w:pStyle w:val="ListBullet0"/>
            <w:numPr>
              <w:ilvl w:val="0"/>
              <w:numId w:val="41"/>
            </w:numPr>
            <w:tabs>
              <w:tab w:val="left" w:pos="851"/>
            </w:tabs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Incubate the tubes for 10min at RT. </w:t>
          </w:r>
          <w:r w:rsidR="00BC156B">
            <w:rPr>
              <w:rFonts w:cstheme="minorHAnsi"/>
            </w:rPr>
            <w:t>Invert</w:t>
          </w:r>
          <w:r w:rsidRPr="009200CE">
            <w:rPr>
              <w:rFonts w:cstheme="minorHAnsi"/>
            </w:rPr>
            <w:t xml:space="preserve"> the tube once </w:t>
          </w:r>
          <w:r w:rsidR="00BC156B">
            <w:rPr>
              <w:rFonts w:cstheme="minorHAnsi"/>
            </w:rPr>
            <w:t>after</w:t>
          </w:r>
          <w:r w:rsidRPr="009200CE">
            <w:rPr>
              <w:rFonts w:cstheme="minorHAnsi"/>
            </w:rPr>
            <w:t xml:space="preserve"> 5min.</w:t>
          </w:r>
        </w:p>
        <w:p w14:paraId="5A7BF4F2" w14:textId="4F53D7A6" w:rsidR="00C70E29" w:rsidRPr="009200CE" w:rsidRDefault="00C70E29" w:rsidP="00C70E29">
          <w:pPr>
            <w:pStyle w:val="ListBullet0"/>
            <w:numPr>
              <w:ilvl w:val="0"/>
              <w:numId w:val="41"/>
            </w:numPr>
            <w:tabs>
              <w:tab w:val="left" w:pos="851"/>
            </w:tabs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Spin the tubes at 13000×g for 3min</w:t>
          </w:r>
          <w:r w:rsidR="00E93768">
            <w:rPr>
              <w:rFonts w:cstheme="minorHAnsi"/>
            </w:rPr>
            <w:t xml:space="preserve"> at RT. Using </w:t>
          </w:r>
          <w:r w:rsidR="00E93768" w:rsidRPr="009200CE">
            <w:rPr>
              <w:rFonts w:cstheme="minorHAnsi"/>
            </w:rPr>
            <w:t>a wide-bore pipette tip</w:t>
          </w:r>
          <w:r w:rsidR="00E93768">
            <w:rPr>
              <w:rFonts w:cstheme="minorHAnsi"/>
            </w:rPr>
            <w:t xml:space="preserve"> transfer the supernatant from both 2ml tubes </w:t>
          </w:r>
          <w:r w:rsidR="00E93768" w:rsidRPr="009200CE">
            <w:rPr>
              <w:rFonts w:cstheme="minorHAnsi"/>
            </w:rPr>
            <w:t xml:space="preserve">into a </w:t>
          </w:r>
          <w:r w:rsidR="00B64CF5">
            <w:rPr>
              <w:rFonts w:cstheme="minorHAnsi"/>
            </w:rPr>
            <w:t xml:space="preserve">single </w:t>
          </w:r>
          <w:r w:rsidR="00E93768" w:rsidRPr="009200CE">
            <w:rPr>
              <w:rFonts w:cstheme="minorHAnsi"/>
            </w:rPr>
            <w:t>1.5ml LoBind DNA tube</w:t>
          </w:r>
          <w:r w:rsidR="00E93768">
            <w:rPr>
              <w:rFonts w:cstheme="minorHAnsi"/>
            </w:rPr>
            <w:t>.</w:t>
          </w:r>
        </w:p>
        <w:p w14:paraId="6070D11D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9200CE">
            <w:rPr>
              <w:rFonts w:cstheme="minorHAnsi"/>
              <w:i/>
              <w:iCs/>
              <w:sz w:val="18"/>
              <w:szCs w:val="18"/>
            </w:rPr>
            <w:t>Note: Bulky transparent pellet appears in some samples and no visible pellet in some samples.</w:t>
          </w:r>
        </w:p>
        <w:p w14:paraId="63132046" w14:textId="7727502F" w:rsidR="00C70E29" w:rsidRPr="009200CE" w:rsidRDefault="00C70E29" w:rsidP="00C70E29">
          <w:pPr>
            <w:pStyle w:val="ListBullet0"/>
            <w:numPr>
              <w:ilvl w:val="0"/>
              <w:numId w:val="41"/>
            </w:numPr>
            <w:tabs>
              <w:tab w:val="left" w:pos="851"/>
            </w:tabs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Add 0.8x (v/v) </w:t>
          </w:r>
          <w:proofErr w:type="spellStart"/>
          <w:r w:rsidRPr="009200CE">
            <w:rPr>
              <w:rFonts w:cstheme="minorHAnsi"/>
              <w:color w:val="000000" w:themeColor="text1"/>
            </w:rPr>
            <w:t>sparQ</w:t>
          </w:r>
          <w:proofErr w:type="spellEnd"/>
          <w:r w:rsidRPr="009200CE">
            <w:rPr>
              <w:rFonts w:cstheme="minorHAnsi"/>
              <w:color w:val="000000" w:themeColor="text1"/>
            </w:rPr>
            <w:t xml:space="preserve"> </w:t>
          </w:r>
          <w:proofErr w:type="spellStart"/>
          <w:r w:rsidRPr="009200CE">
            <w:rPr>
              <w:rFonts w:cstheme="minorHAnsi"/>
              <w:color w:val="000000" w:themeColor="text1"/>
            </w:rPr>
            <w:t>PureMag</w:t>
          </w:r>
          <w:proofErr w:type="spellEnd"/>
          <w:r w:rsidRPr="009200CE">
            <w:rPr>
              <w:rFonts w:cstheme="minorHAnsi"/>
              <w:color w:val="000000" w:themeColor="text1"/>
            </w:rPr>
            <w:t xml:space="preserve"> Beads </w:t>
          </w:r>
          <w:r w:rsidRPr="009200CE">
            <w:rPr>
              <w:rFonts w:cstheme="minorHAnsi"/>
            </w:rPr>
            <w:t>(prewarmed at RT) and incubate for 5min at RT in a HulaMixer</w:t>
          </w:r>
          <w:r w:rsidR="00BC156B">
            <w:rPr>
              <w:rFonts w:cstheme="minorHAnsi"/>
            </w:rPr>
            <w:t xml:space="preserve"> at 9rpm</w:t>
          </w:r>
          <w:r w:rsidRPr="009200CE">
            <w:rPr>
              <w:rFonts w:cstheme="minorHAnsi"/>
            </w:rPr>
            <w:t xml:space="preserve">. </w:t>
          </w:r>
        </w:p>
        <w:p w14:paraId="6FC9F5FE" w14:textId="77777777" w:rsidR="00C70E29" w:rsidRPr="009200CE" w:rsidRDefault="00C70E29" w:rsidP="00C70E29">
          <w:pPr>
            <w:pStyle w:val="ListBullet0"/>
            <w:numPr>
              <w:ilvl w:val="0"/>
              <w:numId w:val="41"/>
            </w:numPr>
            <w:tabs>
              <w:tab w:val="left" w:pos="851"/>
            </w:tabs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Place the tube in a magnetic rack for 3min and remove the supernatant. </w:t>
          </w:r>
        </w:p>
        <w:p w14:paraId="31EF05F0" w14:textId="72FE4388" w:rsidR="00C70E29" w:rsidRPr="009200CE" w:rsidRDefault="000F3323" w:rsidP="00C70E29">
          <w:pPr>
            <w:pStyle w:val="ListBullet0"/>
            <w:numPr>
              <w:ilvl w:val="0"/>
              <w:numId w:val="41"/>
            </w:numPr>
            <w:tabs>
              <w:tab w:val="left" w:pos="851"/>
            </w:tabs>
            <w:jc w:val="both"/>
            <w:rPr>
              <w:rFonts w:cstheme="minorHAnsi"/>
            </w:rPr>
          </w:pPr>
          <w:r>
            <w:rPr>
              <w:rFonts w:cstheme="minorHAnsi"/>
            </w:rPr>
            <w:t>To w</w:t>
          </w:r>
          <w:r w:rsidR="00C70E29" w:rsidRPr="009200CE">
            <w:rPr>
              <w:rFonts w:cstheme="minorHAnsi"/>
            </w:rPr>
            <w:t xml:space="preserve">ash the beads </w:t>
          </w:r>
          <w:r>
            <w:rPr>
              <w:rFonts w:cstheme="minorHAnsi"/>
            </w:rPr>
            <w:t xml:space="preserve">while keeping the tubes still on the magnetic rack, pipette in </w:t>
          </w:r>
          <w:r w:rsidR="00514365">
            <w:rPr>
              <w:rFonts w:cstheme="minorHAnsi"/>
            </w:rPr>
            <w:t>10</w:t>
          </w:r>
          <w:r w:rsidR="00C70E29" w:rsidRPr="009200CE">
            <w:rPr>
              <w:rFonts w:cstheme="minorHAnsi"/>
            </w:rPr>
            <w:t>00µl 70% freshly prepared ethanol</w:t>
          </w:r>
          <w:r>
            <w:rPr>
              <w:rFonts w:cstheme="minorHAnsi"/>
            </w:rPr>
            <w:t xml:space="preserve"> without touching the beads pellet</w:t>
          </w:r>
          <w:r w:rsidR="00C70E29" w:rsidRPr="009200CE">
            <w:rPr>
              <w:rFonts w:cstheme="minorHAnsi"/>
            </w:rPr>
            <w:t xml:space="preserve"> </w:t>
          </w:r>
          <w:r w:rsidR="00C70E29" w:rsidRPr="009200CE">
            <w:rPr>
              <w:rFonts w:eastAsia="Arial Narrow" w:cstheme="minorHAnsi"/>
            </w:rPr>
            <w:t>(clumping of beads may appear but try to detach from the tube surface by tapping the tube). Repeat steps 3</w:t>
          </w:r>
          <w:r w:rsidR="00AC5496">
            <w:rPr>
              <w:rFonts w:eastAsia="Arial Narrow" w:cstheme="minorHAnsi"/>
            </w:rPr>
            <w:t>6</w:t>
          </w:r>
          <w:r w:rsidR="00C70E29" w:rsidRPr="009200CE">
            <w:rPr>
              <w:rFonts w:eastAsia="Arial Narrow" w:cstheme="minorHAnsi"/>
            </w:rPr>
            <w:t>b-3</w:t>
          </w:r>
          <w:r w:rsidR="00AC5496">
            <w:rPr>
              <w:rFonts w:eastAsia="Arial Narrow" w:cstheme="minorHAnsi"/>
            </w:rPr>
            <w:t>7</w:t>
          </w:r>
          <w:r w:rsidR="00C70E29" w:rsidRPr="009200CE">
            <w:rPr>
              <w:rFonts w:eastAsia="Arial Narrow" w:cstheme="minorHAnsi"/>
            </w:rPr>
            <w:t>b</w:t>
          </w:r>
          <w:r w:rsidR="00BC156B">
            <w:rPr>
              <w:rFonts w:eastAsia="Arial Narrow" w:cstheme="minorHAnsi"/>
            </w:rPr>
            <w:t xml:space="preserve"> for a total of two washes</w:t>
          </w:r>
          <w:r w:rsidR="00C70E29" w:rsidRPr="009200CE">
            <w:rPr>
              <w:rFonts w:eastAsia="Arial Narrow" w:cstheme="minorHAnsi"/>
            </w:rPr>
            <w:t>.</w:t>
          </w:r>
        </w:p>
        <w:p w14:paraId="39C39AFC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tabs>
              <w:tab w:val="left" w:pos="851"/>
            </w:tabs>
            <w:jc w:val="both"/>
            <w:rPr>
              <w:rFonts w:eastAsia="Arial Narrow" w:cstheme="minorHAnsi"/>
              <w:color w:val="FF0000"/>
            </w:rPr>
          </w:pPr>
          <w:r w:rsidRPr="009200CE">
            <w:rPr>
              <w:rFonts w:cstheme="minorHAnsi"/>
              <w:noProof/>
            </w:rPr>
            <w:drawing>
              <wp:anchor distT="0" distB="0" distL="114300" distR="114300" simplePos="0" relativeHeight="251663360" behindDoc="1" locked="0" layoutInCell="1" allowOverlap="1" wp14:anchorId="170DA645" wp14:editId="01B066B5">
                <wp:simplePos x="0" y="0"/>
                <wp:positionH relativeFrom="column">
                  <wp:posOffset>454025</wp:posOffset>
                </wp:positionH>
                <wp:positionV relativeFrom="paragraph">
                  <wp:posOffset>1905</wp:posOffset>
                </wp:positionV>
                <wp:extent cx="1220987" cy="1535124"/>
                <wp:effectExtent l="0" t="0" r="0" b="1905"/>
                <wp:wrapTight wrapText="bothSides">
                  <wp:wrapPolygon edited="0">
                    <wp:start x="0" y="0"/>
                    <wp:lineTo x="0" y="21448"/>
                    <wp:lineTo x="15059" y="21448"/>
                    <wp:lineTo x="15059" y="20018"/>
                    <wp:lineTo x="16633" y="20018"/>
                    <wp:lineTo x="20229" y="18052"/>
                    <wp:lineTo x="20004" y="17158"/>
                    <wp:lineTo x="16183" y="14835"/>
                    <wp:lineTo x="15059" y="14299"/>
                    <wp:lineTo x="15059" y="0"/>
                    <wp:lineTo x="0" y="0"/>
                  </wp:wrapPolygon>
                </wp:wrapTight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0987" cy="1535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01D8460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tabs>
              <w:tab w:val="left" w:pos="851"/>
            </w:tabs>
            <w:ind w:left="720" w:firstLine="131"/>
            <w:jc w:val="both"/>
            <w:rPr>
              <w:rFonts w:eastAsia="Arial Narrow" w:cstheme="minorHAnsi"/>
              <w:color w:val="FF0000"/>
            </w:rPr>
          </w:pPr>
        </w:p>
        <w:p w14:paraId="276C0DA6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tabs>
              <w:tab w:val="left" w:pos="851"/>
            </w:tabs>
            <w:ind w:left="425" w:hanging="425"/>
            <w:jc w:val="both"/>
            <w:rPr>
              <w:rFonts w:eastAsia="Arial Narrow" w:cstheme="minorHAnsi"/>
              <w:color w:val="FF0000"/>
            </w:rPr>
          </w:pPr>
          <w:r w:rsidRPr="009200CE">
            <w:rPr>
              <w:rFonts w:eastAsia="Arial Narrow" w:cstheme="minorHAnsi"/>
              <w:i/>
              <w:iCs/>
              <w:color w:val="000000" w:themeColor="text1"/>
            </w:rPr>
            <w:t>Figure 8.</w:t>
          </w:r>
          <w:r w:rsidRPr="009200CE">
            <w:rPr>
              <w:rFonts w:eastAsia="Arial Narrow" w:cstheme="minorHAnsi"/>
              <w:color w:val="000000" w:themeColor="text1"/>
            </w:rPr>
            <w:t xml:space="preserve"> </w:t>
          </w:r>
          <w:r w:rsidRPr="009200CE">
            <w:rPr>
              <w:rFonts w:eastAsia="Arial Narrow" w:cstheme="minorHAnsi"/>
              <w:i/>
              <w:iCs/>
              <w:sz w:val="18"/>
              <w:szCs w:val="18"/>
            </w:rPr>
            <w:t>Dislodged DNA-beads clumps (indicated) in 70% freshly prepared ethanol during the washing step.</w:t>
          </w:r>
        </w:p>
        <w:p w14:paraId="77546AAC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tabs>
              <w:tab w:val="left" w:pos="851"/>
            </w:tabs>
            <w:ind w:left="720" w:firstLine="131"/>
            <w:jc w:val="both"/>
            <w:rPr>
              <w:rFonts w:eastAsia="Arial Narrow" w:cstheme="minorHAnsi"/>
              <w:color w:val="FF0000"/>
            </w:rPr>
          </w:pPr>
        </w:p>
        <w:p w14:paraId="7C8D52B9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tabs>
              <w:tab w:val="left" w:pos="851"/>
            </w:tabs>
            <w:ind w:left="720" w:firstLine="131"/>
            <w:jc w:val="both"/>
            <w:rPr>
              <w:rFonts w:eastAsia="Arial Narrow" w:cstheme="minorHAnsi"/>
              <w:color w:val="FF0000"/>
            </w:rPr>
          </w:pPr>
        </w:p>
        <w:p w14:paraId="54AB885B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tabs>
              <w:tab w:val="left" w:pos="851"/>
            </w:tabs>
            <w:ind w:left="720" w:firstLine="131"/>
            <w:jc w:val="both"/>
            <w:rPr>
              <w:rFonts w:eastAsia="Arial Narrow" w:cstheme="minorHAnsi"/>
              <w:color w:val="FF0000"/>
            </w:rPr>
          </w:pPr>
        </w:p>
        <w:p w14:paraId="539ADC5B" w14:textId="25649122" w:rsidR="00C70E29" w:rsidRDefault="000F3323" w:rsidP="00C70E29">
          <w:pPr>
            <w:pStyle w:val="ListBullet0"/>
            <w:numPr>
              <w:ilvl w:val="0"/>
              <w:numId w:val="41"/>
            </w:numPr>
            <w:tabs>
              <w:tab w:val="left" w:pos="851"/>
            </w:tabs>
            <w:jc w:val="both"/>
            <w:rPr>
              <w:rFonts w:cstheme="minorHAnsi"/>
            </w:rPr>
          </w:pPr>
          <w:r>
            <w:rPr>
              <w:rFonts w:cstheme="minorHAnsi"/>
            </w:rPr>
            <w:t>After removing the supernatant, a</w:t>
          </w:r>
          <w:r w:rsidR="00C70E29" w:rsidRPr="009200CE">
            <w:rPr>
              <w:rFonts w:cstheme="minorHAnsi"/>
            </w:rPr>
            <w:t>dd 50µl prewarmed (at 60°C) 10mM Tris-HCl (</w:t>
          </w:r>
          <w:r w:rsidR="00C70E29" w:rsidRPr="009200CE">
            <w:rPr>
              <w:rFonts w:cstheme="minorHAnsi"/>
              <w:b/>
              <w:bCs/>
            </w:rPr>
            <w:t>elution buffer</w:t>
          </w:r>
          <w:r w:rsidR="00C70E29" w:rsidRPr="009200CE">
            <w:rPr>
              <w:rFonts w:cstheme="minorHAnsi"/>
            </w:rPr>
            <w:t>)</w:t>
          </w:r>
          <w:r w:rsidR="00BC156B">
            <w:rPr>
              <w:rFonts w:cstheme="minorHAnsi"/>
            </w:rPr>
            <w:t xml:space="preserve">, </w:t>
          </w:r>
          <w:r w:rsidR="00C70E29" w:rsidRPr="009200CE">
            <w:rPr>
              <w:rFonts w:cstheme="minorHAnsi"/>
            </w:rPr>
            <w:t>resuspend</w:t>
          </w:r>
          <w:r w:rsidR="00AB797F">
            <w:rPr>
              <w:rFonts w:cstheme="minorHAnsi"/>
            </w:rPr>
            <w:t xml:space="preserve"> with gentle tap</w:t>
          </w:r>
          <w:r>
            <w:rPr>
              <w:rFonts w:cstheme="minorHAnsi"/>
            </w:rPr>
            <w:t>p</w:t>
          </w:r>
          <w:r w:rsidR="00AB797F">
            <w:rPr>
              <w:rFonts w:cstheme="minorHAnsi"/>
            </w:rPr>
            <w:t xml:space="preserve">ing </w:t>
          </w:r>
          <w:r>
            <w:rPr>
              <w:rFonts w:cstheme="minorHAnsi"/>
            </w:rPr>
            <w:t xml:space="preserve">of </w:t>
          </w:r>
          <w:r w:rsidR="00AB797F">
            <w:rPr>
              <w:rFonts w:cstheme="minorHAnsi"/>
            </w:rPr>
            <w:t>the tube</w:t>
          </w:r>
          <w:r w:rsidR="00C70E29" w:rsidRPr="009200CE">
            <w:rPr>
              <w:rFonts w:cstheme="minorHAnsi"/>
            </w:rPr>
            <w:t xml:space="preserve"> and incubate at RT or 37°C for 15min. </w:t>
          </w:r>
        </w:p>
        <w:p w14:paraId="16FC6317" w14:textId="17A89C70" w:rsidR="000F3323" w:rsidRPr="009200CE" w:rsidRDefault="000F3323" w:rsidP="000F3323">
          <w:pPr>
            <w:pStyle w:val="ListBullet0"/>
            <w:numPr>
              <w:ilvl w:val="0"/>
              <w:numId w:val="0"/>
            </w:numPr>
            <w:tabs>
              <w:tab w:val="left" w:pos="851"/>
            </w:tabs>
            <w:ind w:left="360"/>
            <w:jc w:val="both"/>
            <w:rPr>
              <w:rFonts w:cstheme="minorHAnsi"/>
            </w:rPr>
          </w:pPr>
          <w:r w:rsidRPr="000675E3">
            <w:rPr>
              <w:rFonts w:cstheme="minorHAnsi"/>
              <w:i/>
              <w:iCs/>
              <w:sz w:val="18"/>
              <w:szCs w:val="18"/>
            </w:rPr>
            <w:t>Note:  37°C incubation slightly improve</w:t>
          </w:r>
          <w:r>
            <w:rPr>
              <w:rFonts w:cstheme="minorHAnsi"/>
              <w:i/>
              <w:iCs/>
              <w:sz w:val="18"/>
              <w:szCs w:val="18"/>
            </w:rPr>
            <w:t>s</w:t>
          </w:r>
          <w:r w:rsidRPr="000675E3">
            <w:rPr>
              <w:rFonts w:cstheme="minorHAnsi"/>
              <w:i/>
              <w:iCs/>
              <w:sz w:val="18"/>
              <w:szCs w:val="18"/>
            </w:rPr>
            <w:t xml:space="preserve"> recover</w:t>
          </w:r>
          <w:r>
            <w:rPr>
              <w:rFonts w:cstheme="minorHAnsi"/>
              <w:i/>
              <w:iCs/>
              <w:sz w:val="18"/>
              <w:szCs w:val="18"/>
            </w:rPr>
            <w:t>y</w:t>
          </w:r>
          <w:r w:rsidRPr="000675E3">
            <w:rPr>
              <w:rFonts w:cstheme="minorHAnsi"/>
              <w:i/>
              <w:iCs/>
              <w:sz w:val="18"/>
              <w:szCs w:val="18"/>
            </w:rPr>
            <w:t xml:space="preserve"> </w:t>
          </w:r>
          <w:r>
            <w:rPr>
              <w:rFonts w:cstheme="minorHAnsi"/>
              <w:i/>
              <w:iCs/>
              <w:sz w:val="18"/>
              <w:szCs w:val="18"/>
            </w:rPr>
            <w:t xml:space="preserve">of </w:t>
          </w:r>
          <w:r w:rsidRPr="000675E3">
            <w:rPr>
              <w:rFonts w:cstheme="minorHAnsi"/>
              <w:i/>
              <w:iCs/>
              <w:sz w:val="18"/>
              <w:szCs w:val="18"/>
            </w:rPr>
            <w:t>higher molecular weight DNA molecules if the starting materials contain high DNA</w:t>
          </w:r>
          <w:r>
            <w:rPr>
              <w:rFonts w:cstheme="minorHAnsi"/>
            </w:rPr>
            <w:t>.</w:t>
          </w:r>
        </w:p>
        <w:p w14:paraId="77046BF7" w14:textId="2340D936" w:rsidR="00C70E29" w:rsidRPr="009200CE" w:rsidRDefault="000F3323" w:rsidP="00C70E29">
          <w:pPr>
            <w:pStyle w:val="ListBullet0"/>
            <w:numPr>
              <w:ilvl w:val="0"/>
              <w:numId w:val="41"/>
            </w:numPr>
            <w:tabs>
              <w:tab w:val="left" w:pos="851"/>
            </w:tabs>
            <w:jc w:val="both"/>
            <w:rPr>
              <w:rFonts w:cstheme="minorHAnsi"/>
            </w:rPr>
          </w:pPr>
          <w:r>
            <w:rPr>
              <w:rFonts w:cstheme="minorHAnsi"/>
            </w:rPr>
            <w:t>Gently tap the tube 3-4 times before p</w:t>
          </w:r>
          <w:r w:rsidR="00C70E29" w:rsidRPr="009200CE">
            <w:rPr>
              <w:rFonts w:cstheme="minorHAnsi"/>
            </w:rPr>
            <w:t>lac</w:t>
          </w:r>
          <w:r>
            <w:rPr>
              <w:rFonts w:cstheme="minorHAnsi"/>
            </w:rPr>
            <w:t>ing</w:t>
          </w:r>
          <w:r w:rsidR="00C70E29" w:rsidRPr="009200CE">
            <w:rPr>
              <w:rFonts w:cstheme="minorHAnsi"/>
            </w:rPr>
            <w:t xml:space="preserve"> the tube back in the magnetic rack and leave it for 5min. </w:t>
          </w:r>
        </w:p>
        <w:p w14:paraId="7FAEEBEC" w14:textId="77777777" w:rsidR="00C70E29" w:rsidRPr="009200CE" w:rsidRDefault="00C70E29" w:rsidP="00C70E29">
          <w:pPr>
            <w:pStyle w:val="ListBullet0"/>
            <w:numPr>
              <w:ilvl w:val="0"/>
              <w:numId w:val="41"/>
            </w:numPr>
            <w:tabs>
              <w:tab w:val="left" w:pos="851"/>
            </w:tabs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Remove the supernatant in a new 1.5ml LoBind DNA tube (if the eluate is very viscous and beads pelleting is not happening either add more elution buffer or centrifuge at 13000×g for 3min). </w:t>
          </w:r>
        </w:p>
        <w:p w14:paraId="749DAD0D" w14:textId="77777777" w:rsidR="00C70E29" w:rsidRPr="009200CE" w:rsidRDefault="00C70E29" w:rsidP="00C70E29">
          <w:pPr>
            <w:pStyle w:val="Heading4"/>
            <w:spacing w:line="276" w:lineRule="auto"/>
            <w:jc w:val="both"/>
            <w:rPr>
              <w:rFonts w:asciiTheme="minorHAnsi" w:hAnsiTheme="minorHAnsi" w:cstheme="minorHAnsi"/>
            </w:rPr>
          </w:pPr>
          <w:r w:rsidRPr="009200CE">
            <w:rPr>
              <w:rFonts w:asciiTheme="minorHAnsi" w:hAnsiTheme="minorHAnsi" w:cstheme="minorHAnsi"/>
            </w:rPr>
            <w:t>Step D – QC of HMW DNA (time: 30min)</w:t>
          </w:r>
        </w:p>
        <w:p w14:paraId="6004B05A" w14:textId="77777777" w:rsidR="00C70E29" w:rsidRPr="009200CE" w:rsidRDefault="00C70E29" w:rsidP="00C70E29">
          <w:pPr>
            <w:pStyle w:val="BodyText"/>
            <w:spacing w:line="276" w:lineRule="auto"/>
            <w:jc w:val="both"/>
            <w:rPr>
              <w:rFonts w:cstheme="minorHAnsi"/>
              <w:lang w:eastAsia="en-AU"/>
            </w:rPr>
          </w:pPr>
          <w:r w:rsidRPr="009200CE">
            <w:rPr>
              <w:rFonts w:cstheme="minorHAnsi"/>
              <w:b/>
              <w:bCs/>
              <w:u w:val="single"/>
              <w:lang w:eastAsia="en-AU"/>
            </w:rPr>
            <w:t>Purpose</w:t>
          </w:r>
          <w:r w:rsidRPr="009200CE">
            <w:rPr>
              <w:rFonts w:cstheme="minorHAnsi"/>
              <w:lang w:eastAsia="en-AU"/>
            </w:rPr>
            <w:t xml:space="preserve">: To measure DNA purity, yield, and intactness.  Qubit and NanoDrop give purity and yield whereas TapeStation gives intactness of DNA. </w:t>
          </w:r>
        </w:p>
        <w:p w14:paraId="2EEE4470" w14:textId="77777777" w:rsidR="00C70E29" w:rsidRPr="009200CE" w:rsidRDefault="00C70E29" w:rsidP="00C70E29">
          <w:pPr>
            <w:pStyle w:val="BodyText"/>
            <w:spacing w:line="276" w:lineRule="auto"/>
            <w:jc w:val="both"/>
            <w:rPr>
              <w:rFonts w:cstheme="minorHAnsi"/>
              <w:lang w:eastAsia="en-AU"/>
            </w:rPr>
          </w:pPr>
        </w:p>
        <w:p w14:paraId="05C44B11" w14:textId="77777777" w:rsidR="00C70E29" w:rsidRPr="009200CE" w:rsidRDefault="00C70E29" w:rsidP="00C70E29">
          <w:pPr>
            <w:pStyle w:val="ListBullet0"/>
            <w:numPr>
              <w:ilvl w:val="0"/>
              <w:numId w:val="42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Take 1µl DNA in a 1.5ml DNA LoBind tube.</w:t>
          </w:r>
        </w:p>
        <w:p w14:paraId="56807E80" w14:textId="153362B6" w:rsidR="00C70E29" w:rsidRPr="009200CE" w:rsidRDefault="00C70E29" w:rsidP="00C70E29">
          <w:pPr>
            <w:pStyle w:val="ListBullet0"/>
            <w:numPr>
              <w:ilvl w:val="0"/>
              <w:numId w:val="42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Add 9µl nuclease-free water and mix by vortexing for 1min</w:t>
          </w:r>
          <w:r w:rsidR="00C20FCE">
            <w:rPr>
              <w:rFonts w:cstheme="minorHAnsi"/>
            </w:rPr>
            <w:t xml:space="preserve"> (</w:t>
          </w:r>
          <w:r w:rsidR="00A97464">
            <w:rPr>
              <w:rFonts w:cstheme="minorHAnsi"/>
            </w:rPr>
            <w:t xml:space="preserve">DO NOT </w:t>
          </w:r>
          <w:r w:rsidR="00BC156B">
            <w:rPr>
              <w:rFonts w:cstheme="minorHAnsi"/>
            </w:rPr>
            <w:t>use this dilution</w:t>
          </w:r>
          <w:r w:rsidR="00A97464">
            <w:rPr>
              <w:rFonts w:cstheme="minorHAnsi"/>
            </w:rPr>
            <w:t xml:space="preserve"> for TapeStation)</w:t>
          </w:r>
          <w:r w:rsidRPr="009200CE">
            <w:rPr>
              <w:rFonts w:cstheme="minorHAnsi"/>
            </w:rPr>
            <w:t xml:space="preserve">. </w:t>
          </w:r>
        </w:p>
        <w:p w14:paraId="1A81DE9A" w14:textId="65FAA854" w:rsidR="00C70E29" w:rsidRPr="009200CE" w:rsidRDefault="00C70E29" w:rsidP="00C70E29">
          <w:pPr>
            <w:pStyle w:val="ListBullet0"/>
            <w:numPr>
              <w:ilvl w:val="0"/>
              <w:numId w:val="42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Assess DNA quality </w:t>
          </w:r>
          <w:r w:rsidR="00BC156B">
            <w:rPr>
              <w:rFonts w:cstheme="minorHAnsi"/>
            </w:rPr>
            <w:t>with</w:t>
          </w:r>
          <w:r w:rsidRPr="009200CE">
            <w:rPr>
              <w:rFonts w:cstheme="minorHAnsi"/>
            </w:rPr>
            <w:t xml:space="preserve"> NanoDrop:</w:t>
          </w:r>
        </w:p>
        <w:p w14:paraId="03457538" w14:textId="77777777" w:rsidR="00C70E29" w:rsidRPr="009200CE" w:rsidRDefault="00C70E29" w:rsidP="00C70E29">
          <w:pPr>
            <w:pStyle w:val="ListBullet0"/>
            <w:numPr>
              <w:ilvl w:val="0"/>
              <w:numId w:val="37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lastRenderedPageBreak/>
            <w:t>Use 2µl of nuclease-free water as a blank.</w:t>
          </w:r>
        </w:p>
        <w:p w14:paraId="1AAE8C75" w14:textId="77777777" w:rsidR="00C70E29" w:rsidRPr="009200CE" w:rsidRDefault="00C70E29" w:rsidP="00C70E29">
          <w:pPr>
            <w:pStyle w:val="ListBullet0"/>
            <w:numPr>
              <w:ilvl w:val="0"/>
              <w:numId w:val="37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Take 2µl of diluted DNA as a test sample.</w:t>
          </w:r>
        </w:p>
        <w:p w14:paraId="354F374E" w14:textId="77777777" w:rsidR="00C70E29" w:rsidRPr="009200CE" w:rsidRDefault="00C70E29" w:rsidP="00C70E29">
          <w:pPr>
            <w:pStyle w:val="ListBullet0"/>
            <w:numPr>
              <w:ilvl w:val="0"/>
              <w:numId w:val="37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Record DNA concentration, A</w:t>
          </w:r>
          <w:r w:rsidRPr="009200CE">
            <w:rPr>
              <w:rFonts w:cstheme="minorHAnsi"/>
              <w:vertAlign w:val="subscript"/>
            </w:rPr>
            <w:t>260</w:t>
          </w:r>
          <w:r w:rsidRPr="009200CE">
            <w:rPr>
              <w:rFonts w:cstheme="minorHAnsi"/>
            </w:rPr>
            <w:t>/A</w:t>
          </w:r>
          <w:r w:rsidRPr="009200CE">
            <w:rPr>
              <w:rFonts w:cstheme="minorHAnsi"/>
              <w:vertAlign w:val="subscript"/>
            </w:rPr>
            <w:t>280</w:t>
          </w:r>
          <w:r w:rsidRPr="009200CE">
            <w:rPr>
              <w:rFonts w:cstheme="minorHAnsi"/>
            </w:rPr>
            <w:t>, and A</w:t>
          </w:r>
          <w:r w:rsidRPr="009200CE">
            <w:rPr>
              <w:rFonts w:cstheme="minorHAnsi"/>
              <w:vertAlign w:val="subscript"/>
            </w:rPr>
            <w:t>260</w:t>
          </w:r>
          <w:r w:rsidRPr="009200CE">
            <w:rPr>
              <w:rFonts w:cstheme="minorHAnsi"/>
            </w:rPr>
            <w:t>/A</w:t>
          </w:r>
          <w:r w:rsidRPr="009200CE">
            <w:rPr>
              <w:rFonts w:cstheme="minorHAnsi"/>
              <w:vertAlign w:val="subscript"/>
            </w:rPr>
            <w:t>230</w:t>
          </w:r>
          <w:r w:rsidRPr="009200CE">
            <w:rPr>
              <w:rFonts w:cstheme="minorHAnsi"/>
            </w:rPr>
            <w:t>.</w:t>
          </w:r>
        </w:p>
        <w:p w14:paraId="3B096ACD" w14:textId="497A1A38" w:rsidR="00C70E29" w:rsidRPr="009200CE" w:rsidRDefault="00C70E29" w:rsidP="00C70E29">
          <w:pPr>
            <w:pStyle w:val="ListBullet0"/>
            <w:numPr>
              <w:ilvl w:val="0"/>
              <w:numId w:val="42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Assess DNA quality </w:t>
          </w:r>
          <w:r w:rsidR="00BC156B">
            <w:rPr>
              <w:rFonts w:cstheme="minorHAnsi"/>
            </w:rPr>
            <w:t>with</w:t>
          </w:r>
          <w:r w:rsidRPr="009200CE">
            <w:rPr>
              <w:rFonts w:cstheme="minorHAnsi"/>
            </w:rPr>
            <w:t xml:space="preserve"> Qubit:</w:t>
          </w:r>
        </w:p>
        <w:p w14:paraId="73530E8A" w14:textId="543DF630" w:rsidR="00C70E29" w:rsidRPr="009200CE" w:rsidRDefault="00C70E29" w:rsidP="00C70E29">
          <w:pPr>
            <w:pStyle w:val="ListBullet0"/>
            <w:numPr>
              <w:ilvl w:val="0"/>
              <w:numId w:val="38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Prepare </w:t>
          </w:r>
          <w:r w:rsidR="00BC156B">
            <w:rPr>
              <w:rFonts w:cstheme="minorHAnsi"/>
            </w:rPr>
            <w:t>Q</w:t>
          </w:r>
          <w:r w:rsidRPr="009200CE">
            <w:rPr>
              <w:rFonts w:cstheme="minorHAnsi"/>
            </w:rPr>
            <w:t>ubit reagents according to the manufacturer’s guidelines.</w:t>
          </w:r>
        </w:p>
        <w:p w14:paraId="5461BCB1" w14:textId="77777777" w:rsidR="00C70E29" w:rsidRPr="009200CE" w:rsidRDefault="00C70E29" w:rsidP="00C70E29">
          <w:pPr>
            <w:pStyle w:val="ListBullet0"/>
            <w:numPr>
              <w:ilvl w:val="0"/>
              <w:numId w:val="38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Use 1µl of diluted DNA to measure DNA concentration.</w:t>
          </w:r>
        </w:p>
        <w:p w14:paraId="4490B62E" w14:textId="77777777" w:rsidR="00C70E29" w:rsidRPr="009200CE" w:rsidRDefault="00C70E29" w:rsidP="00C70E29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9200CE">
            <w:rPr>
              <w:rFonts w:cstheme="minorHAnsi"/>
              <w:i/>
              <w:iCs/>
              <w:sz w:val="18"/>
              <w:szCs w:val="18"/>
            </w:rPr>
            <w:t xml:space="preserve">Note: The ratio of NanoDrop and Qubit concentration should be in the range of 1-2.  </w:t>
          </w:r>
        </w:p>
        <w:p w14:paraId="7EA9E16B" w14:textId="77777777" w:rsidR="00C70E29" w:rsidRPr="009200CE" w:rsidRDefault="00C70E29" w:rsidP="00C70E29">
          <w:pPr>
            <w:pStyle w:val="ListBullet0"/>
            <w:numPr>
              <w:ilvl w:val="0"/>
              <w:numId w:val="42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Assess DNA TapeStation:</w:t>
          </w:r>
        </w:p>
        <w:p w14:paraId="5639B67D" w14:textId="2005749D" w:rsidR="00C70E29" w:rsidRDefault="00C70E29" w:rsidP="00C70E29">
          <w:pPr>
            <w:pStyle w:val="ListBullet0"/>
            <w:numPr>
              <w:ilvl w:val="0"/>
              <w:numId w:val="39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 xml:space="preserve">Adjust the DNA concentration </w:t>
          </w:r>
          <w:r w:rsidR="00BC156B">
            <w:rPr>
              <w:rFonts w:cstheme="minorHAnsi"/>
            </w:rPr>
            <w:t>to within</w:t>
          </w:r>
          <w:r w:rsidRPr="009200CE">
            <w:rPr>
              <w:rFonts w:cstheme="minorHAnsi"/>
            </w:rPr>
            <w:t xml:space="preserve"> the range of Genomic DNA </w:t>
          </w:r>
          <w:proofErr w:type="spellStart"/>
          <w:r w:rsidRPr="009200CE">
            <w:rPr>
              <w:rFonts w:cstheme="minorHAnsi"/>
            </w:rPr>
            <w:t>ScreenTapes</w:t>
          </w:r>
          <w:proofErr w:type="spellEnd"/>
          <w:r w:rsidRPr="009200CE">
            <w:rPr>
              <w:rFonts w:cstheme="minorHAnsi"/>
            </w:rPr>
            <w:t xml:space="preserve"> and reagents</w:t>
          </w:r>
          <w:r w:rsidR="00BC156B">
            <w:rPr>
              <w:rFonts w:cstheme="minorHAnsi"/>
            </w:rPr>
            <w:t xml:space="preserve"> using 10mM Tris-HCl or nuclease-free H</w:t>
          </w:r>
          <w:r w:rsidR="00BC156B">
            <w:rPr>
              <w:rFonts w:cstheme="minorHAnsi"/>
              <w:vertAlign w:val="subscript"/>
            </w:rPr>
            <w:t>2</w:t>
          </w:r>
          <w:r w:rsidR="00BC156B">
            <w:rPr>
              <w:rFonts w:cstheme="minorHAnsi"/>
            </w:rPr>
            <w:t>O.</w:t>
          </w:r>
        </w:p>
        <w:p w14:paraId="5BEC7375" w14:textId="39D318C9" w:rsidR="00BD47C5" w:rsidRPr="000675E3" w:rsidRDefault="00BD47C5" w:rsidP="000675E3">
          <w:pPr>
            <w:pStyle w:val="ListBullet0"/>
            <w:numPr>
              <w:ilvl w:val="0"/>
              <w:numId w:val="0"/>
            </w:numPr>
            <w:ind w:left="425" w:hanging="425"/>
            <w:jc w:val="both"/>
            <w:rPr>
              <w:rFonts w:cstheme="minorHAnsi"/>
              <w:i/>
              <w:iCs/>
              <w:sz w:val="18"/>
              <w:szCs w:val="18"/>
            </w:rPr>
          </w:pPr>
          <w:r w:rsidRPr="000675E3">
            <w:rPr>
              <w:rFonts w:cstheme="minorHAnsi"/>
              <w:i/>
              <w:iCs/>
              <w:sz w:val="18"/>
              <w:szCs w:val="18"/>
            </w:rPr>
            <w:t>Note: DO NOT vortex the sample</w:t>
          </w:r>
          <w:r w:rsidR="00884107" w:rsidRPr="000675E3">
            <w:rPr>
              <w:rFonts w:cstheme="minorHAnsi"/>
              <w:i/>
              <w:iCs/>
              <w:sz w:val="18"/>
              <w:szCs w:val="18"/>
            </w:rPr>
            <w:t xml:space="preserve"> while adjusting the DNA concentration</w:t>
          </w:r>
          <w:r w:rsidR="00BC156B">
            <w:rPr>
              <w:rFonts w:cstheme="minorHAnsi"/>
              <w:i/>
              <w:iCs/>
              <w:sz w:val="18"/>
              <w:szCs w:val="18"/>
            </w:rPr>
            <w:t>.</w:t>
          </w:r>
        </w:p>
        <w:p w14:paraId="7F1AB38C" w14:textId="77777777" w:rsidR="00C70E29" w:rsidRPr="009200CE" w:rsidRDefault="00C70E29" w:rsidP="00C70E29">
          <w:pPr>
            <w:pStyle w:val="ListBullet0"/>
            <w:numPr>
              <w:ilvl w:val="0"/>
              <w:numId w:val="39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Perform assay according to the manufacturer’s guidelines.</w:t>
          </w:r>
        </w:p>
        <w:p w14:paraId="3E66EF68" w14:textId="77777777" w:rsidR="00C70E29" w:rsidRPr="009200CE" w:rsidRDefault="00C70E29" w:rsidP="00C70E29">
          <w:pPr>
            <w:pStyle w:val="ListBullet0"/>
            <w:numPr>
              <w:ilvl w:val="0"/>
              <w:numId w:val="39"/>
            </w:numPr>
            <w:jc w:val="both"/>
            <w:rPr>
              <w:rFonts w:cstheme="minorHAnsi"/>
            </w:rPr>
          </w:pPr>
          <w:r w:rsidRPr="009200CE">
            <w:rPr>
              <w:rFonts w:cstheme="minorHAnsi"/>
            </w:rPr>
            <w:t>DNA integrity (DIN) value &gt;8 is recommended for the optimal use of long-read technologies.</w:t>
          </w:r>
        </w:p>
        <w:p w14:paraId="1E4878A5" w14:textId="77777777" w:rsidR="00CB4DB4" w:rsidRPr="00CB4DB4" w:rsidRDefault="00CB4DB4" w:rsidP="00B205D3">
          <w:pPr>
            <w:pStyle w:val="ListBullet0"/>
            <w:numPr>
              <w:ilvl w:val="0"/>
              <w:numId w:val="0"/>
            </w:numPr>
            <w:spacing w:line="276" w:lineRule="auto"/>
            <w:rPr>
              <w:b/>
              <w:lang w:eastAsia="en-AU"/>
            </w:rPr>
          </w:pPr>
        </w:p>
        <w:p w14:paraId="6845E713" w14:textId="461160AC" w:rsidR="00F83698" w:rsidRDefault="00C2479D" w:rsidP="00F83698">
          <w:pPr>
            <w:pStyle w:val="Heading1"/>
          </w:pPr>
          <w:bookmarkStart w:id="20" w:name="_Toc136872516"/>
          <w:r>
            <w:t>L</w:t>
          </w:r>
          <w:r w:rsidR="00F83698">
            <w:t xml:space="preserve"> </w:t>
          </w:r>
          <w:r w:rsidR="00F83698">
            <w:tab/>
            <w:t>Next Steps</w:t>
          </w:r>
          <w:bookmarkEnd w:id="20"/>
        </w:p>
        <w:p w14:paraId="1868419A" w14:textId="337EDD85" w:rsidR="00F84E1E" w:rsidRDefault="000E5418" w:rsidP="009737C7">
          <w:pPr>
            <w:pStyle w:val="ListBullet0"/>
            <w:numPr>
              <w:ilvl w:val="0"/>
              <w:numId w:val="0"/>
            </w:numPr>
            <w:spacing w:line="276" w:lineRule="auto"/>
            <w:jc w:val="both"/>
          </w:pPr>
          <w:r>
            <w:t xml:space="preserve">If the DNA integrity is less </w:t>
          </w:r>
          <w:r w:rsidR="00336337">
            <w:t xml:space="preserve">than </w:t>
          </w:r>
          <w:r w:rsidR="00F56B2E">
            <w:t xml:space="preserve">8 or </w:t>
          </w:r>
          <w:r w:rsidR="008B46AD">
            <w:t xml:space="preserve">users </w:t>
          </w:r>
          <w:r w:rsidR="003B5984">
            <w:t>want</w:t>
          </w:r>
          <w:r w:rsidR="00F56B2E">
            <w:t xml:space="preserve"> to remove </w:t>
          </w:r>
          <w:r w:rsidR="003B5984">
            <w:t>small-sized</w:t>
          </w:r>
          <w:r w:rsidR="00F56B2E">
            <w:t xml:space="preserve"> DNA </w:t>
          </w:r>
          <w:r w:rsidR="003B5984">
            <w:t>molecules</w:t>
          </w:r>
          <w:r w:rsidR="00F56B2E">
            <w:t xml:space="preserve"> for long-read sequencing</w:t>
          </w:r>
          <w:r w:rsidR="008B5371">
            <w:t xml:space="preserve"> </w:t>
          </w:r>
          <w:r w:rsidR="00F56B2E">
            <w:t xml:space="preserve">such as Nanopore sequencing, </w:t>
          </w:r>
          <w:r w:rsidR="006B55A7">
            <w:t>size selection shou</w:t>
          </w:r>
          <w:r w:rsidR="003B5984">
            <w:t>l</w:t>
          </w:r>
          <w:r w:rsidR="006B55A7">
            <w:t xml:space="preserve">d be performed </w:t>
          </w:r>
          <w:r w:rsidR="003B5984">
            <w:t xml:space="preserve">downstream before library preparation. </w:t>
          </w:r>
          <w:r w:rsidR="003E6E5D">
            <w:t xml:space="preserve">Size selection kits commonly used for </w:t>
          </w:r>
          <w:r w:rsidR="00D04F89">
            <w:t>this purpose are</w:t>
          </w:r>
          <w:r w:rsidR="007D2286">
            <w:t>:</w:t>
          </w:r>
          <w:r w:rsidR="00D04F89">
            <w:t xml:space="preserve"> </w:t>
          </w:r>
        </w:p>
        <w:p w14:paraId="55E26A56" w14:textId="77777777" w:rsidR="00F84E1E" w:rsidRDefault="00F84E1E" w:rsidP="009737C7">
          <w:pPr>
            <w:pStyle w:val="ListBullet0"/>
            <w:numPr>
              <w:ilvl w:val="0"/>
              <w:numId w:val="0"/>
            </w:numPr>
            <w:spacing w:line="276" w:lineRule="auto"/>
            <w:jc w:val="both"/>
          </w:pPr>
          <w:r>
            <w:t xml:space="preserve">- </w:t>
          </w:r>
          <w:r w:rsidR="003F6CB2">
            <w:t>Short Fragment Eliminator Expansion</w:t>
          </w:r>
          <w:r w:rsidR="00344F06">
            <w:t xml:space="preserve"> (EXP-SFE001, ONT</w:t>
          </w:r>
          <w:r w:rsidR="0044530F">
            <w:t>) -</w:t>
          </w:r>
          <w:r w:rsidR="00344F06">
            <w:t xml:space="preserve"> progressively deplete short fragments of &lt;25 kb</w:t>
          </w:r>
          <w:r w:rsidR="0044530F">
            <w:t xml:space="preserve">, </w:t>
          </w:r>
        </w:p>
        <w:p w14:paraId="4187C6CA" w14:textId="77777777" w:rsidR="00F84E1E" w:rsidRDefault="00F84E1E" w:rsidP="009737C7">
          <w:pPr>
            <w:pStyle w:val="ListBullet0"/>
            <w:numPr>
              <w:ilvl w:val="0"/>
              <w:numId w:val="0"/>
            </w:numPr>
            <w:spacing w:line="276" w:lineRule="auto"/>
            <w:jc w:val="both"/>
          </w:pPr>
          <w:r>
            <w:t xml:space="preserve">- </w:t>
          </w:r>
          <w:r w:rsidR="00B736B7" w:rsidRPr="000675E3">
            <w:t>SRE XS kit</w:t>
          </w:r>
          <w:r w:rsidR="00AA5248" w:rsidRPr="000675E3">
            <w:t xml:space="preserve"> </w:t>
          </w:r>
          <w:r w:rsidR="00A65F95" w:rsidRPr="000675E3">
            <w:t>(</w:t>
          </w:r>
          <w:r w:rsidR="00A65F95">
            <w:t>SKU 102-208-200 (previously SS-100-121-01)</w:t>
          </w:r>
          <w:r w:rsidR="0070118B">
            <w:t xml:space="preserve">, </w:t>
          </w:r>
          <w:r w:rsidR="0070118B" w:rsidRPr="005B1F37">
            <w:t>PacBio</w:t>
          </w:r>
          <w:r w:rsidR="0070118B" w:rsidRPr="000675E3">
            <w:t>)</w:t>
          </w:r>
          <w:r w:rsidR="0070118B">
            <w:rPr>
              <w:b/>
              <w:bCs/>
            </w:rPr>
            <w:t xml:space="preserve"> </w:t>
          </w:r>
          <w:r w:rsidR="007F003F">
            <w:t>- progressively deplete</w:t>
          </w:r>
          <w:r w:rsidR="004513DC">
            <w:t xml:space="preserve"> </w:t>
          </w:r>
          <w:r w:rsidR="008B46AD">
            <w:t>s</w:t>
          </w:r>
          <w:r w:rsidR="00AA5248">
            <w:t>hort DNA fragments &lt;10 kb</w:t>
          </w:r>
          <w:r w:rsidR="004513DC">
            <w:t xml:space="preserve">, and </w:t>
          </w:r>
        </w:p>
        <w:p w14:paraId="7DAF5792" w14:textId="77777777" w:rsidR="00F84E1E" w:rsidRDefault="00F84E1E" w:rsidP="009737C7">
          <w:pPr>
            <w:pStyle w:val="ListBullet0"/>
            <w:numPr>
              <w:ilvl w:val="0"/>
              <w:numId w:val="0"/>
            </w:numPr>
            <w:spacing w:line="276" w:lineRule="auto"/>
            <w:jc w:val="both"/>
          </w:pPr>
          <w:r>
            <w:t xml:space="preserve">- </w:t>
          </w:r>
          <w:r w:rsidR="00E61A7A" w:rsidRPr="000675E3">
            <w:t xml:space="preserve">SRE kit </w:t>
          </w:r>
          <w:r w:rsidR="009B0148" w:rsidRPr="000675E3">
            <w:t>(PacBio</w:t>
          </w:r>
          <w:r w:rsidR="004513DC">
            <w:t xml:space="preserve">, </w:t>
          </w:r>
          <w:r w:rsidR="00E61A7A" w:rsidRPr="004513DC">
            <w:t>SKU 102-208-300 (previously SS-100-101-01)</w:t>
          </w:r>
          <w:r w:rsidR="0070118B">
            <w:t xml:space="preserve">, PacBio) </w:t>
          </w:r>
          <w:r w:rsidR="008B5371">
            <w:t>–</w:t>
          </w:r>
          <w:r w:rsidR="0070118B">
            <w:t xml:space="preserve"> pr</w:t>
          </w:r>
          <w:r w:rsidR="008B5371">
            <w:t>ogressively deplete</w:t>
          </w:r>
          <w:r w:rsidR="00A65F95" w:rsidRPr="004513DC">
            <w:t xml:space="preserve"> &lt;25 kb </w:t>
          </w:r>
          <w:r w:rsidR="008B5371">
            <w:t>DNA fragments.</w:t>
          </w:r>
          <w:r w:rsidR="00E4021B">
            <w:t xml:space="preserve"> </w:t>
          </w:r>
        </w:p>
        <w:p w14:paraId="67F34CC6" w14:textId="428F1DBF" w:rsidR="009737C7" w:rsidRDefault="00E4021B" w:rsidP="009737C7">
          <w:pPr>
            <w:pStyle w:val="ListBullet0"/>
            <w:numPr>
              <w:ilvl w:val="0"/>
              <w:numId w:val="0"/>
            </w:numPr>
            <w:spacing w:line="276" w:lineRule="auto"/>
            <w:jc w:val="both"/>
          </w:pPr>
          <w:r>
            <w:t xml:space="preserve">However, these kits </w:t>
          </w:r>
          <w:r w:rsidR="00B05918">
            <w:t xml:space="preserve">do not </w:t>
          </w:r>
          <w:r w:rsidR="00914A29">
            <w:t>perform well</w:t>
          </w:r>
          <w:r w:rsidR="00B05918">
            <w:t xml:space="preserve"> if </w:t>
          </w:r>
          <w:r w:rsidR="00687705">
            <w:t xml:space="preserve">the amount of DNA is low </w:t>
          </w:r>
          <w:proofErr w:type="gramStart"/>
          <w:r w:rsidR="00687705">
            <w:t>( &lt;</w:t>
          </w:r>
          <w:proofErr w:type="gramEnd"/>
          <w:r w:rsidR="00687705">
            <w:t xml:space="preserve">3ug) </w:t>
          </w:r>
          <w:r w:rsidR="00914A29">
            <w:t>or sheared a lot (&gt;</w:t>
          </w:r>
          <w:r w:rsidR="005915E4">
            <w:t>50</w:t>
          </w:r>
          <w:r w:rsidR="008B46AD">
            <w:t>%</w:t>
          </w:r>
          <w:r w:rsidR="000444C8">
            <w:t xml:space="preserve"> of DNA</w:t>
          </w:r>
          <w:r w:rsidR="005915E4">
            <w:t xml:space="preserve"> is below the</w:t>
          </w:r>
          <w:r w:rsidR="000444C8">
            <w:t xml:space="preserve"> enrichment size</w:t>
          </w:r>
          <w:r w:rsidR="00196609">
            <w:t>)</w:t>
          </w:r>
          <w:r w:rsidR="007B206D">
            <w:t>.</w:t>
          </w:r>
          <w:r w:rsidR="005915E4">
            <w:t xml:space="preserve"> </w:t>
          </w:r>
        </w:p>
        <w:p w14:paraId="32E89FD5" w14:textId="77777777" w:rsidR="008B46AD" w:rsidRDefault="008B46AD" w:rsidP="009737C7">
          <w:pPr>
            <w:pStyle w:val="ListBullet0"/>
            <w:numPr>
              <w:ilvl w:val="0"/>
              <w:numId w:val="0"/>
            </w:numPr>
            <w:spacing w:line="276" w:lineRule="auto"/>
            <w:jc w:val="both"/>
          </w:pPr>
        </w:p>
        <w:p w14:paraId="268BDD21" w14:textId="77777777" w:rsidR="00AF3E49" w:rsidRDefault="00AF3E49" w:rsidP="009737C7">
          <w:pPr>
            <w:pStyle w:val="ListBullet0"/>
            <w:numPr>
              <w:ilvl w:val="0"/>
              <w:numId w:val="0"/>
            </w:numPr>
            <w:spacing w:line="276" w:lineRule="auto"/>
            <w:jc w:val="both"/>
          </w:pPr>
        </w:p>
        <w:p w14:paraId="78C2941B" w14:textId="77777777" w:rsidR="00AF3E49" w:rsidRDefault="00AF3E49" w:rsidP="009737C7">
          <w:pPr>
            <w:pStyle w:val="ListBullet0"/>
            <w:numPr>
              <w:ilvl w:val="0"/>
              <w:numId w:val="0"/>
            </w:numPr>
            <w:spacing w:line="276" w:lineRule="auto"/>
            <w:jc w:val="both"/>
          </w:pPr>
        </w:p>
        <w:p w14:paraId="71C04CB3" w14:textId="77777777" w:rsidR="00AF3E49" w:rsidRDefault="00AF3E49" w:rsidP="009737C7">
          <w:pPr>
            <w:pStyle w:val="ListBullet0"/>
            <w:numPr>
              <w:ilvl w:val="0"/>
              <w:numId w:val="0"/>
            </w:numPr>
            <w:spacing w:line="276" w:lineRule="auto"/>
            <w:jc w:val="both"/>
          </w:pPr>
        </w:p>
        <w:p w14:paraId="3C8330EB" w14:textId="77777777" w:rsidR="00AF3E49" w:rsidRDefault="00AF3E49" w:rsidP="009737C7">
          <w:pPr>
            <w:pStyle w:val="ListBullet0"/>
            <w:numPr>
              <w:ilvl w:val="0"/>
              <w:numId w:val="0"/>
            </w:numPr>
            <w:spacing w:line="276" w:lineRule="auto"/>
            <w:jc w:val="both"/>
          </w:pPr>
        </w:p>
        <w:p w14:paraId="6144139B" w14:textId="77777777" w:rsidR="00AF3E49" w:rsidRDefault="00AF3E49" w:rsidP="009737C7">
          <w:pPr>
            <w:pStyle w:val="ListBullet0"/>
            <w:numPr>
              <w:ilvl w:val="0"/>
              <w:numId w:val="0"/>
            </w:numPr>
            <w:spacing w:line="276" w:lineRule="auto"/>
            <w:jc w:val="both"/>
          </w:pPr>
        </w:p>
        <w:p w14:paraId="680E5EC5" w14:textId="77777777" w:rsidR="00AF3E49" w:rsidRPr="008B46AD" w:rsidRDefault="00AF3E49" w:rsidP="009737C7">
          <w:pPr>
            <w:pStyle w:val="ListBullet0"/>
            <w:numPr>
              <w:ilvl w:val="0"/>
              <w:numId w:val="0"/>
            </w:numPr>
            <w:spacing w:line="276" w:lineRule="auto"/>
            <w:jc w:val="both"/>
          </w:pPr>
        </w:p>
        <w:p w14:paraId="3DB403CD" w14:textId="2D7C69C5" w:rsidR="008F0DF9" w:rsidRDefault="00C2479D" w:rsidP="008F0DF9">
          <w:pPr>
            <w:pStyle w:val="Heading1"/>
          </w:pPr>
          <w:bookmarkStart w:id="21" w:name="_Toc136872517"/>
          <w:r>
            <w:lastRenderedPageBreak/>
            <w:t>M</w:t>
          </w:r>
          <w:r w:rsidR="008F0DF9">
            <w:t xml:space="preserve"> </w:t>
          </w:r>
          <w:r w:rsidR="008F0DF9">
            <w:tab/>
            <w:t>Worked Example</w:t>
          </w:r>
          <w:bookmarkEnd w:id="21"/>
        </w:p>
        <w:p w14:paraId="054A05E7" w14:textId="77777777" w:rsidR="00E17DC6" w:rsidRDefault="00E17DC6" w:rsidP="001E08B2">
          <w:pPr>
            <w:pStyle w:val="BodyText"/>
            <w:jc w:val="both"/>
            <w:rPr>
              <w:rFonts w:cstheme="minorHAnsi"/>
              <w:bCs/>
              <w:lang w:eastAsia="en-AU"/>
            </w:rPr>
          </w:pPr>
        </w:p>
        <w:p w14:paraId="00F2DCB6" w14:textId="78815677" w:rsidR="001E08B2" w:rsidRDefault="009737C7" w:rsidP="001E08B2">
          <w:pPr>
            <w:pStyle w:val="BodyText"/>
            <w:jc w:val="both"/>
            <w:rPr>
              <w:rFonts w:cstheme="minorHAnsi"/>
              <w:bCs/>
              <w:lang w:eastAsia="en-AU"/>
            </w:rPr>
          </w:pPr>
          <w:r>
            <w:rPr>
              <w:rFonts w:cstheme="minorHAnsi"/>
              <w:bCs/>
              <w:lang w:eastAsia="en-AU"/>
            </w:rPr>
            <w:t xml:space="preserve">Table 1. </w:t>
          </w:r>
          <w:r w:rsidR="00AB512E">
            <w:rPr>
              <w:rFonts w:cstheme="minorHAnsi"/>
              <w:bCs/>
              <w:lang w:eastAsia="en-AU"/>
            </w:rPr>
            <w:t xml:space="preserve">DNA QC using this SOP with </w:t>
          </w:r>
          <w:r w:rsidR="001E08B2" w:rsidRPr="009200CE">
            <w:rPr>
              <w:rFonts w:cstheme="minorHAnsi"/>
              <w:bCs/>
              <w:lang w:eastAsia="en-AU"/>
            </w:rPr>
            <w:t>Step C Option A beads capturing method:</w:t>
          </w:r>
        </w:p>
        <w:tbl>
          <w:tblPr>
            <w:tblStyle w:val="TableUQLined"/>
            <w:tblW w:w="4977" w:type="pct"/>
            <w:tblBorders>
              <w:top w:val="single" w:sz="18" w:space="0" w:color="51247A" w:themeColor="accent1"/>
              <w:left w:val="single" w:sz="18" w:space="0" w:color="51247A" w:themeColor="accent1"/>
              <w:right w:val="single" w:sz="18" w:space="0" w:color="51247A" w:themeColor="accent1"/>
              <w:insideH w:val="single" w:sz="18" w:space="0" w:color="51247A" w:themeColor="accent1"/>
              <w:insideV w:val="single" w:sz="18" w:space="0" w:color="51247A" w:themeColor="accent1"/>
            </w:tblBorders>
            <w:tblLook w:val="0620" w:firstRow="1" w:lastRow="0" w:firstColumn="0" w:lastColumn="0" w:noHBand="1" w:noVBand="1"/>
          </w:tblPr>
          <w:tblGrid>
            <w:gridCol w:w="1537"/>
            <w:gridCol w:w="1134"/>
            <w:gridCol w:w="992"/>
            <w:gridCol w:w="1276"/>
            <w:gridCol w:w="1134"/>
            <w:gridCol w:w="1134"/>
            <w:gridCol w:w="1134"/>
            <w:gridCol w:w="1207"/>
          </w:tblGrid>
          <w:tr w:rsidR="00592987" w:rsidRPr="00991DD3" w14:paraId="11A752D2" w14:textId="77777777" w:rsidTr="007A3295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555"/>
            </w:trPr>
            <w:tc>
              <w:tcPr>
                <w:tcW w:w="1537" w:type="dxa"/>
                <w:tcBorders>
                  <w:left w:val="single" w:sz="18" w:space="0" w:color="51247A" w:themeColor="accent1"/>
                  <w:right w:val="single" w:sz="18" w:space="0" w:color="51247A" w:themeColor="accent1"/>
                </w:tcBorders>
                <w:shd w:val="clear" w:color="auto" w:fill="DCC8EF" w:themeFill="accent1" w:themeFillTint="33"/>
              </w:tcPr>
              <w:p w14:paraId="3265D74D" w14:textId="77777777" w:rsidR="00592987" w:rsidRPr="002F7E9B" w:rsidRDefault="00592987" w:rsidP="007A3295">
                <w:pPr>
                  <w:pStyle w:val="TableHeading"/>
                  <w:jc w:val="center"/>
                  <w:rPr>
                    <w:b w:val="0"/>
                    <w:bCs/>
                  </w:rPr>
                </w:pPr>
                <w:r>
                  <w:rPr>
                    <w:b w:val="0"/>
                    <w:bCs/>
                  </w:rPr>
                  <w:t>Sample type</w:t>
                </w:r>
              </w:p>
            </w:tc>
            <w:tc>
              <w:tcPr>
                <w:tcW w:w="1134" w:type="dxa"/>
                <w:tcBorders>
                  <w:left w:val="single" w:sz="18" w:space="0" w:color="51247A" w:themeColor="accent1"/>
                  <w:right w:val="single" w:sz="18" w:space="0" w:color="51247A" w:themeColor="accent1"/>
                </w:tcBorders>
                <w:shd w:val="clear" w:color="auto" w:fill="DCC8EF" w:themeFill="accent1" w:themeFillTint="33"/>
              </w:tcPr>
              <w:p w14:paraId="08016A36" w14:textId="77777777" w:rsidR="00592987" w:rsidRPr="002F7E9B" w:rsidRDefault="00592987" w:rsidP="007A3295">
                <w:pPr>
                  <w:pStyle w:val="TableHeading"/>
                  <w:jc w:val="center"/>
                  <w:rPr>
                    <w:b w:val="0"/>
                    <w:bCs/>
                  </w:rPr>
                </w:pPr>
                <w:r>
                  <w:rPr>
                    <w:b w:val="0"/>
                    <w:bCs/>
                  </w:rPr>
                  <w:t>Sample amount</w:t>
                </w:r>
              </w:p>
            </w:tc>
            <w:tc>
              <w:tcPr>
                <w:tcW w:w="992" w:type="dxa"/>
                <w:tcBorders>
                  <w:left w:val="single" w:sz="18" w:space="0" w:color="51247A" w:themeColor="accent1"/>
                  <w:right w:val="single" w:sz="18" w:space="0" w:color="51247A" w:themeColor="accent1"/>
                </w:tcBorders>
                <w:shd w:val="clear" w:color="auto" w:fill="DCC8EF" w:themeFill="accent1" w:themeFillTint="33"/>
              </w:tcPr>
              <w:p w14:paraId="395446CD" w14:textId="77777777" w:rsidR="00592987" w:rsidRPr="002F7E9B" w:rsidRDefault="00592987" w:rsidP="007A3295">
                <w:pPr>
                  <w:pStyle w:val="TableHeading"/>
                  <w:ind w:left="0"/>
                  <w:jc w:val="center"/>
                  <w:rPr>
                    <w:b w:val="0"/>
                    <w:bCs/>
                  </w:rPr>
                </w:pPr>
                <w:r>
                  <w:rPr>
                    <w:b w:val="0"/>
                    <w:bCs/>
                  </w:rPr>
                  <w:t xml:space="preserve">Qubit </w:t>
                </w:r>
                <w:r w:rsidRPr="00527188">
                  <w:rPr>
                    <w:b w:val="0"/>
                    <w:bCs/>
                  </w:rPr>
                  <w:t>(ng/</w:t>
                </w:r>
                <w:r w:rsidRPr="00527188">
                  <w:rPr>
                    <w:rFonts w:cstheme="minorHAnsi"/>
                    <w:b w:val="0"/>
                    <w:bCs/>
                  </w:rPr>
                  <w:t>µ</w:t>
                </w:r>
                <w:r>
                  <w:rPr>
                    <w:rFonts w:cstheme="minorHAnsi"/>
                    <w:b w:val="0"/>
                    <w:bCs/>
                  </w:rPr>
                  <w:t>l</w:t>
                </w:r>
                <w:r w:rsidRPr="00527188">
                  <w:rPr>
                    <w:b w:val="0"/>
                    <w:bCs/>
                  </w:rPr>
                  <w:t>)</w:t>
                </w:r>
              </w:p>
            </w:tc>
            <w:tc>
              <w:tcPr>
                <w:tcW w:w="1276" w:type="dxa"/>
                <w:tcBorders>
                  <w:left w:val="single" w:sz="18" w:space="0" w:color="51247A" w:themeColor="accent1"/>
                  <w:right w:val="single" w:sz="18" w:space="0" w:color="51247A" w:themeColor="accent1"/>
                </w:tcBorders>
                <w:shd w:val="clear" w:color="auto" w:fill="DCC8EF" w:themeFill="accent1" w:themeFillTint="33"/>
              </w:tcPr>
              <w:p w14:paraId="712CEE40" w14:textId="77777777" w:rsidR="00592987" w:rsidRPr="002F7E9B" w:rsidRDefault="00592987" w:rsidP="007A3295">
                <w:pPr>
                  <w:pStyle w:val="TableHeading"/>
                  <w:jc w:val="center"/>
                  <w:rPr>
                    <w:b w:val="0"/>
                    <w:bCs/>
                  </w:rPr>
                </w:pPr>
                <w:r>
                  <w:rPr>
                    <w:b w:val="0"/>
                    <w:bCs/>
                  </w:rPr>
                  <w:t xml:space="preserve">NanoDrop </w:t>
                </w:r>
                <w:r w:rsidRPr="00527188">
                  <w:rPr>
                    <w:b w:val="0"/>
                    <w:bCs/>
                  </w:rPr>
                  <w:t>(ng/</w:t>
                </w:r>
                <w:r w:rsidRPr="00527188">
                  <w:rPr>
                    <w:rFonts w:cstheme="minorHAnsi"/>
                    <w:b w:val="0"/>
                    <w:bCs/>
                  </w:rPr>
                  <w:t>µ</w:t>
                </w:r>
                <w:r>
                  <w:rPr>
                    <w:rFonts w:cstheme="minorHAnsi"/>
                    <w:b w:val="0"/>
                    <w:bCs/>
                  </w:rPr>
                  <w:t>l</w:t>
                </w:r>
                <w:r w:rsidRPr="00527188">
                  <w:rPr>
                    <w:b w:val="0"/>
                    <w:bCs/>
                  </w:rPr>
                  <w:t>)</w:t>
                </w:r>
              </w:p>
            </w:tc>
            <w:tc>
              <w:tcPr>
                <w:tcW w:w="1134" w:type="dxa"/>
                <w:tcBorders>
                  <w:left w:val="single" w:sz="18" w:space="0" w:color="51247A" w:themeColor="accent1"/>
                  <w:right w:val="single" w:sz="18" w:space="0" w:color="51247A" w:themeColor="accent1"/>
                </w:tcBorders>
                <w:shd w:val="clear" w:color="auto" w:fill="DCC8EF" w:themeFill="accent1" w:themeFillTint="33"/>
              </w:tcPr>
              <w:p w14:paraId="63BD0DE6" w14:textId="77777777" w:rsidR="00592987" w:rsidRPr="009F29F5" w:rsidRDefault="00592987" w:rsidP="007A3295">
                <w:pPr>
                  <w:pStyle w:val="TableHeading"/>
                  <w:jc w:val="center"/>
                  <w:rPr>
                    <w:b w:val="0"/>
                    <w:bCs/>
                  </w:rPr>
                </w:pPr>
                <w:r>
                  <w:rPr>
                    <w:b w:val="0"/>
                    <w:bCs/>
                  </w:rPr>
                  <w:t>A</w:t>
                </w:r>
                <w:r>
                  <w:rPr>
                    <w:b w:val="0"/>
                    <w:bCs/>
                    <w:vertAlign w:val="subscript"/>
                  </w:rPr>
                  <w:t>260</w:t>
                </w:r>
                <w:r>
                  <w:rPr>
                    <w:b w:val="0"/>
                    <w:bCs/>
                  </w:rPr>
                  <w:t>/ A</w:t>
                </w:r>
                <w:r>
                  <w:rPr>
                    <w:b w:val="0"/>
                    <w:bCs/>
                    <w:vertAlign w:val="subscript"/>
                  </w:rPr>
                  <w:t>280</w:t>
                </w:r>
              </w:p>
            </w:tc>
            <w:tc>
              <w:tcPr>
                <w:tcW w:w="1134" w:type="dxa"/>
                <w:tcBorders>
                  <w:left w:val="single" w:sz="18" w:space="0" w:color="51247A" w:themeColor="accent1"/>
                  <w:right w:val="single" w:sz="18" w:space="0" w:color="51247A" w:themeColor="accent1"/>
                </w:tcBorders>
                <w:shd w:val="clear" w:color="auto" w:fill="DCC8EF" w:themeFill="accent1" w:themeFillTint="33"/>
              </w:tcPr>
              <w:p w14:paraId="66CB2C1C" w14:textId="77777777" w:rsidR="00592987" w:rsidRPr="002F7E9B" w:rsidRDefault="00592987" w:rsidP="007A3295">
                <w:pPr>
                  <w:pStyle w:val="TableHeading"/>
                  <w:jc w:val="center"/>
                  <w:rPr>
                    <w:b w:val="0"/>
                    <w:bCs/>
                  </w:rPr>
                </w:pPr>
                <w:r>
                  <w:rPr>
                    <w:b w:val="0"/>
                    <w:bCs/>
                  </w:rPr>
                  <w:t>A</w:t>
                </w:r>
                <w:r>
                  <w:rPr>
                    <w:b w:val="0"/>
                    <w:bCs/>
                    <w:vertAlign w:val="subscript"/>
                  </w:rPr>
                  <w:t>260</w:t>
                </w:r>
                <w:r>
                  <w:rPr>
                    <w:b w:val="0"/>
                    <w:bCs/>
                  </w:rPr>
                  <w:t>/ A</w:t>
                </w:r>
                <w:r>
                  <w:rPr>
                    <w:b w:val="0"/>
                    <w:bCs/>
                    <w:vertAlign w:val="subscript"/>
                  </w:rPr>
                  <w:t>280</w:t>
                </w:r>
              </w:p>
            </w:tc>
            <w:tc>
              <w:tcPr>
                <w:tcW w:w="1134" w:type="dxa"/>
                <w:tcBorders>
                  <w:left w:val="single" w:sz="18" w:space="0" w:color="51247A" w:themeColor="accent1"/>
                  <w:right w:val="single" w:sz="18" w:space="0" w:color="51247A" w:themeColor="accent1"/>
                </w:tcBorders>
                <w:shd w:val="clear" w:color="auto" w:fill="DCC8EF" w:themeFill="accent1" w:themeFillTint="33"/>
              </w:tcPr>
              <w:p w14:paraId="1B681C2B" w14:textId="77777777" w:rsidR="00592987" w:rsidRPr="002F7E9B" w:rsidRDefault="00592987" w:rsidP="007A3295">
                <w:pPr>
                  <w:pStyle w:val="TableHeading"/>
                  <w:jc w:val="center"/>
                  <w:rPr>
                    <w:b w:val="0"/>
                    <w:bCs/>
                  </w:rPr>
                </w:pPr>
                <w:r>
                  <w:rPr>
                    <w:b w:val="0"/>
                    <w:bCs/>
                  </w:rPr>
                  <w:t>Yield (ng)</w:t>
                </w:r>
              </w:p>
            </w:tc>
            <w:tc>
              <w:tcPr>
                <w:tcW w:w="1207" w:type="dxa"/>
                <w:tcBorders>
                  <w:left w:val="single" w:sz="18" w:space="0" w:color="51247A" w:themeColor="accent1"/>
                  <w:right w:val="single" w:sz="18" w:space="0" w:color="51247A" w:themeColor="accent1"/>
                </w:tcBorders>
                <w:shd w:val="clear" w:color="auto" w:fill="DCC8EF" w:themeFill="accent1" w:themeFillTint="33"/>
              </w:tcPr>
              <w:p w14:paraId="040D69FA" w14:textId="77777777" w:rsidR="00592987" w:rsidRPr="002F7E9B" w:rsidRDefault="00592987" w:rsidP="007A3295">
                <w:pPr>
                  <w:pStyle w:val="TableHeading"/>
                  <w:jc w:val="center"/>
                  <w:rPr>
                    <w:b w:val="0"/>
                    <w:bCs/>
                  </w:rPr>
                </w:pPr>
                <w:r>
                  <w:rPr>
                    <w:b w:val="0"/>
                    <w:bCs/>
                  </w:rPr>
                  <w:t>DIN Value</w:t>
                </w:r>
              </w:p>
            </w:tc>
          </w:tr>
          <w:tr w:rsidR="00592987" w:rsidRPr="00991DD3" w14:paraId="13C565DF" w14:textId="77777777" w:rsidTr="007A3295">
            <w:trPr>
              <w:trHeight w:val="325"/>
            </w:trPr>
            <w:tc>
              <w:tcPr>
                <w:tcW w:w="1537" w:type="dxa"/>
              </w:tcPr>
              <w:p w14:paraId="5B210234" w14:textId="78FF8368" w:rsidR="00592987" w:rsidRPr="00991DD3" w:rsidRDefault="00592987" w:rsidP="007A3295">
                <w:pPr>
                  <w:pStyle w:val="TableText"/>
                </w:pPr>
                <w:r>
                  <w:t>Custard apple</w:t>
                </w:r>
                <w:r w:rsidR="00942670">
                  <w:t xml:space="preserve"> </w:t>
                </w:r>
              </w:p>
            </w:tc>
            <w:tc>
              <w:tcPr>
                <w:tcW w:w="1134" w:type="dxa"/>
              </w:tcPr>
              <w:p w14:paraId="1C5E5C69" w14:textId="08D83EA9" w:rsidR="00592987" w:rsidRPr="00B742E4" w:rsidRDefault="00942670" w:rsidP="007A3295">
                <w:pPr>
                  <w:pStyle w:val="TableText"/>
                  <w:jc w:val="center"/>
                </w:pPr>
                <w:r w:rsidRPr="00F91229">
                  <w:t>1gm</w:t>
                </w:r>
                <w:r w:rsidRPr="0068018B">
                  <w:rPr>
                    <w:rFonts w:ascii="Symbol" w:eastAsia="Symbol" w:hAnsi="Symbol" w:cs="Symbol"/>
                    <w:vertAlign w:val="superscript"/>
                  </w:rPr>
                  <w:t>w</w:t>
                </w:r>
              </w:p>
            </w:tc>
            <w:tc>
              <w:tcPr>
                <w:tcW w:w="992" w:type="dxa"/>
              </w:tcPr>
              <w:p w14:paraId="6B0BE19D" w14:textId="00B357B1" w:rsidR="00592987" w:rsidRPr="00B742E4" w:rsidRDefault="00DC5053" w:rsidP="007A3295">
                <w:pPr>
                  <w:pStyle w:val="TableText"/>
                  <w:tabs>
                    <w:tab w:val="left" w:pos="576"/>
                  </w:tabs>
                </w:pPr>
                <w:r>
                  <w:t>485</w:t>
                </w:r>
              </w:p>
            </w:tc>
            <w:tc>
              <w:tcPr>
                <w:tcW w:w="1276" w:type="dxa"/>
              </w:tcPr>
              <w:p w14:paraId="41DB2A16" w14:textId="62868973" w:rsidR="00592987" w:rsidRDefault="00D76751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535</w:t>
                </w:r>
              </w:p>
            </w:tc>
            <w:tc>
              <w:tcPr>
                <w:tcW w:w="1134" w:type="dxa"/>
              </w:tcPr>
              <w:p w14:paraId="0FEA771F" w14:textId="6D1D62EA" w:rsidR="00592987" w:rsidRDefault="00D76751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1.83</w:t>
                </w:r>
              </w:p>
            </w:tc>
            <w:tc>
              <w:tcPr>
                <w:tcW w:w="1134" w:type="dxa"/>
              </w:tcPr>
              <w:p w14:paraId="30E88DAB" w14:textId="2A81204E" w:rsidR="00592987" w:rsidRDefault="00D76751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1.96</w:t>
                </w:r>
              </w:p>
            </w:tc>
            <w:tc>
              <w:tcPr>
                <w:tcW w:w="1134" w:type="dxa"/>
              </w:tcPr>
              <w:p w14:paraId="648FB5CE" w14:textId="43301C40" w:rsidR="00592987" w:rsidRDefault="00D76751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36375</w:t>
                </w:r>
              </w:p>
            </w:tc>
            <w:tc>
              <w:tcPr>
                <w:tcW w:w="1207" w:type="dxa"/>
              </w:tcPr>
              <w:p w14:paraId="783E941F" w14:textId="0A8557F0" w:rsidR="00592987" w:rsidRPr="00B742E4" w:rsidRDefault="00D76751" w:rsidP="007A3295">
                <w:pPr>
                  <w:pStyle w:val="TableText"/>
                </w:pPr>
                <w:r>
                  <w:t>9.1</w:t>
                </w:r>
              </w:p>
            </w:tc>
          </w:tr>
          <w:tr w:rsidR="00592987" w:rsidRPr="00991DD3" w14:paraId="4251B78F" w14:textId="77777777" w:rsidTr="007A3295">
            <w:trPr>
              <w:trHeight w:val="338"/>
            </w:trPr>
            <w:tc>
              <w:tcPr>
                <w:tcW w:w="1537" w:type="dxa"/>
                <w:shd w:val="clear" w:color="auto" w:fill="auto"/>
              </w:tcPr>
              <w:p w14:paraId="16E1D230" w14:textId="11B73580" w:rsidR="00592987" w:rsidRPr="00991DD3" w:rsidRDefault="00B77395" w:rsidP="007A3295">
                <w:pPr>
                  <w:pStyle w:val="TableText"/>
                </w:pPr>
                <w:r>
                  <w:t>Custard apple</w:t>
                </w:r>
              </w:p>
            </w:tc>
            <w:tc>
              <w:tcPr>
                <w:tcW w:w="1134" w:type="dxa"/>
                <w:shd w:val="clear" w:color="auto" w:fill="auto"/>
              </w:tcPr>
              <w:p w14:paraId="70493B6C" w14:textId="0D974D7C" w:rsidR="00592987" w:rsidRPr="00B742E4" w:rsidRDefault="00942670" w:rsidP="007A3295">
                <w:pPr>
                  <w:pStyle w:val="TableText"/>
                  <w:jc w:val="center"/>
                </w:pPr>
                <w:r w:rsidRPr="00F91229">
                  <w:t>1gm</w:t>
                </w:r>
                <w:r w:rsidRPr="0068018B">
                  <w:rPr>
                    <w:rFonts w:ascii="Symbol" w:eastAsia="Symbol" w:hAnsi="Symbol" w:cs="Symbol"/>
                    <w:vertAlign w:val="superscript"/>
                  </w:rPr>
                  <w:t>w</w:t>
                </w:r>
              </w:p>
            </w:tc>
            <w:tc>
              <w:tcPr>
                <w:tcW w:w="992" w:type="dxa"/>
                <w:shd w:val="clear" w:color="auto" w:fill="auto"/>
              </w:tcPr>
              <w:p w14:paraId="4479A315" w14:textId="5B1B6B33" w:rsidR="00592987" w:rsidRPr="00B742E4" w:rsidRDefault="00D76751" w:rsidP="007A3295">
                <w:pPr>
                  <w:pStyle w:val="TableText"/>
                </w:pPr>
                <w:r>
                  <w:t>634</w:t>
                </w:r>
              </w:p>
            </w:tc>
            <w:tc>
              <w:tcPr>
                <w:tcW w:w="1276" w:type="dxa"/>
                <w:shd w:val="clear" w:color="auto" w:fill="auto"/>
              </w:tcPr>
              <w:p w14:paraId="0972386B" w14:textId="734FADDB" w:rsidR="00592987" w:rsidRDefault="00D76751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667</w:t>
                </w:r>
              </w:p>
            </w:tc>
            <w:tc>
              <w:tcPr>
                <w:tcW w:w="1134" w:type="dxa"/>
              </w:tcPr>
              <w:p w14:paraId="7DEB27E6" w14:textId="4217497E" w:rsidR="00592987" w:rsidRDefault="00D76751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1.84</w:t>
                </w:r>
              </w:p>
            </w:tc>
            <w:tc>
              <w:tcPr>
                <w:tcW w:w="1134" w:type="dxa"/>
              </w:tcPr>
              <w:p w14:paraId="4166AA40" w14:textId="79CC3C8B" w:rsidR="00592987" w:rsidRDefault="00D76751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1.96</w:t>
                </w:r>
              </w:p>
            </w:tc>
            <w:tc>
              <w:tcPr>
                <w:tcW w:w="1134" w:type="dxa"/>
              </w:tcPr>
              <w:p w14:paraId="1A9E314B" w14:textId="3174E723" w:rsidR="00592987" w:rsidRDefault="0088774C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47550</w:t>
                </w:r>
              </w:p>
            </w:tc>
            <w:tc>
              <w:tcPr>
                <w:tcW w:w="1207" w:type="dxa"/>
                <w:shd w:val="clear" w:color="auto" w:fill="auto"/>
              </w:tcPr>
              <w:p w14:paraId="41D5CE22" w14:textId="10CE70E5" w:rsidR="00592987" w:rsidRPr="00B742E4" w:rsidRDefault="0088774C" w:rsidP="007A3295">
                <w:pPr>
                  <w:pStyle w:val="TableText"/>
                </w:pPr>
                <w:r>
                  <w:t>8.9</w:t>
                </w:r>
              </w:p>
            </w:tc>
          </w:tr>
          <w:tr w:rsidR="00592987" w:rsidRPr="00991DD3" w14:paraId="4597383E" w14:textId="77777777" w:rsidTr="007A3295">
            <w:trPr>
              <w:trHeight w:val="338"/>
            </w:trPr>
            <w:tc>
              <w:tcPr>
                <w:tcW w:w="1537" w:type="dxa"/>
                <w:shd w:val="clear" w:color="auto" w:fill="auto"/>
              </w:tcPr>
              <w:p w14:paraId="53FBAE2F" w14:textId="19777626" w:rsidR="00592987" w:rsidRPr="00991DD3" w:rsidRDefault="00E4365D" w:rsidP="007A3295">
                <w:pPr>
                  <w:pStyle w:val="TableText"/>
                </w:pPr>
                <w:proofErr w:type="spellStart"/>
                <w:r>
                  <w:t>Eidothea</w:t>
                </w:r>
                <w:proofErr w:type="spellEnd"/>
              </w:p>
            </w:tc>
            <w:tc>
              <w:tcPr>
                <w:tcW w:w="1134" w:type="dxa"/>
                <w:shd w:val="clear" w:color="auto" w:fill="auto"/>
              </w:tcPr>
              <w:p w14:paraId="7956149E" w14:textId="49EA852F" w:rsidR="00592987" w:rsidRPr="00B742E4" w:rsidRDefault="00942670" w:rsidP="007A3295">
                <w:pPr>
                  <w:pStyle w:val="TableText"/>
                  <w:jc w:val="center"/>
                </w:pPr>
                <w:r>
                  <w:t>0.5</w:t>
                </w:r>
                <w:r w:rsidRPr="00F91229">
                  <w:t>gm</w:t>
                </w:r>
                <w:r w:rsidRPr="0068018B">
                  <w:rPr>
                    <w:rFonts w:ascii="Symbol" w:eastAsia="Symbol" w:hAnsi="Symbol" w:cs="Symbol"/>
                    <w:vertAlign w:val="superscript"/>
                  </w:rPr>
                  <w:t>w</w:t>
                </w:r>
              </w:p>
            </w:tc>
            <w:tc>
              <w:tcPr>
                <w:tcW w:w="992" w:type="dxa"/>
                <w:shd w:val="clear" w:color="auto" w:fill="auto"/>
              </w:tcPr>
              <w:p w14:paraId="7661DF8A" w14:textId="200A6AC1" w:rsidR="00592987" w:rsidRPr="00B742E4" w:rsidRDefault="0088774C" w:rsidP="007A3295">
                <w:pPr>
                  <w:pStyle w:val="TableText"/>
                </w:pPr>
                <w:r>
                  <w:t>306</w:t>
                </w:r>
              </w:p>
            </w:tc>
            <w:tc>
              <w:tcPr>
                <w:tcW w:w="1276" w:type="dxa"/>
                <w:shd w:val="clear" w:color="auto" w:fill="auto"/>
              </w:tcPr>
              <w:p w14:paraId="23C9B1F0" w14:textId="1ECD2B35" w:rsidR="00592987" w:rsidRDefault="0088774C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238</w:t>
                </w:r>
              </w:p>
            </w:tc>
            <w:tc>
              <w:tcPr>
                <w:tcW w:w="1134" w:type="dxa"/>
              </w:tcPr>
              <w:p w14:paraId="0BBC00F5" w14:textId="76D73282" w:rsidR="00592987" w:rsidRDefault="0088774C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1.82</w:t>
                </w:r>
              </w:p>
            </w:tc>
            <w:tc>
              <w:tcPr>
                <w:tcW w:w="1134" w:type="dxa"/>
              </w:tcPr>
              <w:p w14:paraId="467D7665" w14:textId="48D6DB87" w:rsidR="00592987" w:rsidRDefault="0088774C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1.8</w:t>
                </w:r>
              </w:p>
            </w:tc>
            <w:tc>
              <w:tcPr>
                <w:tcW w:w="1134" w:type="dxa"/>
              </w:tcPr>
              <w:p w14:paraId="5633CDCB" w14:textId="0AB84B26" w:rsidR="00592987" w:rsidRDefault="0088774C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2295</w:t>
                </w:r>
              </w:p>
            </w:tc>
            <w:tc>
              <w:tcPr>
                <w:tcW w:w="1207" w:type="dxa"/>
                <w:shd w:val="clear" w:color="auto" w:fill="auto"/>
              </w:tcPr>
              <w:p w14:paraId="1C6ABB11" w14:textId="4DB31A2E" w:rsidR="00592987" w:rsidRPr="00B742E4" w:rsidRDefault="0088774C" w:rsidP="007A3295">
                <w:pPr>
                  <w:pStyle w:val="TableText"/>
                </w:pPr>
                <w:r>
                  <w:t>8.4</w:t>
                </w:r>
              </w:p>
            </w:tc>
          </w:tr>
          <w:tr w:rsidR="00592987" w:rsidRPr="00991DD3" w14:paraId="07F68113" w14:textId="77777777" w:rsidTr="007A3295">
            <w:trPr>
              <w:trHeight w:val="325"/>
            </w:trPr>
            <w:tc>
              <w:tcPr>
                <w:tcW w:w="1537" w:type="dxa"/>
                <w:shd w:val="clear" w:color="auto" w:fill="auto"/>
              </w:tcPr>
              <w:p w14:paraId="55557DC9" w14:textId="77777777" w:rsidR="00592987" w:rsidRPr="00B742E4" w:rsidRDefault="00592987" w:rsidP="007A3295">
                <w:pPr>
                  <w:pStyle w:val="TableText"/>
                </w:pPr>
                <w:proofErr w:type="spellStart"/>
                <w:r>
                  <w:t>Eidothea</w:t>
                </w:r>
                <w:proofErr w:type="spellEnd"/>
              </w:p>
            </w:tc>
            <w:tc>
              <w:tcPr>
                <w:tcW w:w="1134" w:type="dxa"/>
                <w:shd w:val="clear" w:color="auto" w:fill="auto"/>
              </w:tcPr>
              <w:p w14:paraId="4BC76B00" w14:textId="504704A4" w:rsidR="00592987" w:rsidRPr="00B742E4" w:rsidRDefault="00942670" w:rsidP="007A3295">
                <w:pPr>
                  <w:pStyle w:val="TableText"/>
                  <w:jc w:val="center"/>
                </w:pPr>
                <w:r w:rsidRPr="00F91229">
                  <w:t>1gm</w:t>
                </w:r>
                <w:r w:rsidRPr="0068018B">
                  <w:rPr>
                    <w:rFonts w:ascii="Symbol" w:eastAsia="Symbol" w:hAnsi="Symbol" w:cs="Symbol"/>
                    <w:vertAlign w:val="superscript"/>
                  </w:rPr>
                  <w:t>w</w:t>
                </w:r>
              </w:p>
            </w:tc>
            <w:tc>
              <w:tcPr>
                <w:tcW w:w="992" w:type="dxa"/>
                <w:shd w:val="clear" w:color="auto" w:fill="auto"/>
              </w:tcPr>
              <w:p w14:paraId="3C60B6D1" w14:textId="5E0DCF29" w:rsidR="00592987" w:rsidRPr="00B742E4" w:rsidRDefault="00BA3E67" w:rsidP="007A3295">
                <w:pPr>
                  <w:pStyle w:val="TableText"/>
                </w:pPr>
                <w:r>
                  <w:t>428</w:t>
                </w:r>
              </w:p>
            </w:tc>
            <w:tc>
              <w:tcPr>
                <w:tcW w:w="1276" w:type="dxa"/>
                <w:shd w:val="clear" w:color="auto" w:fill="auto"/>
              </w:tcPr>
              <w:p w14:paraId="65524544" w14:textId="7345E31D" w:rsidR="00592987" w:rsidRDefault="00BA3E67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468</w:t>
                </w:r>
              </w:p>
            </w:tc>
            <w:tc>
              <w:tcPr>
                <w:tcW w:w="1134" w:type="dxa"/>
              </w:tcPr>
              <w:p w14:paraId="20383DA3" w14:textId="3670F856" w:rsidR="00592987" w:rsidRDefault="00BA3E67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1.8</w:t>
                </w:r>
              </w:p>
            </w:tc>
            <w:tc>
              <w:tcPr>
                <w:tcW w:w="1134" w:type="dxa"/>
              </w:tcPr>
              <w:p w14:paraId="28A15A54" w14:textId="2EB60DD3" w:rsidR="00592987" w:rsidRDefault="00BA3E67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1.97</w:t>
                </w:r>
              </w:p>
            </w:tc>
            <w:tc>
              <w:tcPr>
                <w:tcW w:w="1134" w:type="dxa"/>
              </w:tcPr>
              <w:p w14:paraId="51130043" w14:textId="66498822" w:rsidR="00592987" w:rsidRDefault="00BA3E67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32100</w:t>
                </w:r>
              </w:p>
            </w:tc>
            <w:tc>
              <w:tcPr>
                <w:tcW w:w="1207" w:type="dxa"/>
                <w:shd w:val="clear" w:color="auto" w:fill="auto"/>
              </w:tcPr>
              <w:p w14:paraId="60FDE992" w14:textId="3ECDF686" w:rsidR="00592987" w:rsidRPr="00B742E4" w:rsidRDefault="00BA3E67" w:rsidP="007A3295">
                <w:pPr>
                  <w:pStyle w:val="TableText"/>
                </w:pPr>
                <w:r>
                  <w:t>8.2</w:t>
                </w:r>
              </w:p>
            </w:tc>
          </w:tr>
          <w:tr w:rsidR="00592987" w:rsidRPr="00991DD3" w14:paraId="081E9426" w14:textId="77777777" w:rsidTr="007A3295">
            <w:trPr>
              <w:trHeight w:val="325"/>
            </w:trPr>
            <w:tc>
              <w:tcPr>
                <w:tcW w:w="1537" w:type="dxa"/>
                <w:shd w:val="clear" w:color="auto" w:fill="auto"/>
              </w:tcPr>
              <w:p w14:paraId="16C2731F" w14:textId="35C2439A" w:rsidR="00592987" w:rsidRPr="00B742E4" w:rsidRDefault="00E4365D" w:rsidP="007A3295">
                <w:pPr>
                  <w:pStyle w:val="TableText"/>
                </w:pPr>
                <w:r>
                  <w:t>Blueberry 1</w:t>
                </w:r>
              </w:p>
            </w:tc>
            <w:tc>
              <w:tcPr>
                <w:tcW w:w="1134" w:type="dxa"/>
                <w:shd w:val="clear" w:color="auto" w:fill="auto"/>
              </w:tcPr>
              <w:p w14:paraId="3CC72F19" w14:textId="5EAF75F6" w:rsidR="00592987" w:rsidRDefault="00DD40EA" w:rsidP="007A3295">
                <w:pPr>
                  <w:pStyle w:val="TableText"/>
                  <w:jc w:val="center"/>
                </w:pPr>
                <w:r>
                  <w:t>0.25</w:t>
                </w:r>
                <w:r w:rsidRPr="00F91229">
                  <w:t>gm</w:t>
                </w:r>
                <w:r w:rsidRPr="0068018B">
                  <w:rPr>
                    <w:rFonts w:ascii="Symbol" w:eastAsia="Symbol" w:hAnsi="Symbol" w:cs="Symbol"/>
                    <w:vertAlign w:val="superscript"/>
                  </w:rPr>
                  <w:t>w</w:t>
                </w:r>
              </w:p>
            </w:tc>
            <w:tc>
              <w:tcPr>
                <w:tcW w:w="992" w:type="dxa"/>
                <w:shd w:val="clear" w:color="auto" w:fill="auto"/>
              </w:tcPr>
              <w:p w14:paraId="4066ACD2" w14:textId="7DE367B3" w:rsidR="00592987" w:rsidRPr="00B742E4" w:rsidRDefault="002F710E" w:rsidP="007A3295">
                <w:pPr>
                  <w:pStyle w:val="TableText"/>
                </w:pPr>
                <w:r>
                  <w:t>50.2</w:t>
                </w:r>
              </w:p>
            </w:tc>
            <w:tc>
              <w:tcPr>
                <w:tcW w:w="1276" w:type="dxa"/>
                <w:shd w:val="clear" w:color="auto" w:fill="auto"/>
              </w:tcPr>
              <w:p w14:paraId="3E00CCDB" w14:textId="3CB85AA7" w:rsidR="00592987" w:rsidRDefault="002F710E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62.4</w:t>
                </w:r>
              </w:p>
            </w:tc>
            <w:tc>
              <w:tcPr>
                <w:tcW w:w="1134" w:type="dxa"/>
              </w:tcPr>
              <w:p w14:paraId="3FBFBBDC" w14:textId="68610D64" w:rsidR="00592987" w:rsidRDefault="002F710E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1.86</w:t>
                </w:r>
              </w:p>
            </w:tc>
            <w:tc>
              <w:tcPr>
                <w:tcW w:w="1134" w:type="dxa"/>
              </w:tcPr>
              <w:p w14:paraId="3996B9A5" w14:textId="52F86304" w:rsidR="00592987" w:rsidRDefault="002F710E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1.85</w:t>
                </w:r>
              </w:p>
            </w:tc>
            <w:tc>
              <w:tcPr>
                <w:tcW w:w="1134" w:type="dxa"/>
              </w:tcPr>
              <w:p w14:paraId="665CB6CC" w14:textId="3CD4B33B" w:rsidR="00592987" w:rsidRDefault="002F710E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2510</w:t>
                </w:r>
              </w:p>
            </w:tc>
            <w:tc>
              <w:tcPr>
                <w:tcW w:w="1207" w:type="dxa"/>
                <w:shd w:val="clear" w:color="auto" w:fill="auto"/>
              </w:tcPr>
              <w:p w14:paraId="0DDD915F" w14:textId="359162D7" w:rsidR="00592987" w:rsidRPr="00B742E4" w:rsidRDefault="002F710E" w:rsidP="007A3295">
                <w:pPr>
                  <w:pStyle w:val="TableText"/>
                </w:pPr>
                <w:r>
                  <w:t>7.6</w:t>
                </w:r>
              </w:p>
            </w:tc>
          </w:tr>
          <w:tr w:rsidR="00DC5053" w:rsidRPr="00991DD3" w14:paraId="0130E321" w14:textId="77777777" w:rsidTr="007A3295">
            <w:trPr>
              <w:trHeight w:val="325"/>
            </w:trPr>
            <w:tc>
              <w:tcPr>
                <w:tcW w:w="1537" w:type="dxa"/>
                <w:shd w:val="clear" w:color="auto" w:fill="auto"/>
              </w:tcPr>
              <w:p w14:paraId="502E3F11" w14:textId="3EAF42FE" w:rsidR="00DC5053" w:rsidRDefault="00DC5053" w:rsidP="007A3295">
                <w:pPr>
                  <w:pStyle w:val="TableText"/>
                </w:pPr>
                <w:r>
                  <w:t>Blueberry 2</w:t>
                </w:r>
              </w:p>
            </w:tc>
            <w:tc>
              <w:tcPr>
                <w:tcW w:w="1134" w:type="dxa"/>
                <w:shd w:val="clear" w:color="auto" w:fill="auto"/>
              </w:tcPr>
              <w:p w14:paraId="19365E26" w14:textId="42AA0C04" w:rsidR="00DC5053" w:rsidRDefault="00DC5053" w:rsidP="007A3295">
                <w:pPr>
                  <w:pStyle w:val="TableText"/>
                  <w:jc w:val="center"/>
                </w:pPr>
                <w:r>
                  <w:t>0.25</w:t>
                </w:r>
                <w:r w:rsidRPr="00F91229">
                  <w:t>gm</w:t>
                </w:r>
                <w:r w:rsidRPr="0068018B">
                  <w:rPr>
                    <w:rFonts w:ascii="Symbol" w:eastAsia="Symbol" w:hAnsi="Symbol" w:cs="Symbol"/>
                    <w:vertAlign w:val="superscript"/>
                  </w:rPr>
                  <w:t>w</w:t>
                </w:r>
              </w:p>
            </w:tc>
            <w:tc>
              <w:tcPr>
                <w:tcW w:w="992" w:type="dxa"/>
                <w:shd w:val="clear" w:color="auto" w:fill="auto"/>
              </w:tcPr>
              <w:p w14:paraId="55C68BA7" w14:textId="2A93A9ED" w:rsidR="00DC5053" w:rsidRPr="00B742E4" w:rsidRDefault="001709A7" w:rsidP="007A3295">
                <w:pPr>
                  <w:pStyle w:val="TableText"/>
                </w:pPr>
                <w:r>
                  <w:t>97</w:t>
                </w:r>
              </w:p>
            </w:tc>
            <w:tc>
              <w:tcPr>
                <w:tcW w:w="1276" w:type="dxa"/>
                <w:shd w:val="clear" w:color="auto" w:fill="auto"/>
              </w:tcPr>
              <w:p w14:paraId="3CE87A2F" w14:textId="3BC946A8" w:rsidR="00DC5053" w:rsidRDefault="001709A7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100</w:t>
                </w:r>
              </w:p>
            </w:tc>
            <w:tc>
              <w:tcPr>
                <w:tcW w:w="1134" w:type="dxa"/>
              </w:tcPr>
              <w:p w14:paraId="3DA421DC" w14:textId="1F4F929D" w:rsidR="00DC5053" w:rsidRDefault="001709A7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1.86</w:t>
                </w:r>
              </w:p>
            </w:tc>
            <w:tc>
              <w:tcPr>
                <w:tcW w:w="1134" w:type="dxa"/>
              </w:tcPr>
              <w:p w14:paraId="5CB3C505" w14:textId="15F77584" w:rsidR="00DC5053" w:rsidRDefault="001709A7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1.75</w:t>
                </w:r>
              </w:p>
            </w:tc>
            <w:tc>
              <w:tcPr>
                <w:tcW w:w="1134" w:type="dxa"/>
              </w:tcPr>
              <w:p w14:paraId="779A3152" w14:textId="00200CDA" w:rsidR="00DC5053" w:rsidRDefault="001709A7" w:rsidP="007A3295">
                <w:pPr>
                  <w:pStyle w:val="TableTex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4850</w:t>
                </w:r>
              </w:p>
            </w:tc>
            <w:tc>
              <w:tcPr>
                <w:tcW w:w="1207" w:type="dxa"/>
                <w:shd w:val="clear" w:color="auto" w:fill="auto"/>
              </w:tcPr>
              <w:p w14:paraId="71631531" w14:textId="5143444C" w:rsidR="00DC5053" w:rsidRPr="00B742E4" w:rsidRDefault="001709A7" w:rsidP="007A3295">
                <w:pPr>
                  <w:pStyle w:val="TableText"/>
                </w:pPr>
                <w:r>
                  <w:t>7.7</w:t>
                </w:r>
              </w:p>
            </w:tc>
          </w:tr>
        </w:tbl>
      </w:sdtContent>
    </w:sdt>
    <w:p w14:paraId="5CE45EBA" w14:textId="77777777" w:rsidR="008C6CE6" w:rsidRDefault="008C6CE6" w:rsidP="006E7F38">
      <w:pPr>
        <w:pStyle w:val="BodyText"/>
        <w:spacing w:line="240" w:lineRule="auto"/>
        <w:jc w:val="both"/>
        <w:rPr>
          <w:rFonts w:cstheme="minorHAnsi"/>
          <w:bCs/>
          <w:sz w:val="16"/>
          <w:szCs w:val="16"/>
          <w:lang w:eastAsia="en-AU"/>
        </w:rPr>
      </w:pPr>
      <w:r w:rsidRPr="008C6CE6">
        <w:rPr>
          <w:rFonts w:ascii="Symbol" w:eastAsia="Symbol" w:hAnsi="Symbol" w:cstheme="minorHAnsi"/>
          <w:bCs/>
          <w:sz w:val="16"/>
          <w:szCs w:val="16"/>
          <w:lang w:eastAsia="en-AU"/>
        </w:rPr>
        <w:t>w</w:t>
      </w:r>
      <w:r w:rsidRPr="008C6CE6">
        <w:rPr>
          <w:rFonts w:cstheme="minorHAnsi"/>
          <w:bCs/>
          <w:sz w:val="16"/>
          <w:szCs w:val="16"/>
          <w:lang w:eastAsia="en-AU"/>
        </w:rPr>
        <w:t xml:space="preserve"> Pulverised tissues </w:t>
      </w:r>
    </w:p>
    <w:p w14:paraId="0A7B93E6" w14:textId="725EB35B" w:rsidR="001E08B2" w:rsidRDefault="00AB512E" w:rsidP="001E08B2">
      <w:pPr>
        <w:pStyle w:val="BodyText"/>
        <w:jc w:val="both"/>
        <w:rPr>
          <w:rFonts w:cstheme="minorHAnsi"/>
          <w:bCs/>
          <w:lang w:eastAsia="en-AU"/>
        </w:rPr>
      </w:pPr>
      <w:r>
        <w:rPr>
          <w:rFonts w:cstheme="minorHAnsi"/>
          <w:bCs/>
          <w:lang w:eastAsia="en-AU"/>
        </w:rPr>
        <w:t xml:space="preserve">Table 2. DNA QC using this SOP with </w:t>
      </w:r>
      <w:r w:rsidR="001E08B2" w:rsidRPr="009200CE">
        <w:rPr>
          <w:rFonts w:cstheme="minorHAnsi"/>
          <w:bCs/>
          <w:lang w:eastAsia="en-AU"/>
        </w:rPr>
        <w:t xml:space="preserve">Step C Option B beads capturing method: </w:t>
      </w:r>
    </w:p>
    <w:tbl>
      <w:tblPr>
        <w:tblStyle w:val="TableUQLined"/>
        <w:tblW w:w="4977" w:type="pct"/>
        <w:tblBorders>
          <w:top w:val="single" w:sz="18" w:space="0" w:color="51247A" w:themeColor="accent1"/>
          <w:left w:val="single" w:sz="18" w:space="0" w:color="51247A" w:themeColor="accent1"/>
          <w:right w:val="single" w:sz="18" w:space="0" w:color="51247A" w:themeColor="accent1"/>
          <w:insideH w:val="single" w:sz="18" w:space="0" w:color="51247A" w:themeColor="accent1"/>
          <w:insideV w:val="single" w:sz="18" w:space="0" w:color="51247A" w:themeColor="accent1"/>
        </w:tblBorders>
        <w:tblLook w:val="0620" w:firstRow="1" w:lastRow="0" w:firstColumn="0" w:lastColumn="0" w:noHBand="1" w:noVBand="1"/>
      </w:tblPr>
      <w:tblGrid>
        <w:gridCol w:w="1537"/>
        <w:gridCol w:w="1134"/>
        <w:gridCol w:w="992"/>
        <w:gridCol w:w="1276"/>
        <w:gridCol w:w="1134"/>
        <w:gridCol w:w="1134"/>
        <w:gridCol w:w="1134"/>
        <w:gridCol w:w="1207"/>
      </w:tblGrid>
      <w:tr w:rsidR="009F29F5" w:rsidRPr="00991DD3" w14:paraId="49A48984" w14:textId="77777777" w:rsidTr="009731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tcW w:w="1537" w:type="dxa"/>
            <w:tcBorders>
              <w:left w:val="single" w:sz="18" w:space="0" w:color="51247A" w:themeColor="accent1"/>
              <w:right w:val="single" w:sz="18" w:space="0" w:color="51247A" w:themeColor="accent1"/>
            </w:tcBorders>
            <w:shd w:val="clear" w:color="auto" w:fill="DCC8EF" w:themeFill="accent1" w:themeFillTint="33"/>
          </w:tcPr>
          <w:p w14:paraId="7D344A43" w14:textId="3AEC86D2" w:rsidR="009F29F5" w:rsidRPr="002F7E9B" w:rsidRDefault="009F29F5" w:rsidP="004D70B0">
            <w:pPr>
              <w:pStyle w:val="TableHeading"/>
              <w:jc w:val="center"/>
              <w:rPr>
                <w:b w:val="0"/>
                <w:bCs/>
              </w:rPr>
            </w:pPr>
            <w:r>
              <w:rPr>
                <w:b w:val="0"/>
                <w:bCs/>
              </w:rPr>
              <w:t>Sample type</w:t>
            </w:r>
          </w:p>
        </w:tc>
        <w:tc>
          <w:tcPr>
            <w:tcW w:w="1134" w:type="dxa"/>
            <w:tcBorders>
              <w:left w:val="single" w:sz="18" w:space="0" w:color="51247A" w:themeColor="accent1"/>
              <w:right w:val="single" w:sz="18" w:space="0" w:color="51247A" w:themeColor="accent1"/>
            </w:tcBorders>
            <w:shd w:val="clear" w:color="auto" w:fill="DCC8EF" w:themeFill="accent1" w:themeFillTint="33"/>
          </w:tcPr>
          <w:p w14:paraId="5A11D9CF" w14:textId="432655B6" w:rsidR="009F29F5" w:rsidRPr="002F7E9B" w:rsidRDefault="009F29F5" w:rsidP="004D70B0">
            <w:pPr>
              <w:pStyle w:val="TableHeading"/>
              <w:jc w:val="center"/>
              <w:rPr>
                <w:b w:val="0"/>
                <w:bCs/>
              </w:rPr>
            </w:pPr>
            <w:r>
              <w:rPr>
                <w:b w:val="0"/>
                <w:bCs/>
              </w:rPr>
              <w:t>Sample amount</w:t>
            </w:r>
          </w:p>
        </w:tc>
        <w:tc>
          <w:tcPr>
            <w:tcW w:w="992" w:type="dxa"/>
            <w:tcBorders>
              <w:left w:val="single" w:sz="18" w:space="0" w:color="51247A" w:themeColor="accent1"/>
              <w:right w:val="single" w:sz="18" w:space="0" w:color="51247A" w:themeColor="accent1"/>
            </w:tcBorders>
            <w:shd w:val="clear" w:color="auto" w:fill="DCC8EF" w:themeFill="accent1" w:themeFillTint="33"/>
          </w:tcPr>
          <w:p w14:paraId="79DDC292" w14:textId="394180BA" w:rsidR="009F29F5" w:rsidRPr="002F7E9B" w:rsidRDefault="009F29F5" w:rsidP="004D70B0">
            <w:pPr>
              <w:pStyle w:val="TableHeading"/>
              <w:ind w:left="0"/>
              <w:jc w:val="center"/>
              <w:rPr>
                <w:b w:val="0"/>
                <w:bCs/>
              </w:rPr>
            </w:pPr>
            <w:r>
              <w:rPr>
                <w:b w:val="0"/>
                <w:bCs/>
              </w:rPr>
              <w:t>Qubit</w:t>
            </w:r>
            <w:r w:rsidR="00527188">
              <w:rPr>
                <w:b w:val="0"/>
                <w:bCs/>
              </w:rPr>
              <w:t xml:space="preserve"> </w:t>
            </w:r>
            <w:r w:rsidR="00527188" w:rsidRPr="00527188">
              <w:rPr>
                <w:b w:val="0"/>
                <w:bCs/>
              </w:rPr>
              <w:t>(ng/</w:t>
            </w:r>
            <w:r w:rsidR="00527188" w:rsidRPr="00527188">
              <w:rPr>
                <w:rFonts w:cstheme="minorHAnsi"/>
                <w:b w:val="0"/>
                <w:bCs/>
              </w:rPr>
              <w:t>µ</w:t>
            </w:r>
            <w:r w:rsidR="00527188">
              <w:rPr>
                <w:rFonts w:cstheme="minorHAnsi"/>
                <w:b w:val="0"/>
                <w:bCs/>
              </w:rPr>
              <w:t>l</w:t>
            </w:r>
            <w:r w:rsidR="00527188" w:rsidRPr="00527188">
              <w:rPr>
                <w:b w:val="0"/>
                <w:bCs/>
              </w:rPr>
              <w:t>)</w:t>
            </w:r>
          </w:p>
        </w:tc>
        <w:tc>
          <w:tcPr>
            <w:tcW w:w="1276" w:type="dxa"/>
            <w:tcBorders>
              <w:left w:val="single" w:sz="18" w:space="0" w:color="51247A" w:themeColor="accent1"/>
              <w:right w:val="single" w:sz="18" w:space="0" w:color="51247A" w:themeColor="accent1"/>
            </w:tcBorders>
            <w:shd w:val="clear" w:color="auto" w:fill="DCC8EF" w:themeFill="accent1" w:themeFillTint="33"/>
          </w:tcPr>
          <w:p w14:paraId="4695A7EC" w14:textId="1AE1666F" w:rsidR="009F29F5" w:rsidRPr="002F7E9B" w:rsidRDefault="009F29F5" w:rsidP="004D70B0">
            <w:pPr>
              <w:pStyle w:val="TableHeading"/>
              <w:jc w:val="center"/>
              <w:rPr>
                <w:b w:val="0"/>
                <w:bCs/>
              </w:rPr>
            </w:pPr>
            <w:r>
              <w:rPr>
                <w:b w:val="0"/>
                <w:bCs/>
              </w:rPr>
              <w:t>NanoDrop</w:t>
            </w:r>
            <w:r w:rsidR="0097318A">
              <w:rPr>
                <w:b w:val="0"/>
                <w:bCs/>
              </w:rPr>
              <w:t xml:space="preserve"> </w:t>
            </w:r>
            <w:r w:rsidR="00527188" w:rsidRPr="00527188">
              <w:rPr>
                <w:b w:val="0"/>
                <w:bCs/>
              </w:rPr>
              <w:t>(ng/</w:t>
            </w:r>
            <w:r w:rsidR="00527188" w:rsidRPr="00527188">
              <w:rPr>
                <w:rFonts w:cstheme="minorHAnsi"/>
                <w:b w:val="0"/>
                <w:bCs/>
              </w:rPr>
              <w:t>µ</w:t>
            </w:r>
            <w:r w:rsidR="00527188">
              <w:rPr>
                <w:rFonts w:cstheme="minorHAnsi"/>
                <w:b w:val="0"/>
                <w:bCs/>
              </w:rPr>
              <w:t>l</w:t>
            </w:r>
            <w:r w:rsidR="00527188" w:rsidRPr="00527188">
              <w:rPr>
                <w:b w:val="0"/>
                <w:bCs/>
              </w:rPr>
              <w:t>)</w:t>
            </w:r>
          </w:p>
        </w:tc>
        <w:tc>
          <w:tcPr>
            <w:tcW w:w="1134" w:type="dxa"/>
            <w:tcBorders>
              <w:left w:val="single" w:sz="18" w:space="0" w:color="51247A" w:themeColor="accent1"/>
              <w:right w:val="single" w:sz="18" w:space="0" w:color="51247A" w:themeColor="accent1"/>
            </w:tcBorders>
            <w:shd w:val="clear" w:color="auto" w:fill="DCC8EF" w:themeFill="accent1" w:themeFillTint="33"/>
          </w:tcPr>
          <w:p w14:paraId="79D8FD69" w14:textId="428BDE0E" w:rsidR="009F29F5" w:rsidRPr="009F29F5" w:rsidRDefault="009F29F5" w:rsidP="004D70B0">
            <w:pPr>
              <w:pStyle w:val="TableHeading"/>
              <w:jc w:val="center"/>
              <w:rPr>
                <w:b w:val="0"/>
                <w:bCs/>
              </w:rPr>
            </w:pPr>
            <w:r>
              <w:rPr>
                <w:b w:val="0"/>
                <w:bCs/>
              </w:rPr>
              <w:t>A</w:t>
            </w:r>
            <w:r>
              <w:rPr>
                <w:b w:val="0"/>
                <w:bCs/>
                <w:vertAlign w:val="subscript"/>
              </w:rPr>
              <w:t>260</w:t>
            </w:r>
            <w:r>
              <w:rPr>
                <w:b w:val="0"/>
                <w:bCs/>
              </w:rPr>
              <w:t>/ A</w:t>
            </w:r>
            <w:r>
              <w:rPr>
                <w:b w:val="0"/>
                <w:bCs/>
                <w:vertAlign w:val="subscript"/>
              </w:rPr>
              <w:t>280</w:t>
            </w:r>
          </w:p>
        </w:tc>
        <w:tc>
          <w:tcPr>
            <w:tcW w:w="1134" w:type="dxa"/>
            <w:tcBorders>
              <w:left w:val="single" w:sz="18" w:space="0" w:color="51247A" w:themeColor="accent1"/>
              <w:right w:val="single" w:sz="18" w:space="0" w:color="51247A" w:themeColor="accent1"/>
            </w:tcBorders>
            <w:shd w:val="clear" w:color="auto" w:fill="DCC8EF" w:themeFill="accent1" w:themeFillTint="33"/>
          </w:tcPr>
          <w:p w14:paraId="48294835" w14:textId="4D621ADE" w:rsidR="009F29F5" w:rsidRPr="002F7E9B" w:rsidRDefault="009F29F5" w:rsidP="004D70B0">
            <w:pPr>
              <w:pStyle w:val="TableHeading"/>
              <w:jc w:val="center"/>
              <w:rPr>
                <w:b w:val="0"/>
                <w:bCs/>
              </w:rPr>
            </w:pPr>
            <w:r>
              <w:rPr>
                <w:b w:val="0"/>
                <w:bCs/>
              </w:rPr>
              <w:t>A</w:t>
            </w:r>
            <w:r>
              <w:rPr>
                <w:b w:val="0"/>
                <w:bCs/>
                <w:vertAlign w:val="subscript"/>
              </w:rPr>
              <w:t>260</w:t>
            </w:r>
            <w:r>
              <w:rPr>
                <w:b w:val="0"/>
                <w:bCs/>
              </w:rPr>
              <w:t>/ A</w:t>
            </w:r>
            <w:r>
              <w:rPr>
                <w:b w:val="0"/>
                <w:bCs/>
                <w:vertAlign w:val="subscript"/>
              </w:rPr>
              <w:t>280</w:t>
            </w:r>
          </w:p>
        </w:tc>
        <w:tc>
          <w:tcPr>
            <w:tcW w:w="1134" w:type="dxa"/>
            <w:tcBorders>
              <w:left w:val="single" w:sz="18" w:space="0" w:color="51247A" w:themeColor="accent1"/>
              <w:right w:val="single" w:sz="18" w:space="0" w:color="51247A" w:themeColor="accent1"/>
            </w:tcBorders>
            <w:shd w:val="clear" w:color="auto" w:fill="DCC8EF" w:themeFill="accent1" w:themeFillTint="33"/>
          </w:tcPr>
          <w:p w14:paraId="5592EF4D" w14:textId="776605FB" w:rsidR="009F29F5" w:rsidRPr="002F7E9B" w:rsidRDefault="009F29F5" w:rsidP="004D70B0">
            <w:pPr>
              <w:pStyle w:val="TableHeading"/>
              <w:jc w:val="center"/>
              <w:rPr>
                <w:b w:val="0"/>
                <w:bCs/>
              </w:rPr>
            </w:pPr>
            <w:r>
              <w:rPr>
                <w:b w:val="0"/>
                <w:bCs/>
              </w:rPr>
              <w:t>Yield (ng)</w:t>
            </w:r>
          </w:p>
        </w:tc>
        <w:tc>
          <w:tcPr>
            <w:tcW w:w="1207" w:type="dxa"/>
            <w:tcBorders>
              <w:left w:val="single" w:sz="18" w:space="0" w:color="51247A" w:themeColor="accent1"/>
              <w:right w:val="single" w:sz="18" w:space="0" w:color="51247A" w:themeColor="accent1"/>
            </w:tcBorders>
            <w:shd w:val="clear" w:color="auto" w:fill="DCC8EF" w:themeFill="accent1" w:themeFillTint="33"/>
          </w:tcPr>
          <w:p w14:paraId="4B7E5C37" w14:textId="3270EBB7" w:rsidR="009F29F5" w:rsidRPr="002F7E9B" w:rsidRDefault="009F29F5" w:rsidP="004D70B0">
            <w:pPr>
              <w:pStyle w:val="TableHeading"/>
              <w:jc w:val="center"/>
              <w:rPr>
                <w:b w:val="0"/>
                <w:bCs/>
              </w:rPr>
            </w:pPr>
            <w:r>
              <w:rPr>
                <w:b w:val="0"/>
                <w:bCs/>
              </w:rPr>
              <w:t>DIN Value</w:t>
            </w:r>
          </w:p>
        </w:tc>
      </w:tr>
      <w:tr w:rsidR="009F29F5" w:rsidRPr="00991DD3" w14:paraId="4490134F" w14:textId="77777777" w:rsidTr="0097318A">
        <w:trPr>
          <w:trHeight w:val="325"/>
        </w:trPr>
        <w:tc>
          <w:tcPr>
            <w:tcW w:w="1537" w:type="dxa"/>
          </w:tcPr>
          <w:p w14:paraId="483C5722" w14:textId="7FD785AC" w:rsidR="009F29F5" w:rsidRPr="00991DD3" w:rsidRDefault="0097318A" w:rsidP="009F29F5">
            <w:pPr>
              <w:pStyle w:val="TableText"/>
            </w:pPr>
            <w:r>
              <w:t>Custard apple</w:t>
            </w:r>
          </w:p>
        </w:tc>
        <w:tc>
          <w:tcPr>
            <w:tcW w:w="1134" w:type="dxa"/>
          </w:tcPr>
          <w:p w14:paraId="4DE78672" w14:textId="3B9B895D" w:rsidR="009F29F5" w:rsidRPr="00B742E4" w:rsidRDefault="00F91229" w:rsidP="004D70B0">
            <w:pPr>
              <w:pStyle w:val="TableText"/>
              <w:jc w:val="center"/>
            </w:pPr>
            <w:r w:rsidRPr="00F91229">
              <w:t>1gm</w:t>
            </w:r>
            <w:r w:rsidR="0068018B" w:rsidRPr="0068018B">
              <w:rPr>
                <w:rFonts w:ascii="Symbol" w:eastAsia="Symbol" w:hAnsi="Symbol" w:cs="Symbol"/>
                <w:vertAlign w:val="superscript"/>
              </w:rPr>
              <w:t>w</w:t>
            </w:r>
          </w:p>
        </w:tc>
        <w:tc>
          <w:tcPr>
            <w:tcW w:w="992" w:type="dxa"/>
          </w:tcPr>
          <w:p w14:paraId="461DAE1D" w14:textId="099FDC23" w:rsidR="009F29F5" w:rsidRPr="00B742E4" w:rsidRDefault="00893167" w:rsidP="00893167">
            <w:pPr>
              <w:pStyle w:val="TableText"/>
              <w:tabs>
                <w:tab w:val="left" w:pos="576"/>
              </w:tabs>
            </w:pPr>
            <w:r w:rsidRPr="00893167">
              <w:t>550</w:t>
            </w:r>
          </w:p>
        </w:tc>
        <w:tc>
          <w:tcPr>
            <w:tcW w:w="1276" w:type="dxa"/>
          </w:tcPr>
          <w:p w14:paraId="5EE9B708" w14:textId="7F18CE0C" w:rsidR="009F29F5" w:rsidRDefault="006E3123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609</w:t>
            </w:r>
          </w:p>
        </w:tc>
        <w:tc>
          <w:tcPr>
            <w:tcW w:w="1134" w:type="dxa"/>
          </w:tcPr>
          <w:p w14:paraId="21BE69D1" w14:textId="667C1D32" w:rsidR="009F29F5" w:rsidRDefault="006E3123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1.83</w:t>
            </w:r>
          </w:p>
        </w:tc>
        <w:tc>
          <w:tcPr>
            <w:tcW w:w="1134" w:type="dxa"/>
          </w:tcPr>
          <w:p w14:paraId="4078E4A7" w14:textId="151B4780" w:rsidR="009F29F5" w:rsidRDefault="006E3123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1.85</w:t>
            </w:r>
          </w:p>
        </w:tc>
        <w:tc>
          <w:tcPr>
            <w:tcW w:w="1134" w:type="dxa"/>
          </w:tcPr>
          <w:p w14:paraId="62BB09D4" w14:textId="20F0A757" w:rsidR="009F29F5" w:rsidRDefault="006E3123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4125</w:t>
            </w:r>
            <w:r w:rsidR="008A6BCF">
              <w:rPr>
                <w:rFonts w:cstheme="minorHAnsi"/>
              </w:rPr>
              <w:t>0</w:t>
            </w:r>
          </w:p>
        </w:tc>
        <w:tc>
          <w:tcPr>
            <w:tcW w:w="1207" w:type="dxa"/>
          </w:tcPr>
          <w:p w14:paraId="7BAD5B2F" w14:textId="3E69C6A3" w:rsidR="009F29F5" w:rsidRPr="00B742E4" w:rsidRDefault="006E3123" w:rsidP="009F29F5">
            <w:pPr>
              <w:pStyle w:val="TableText"/>
            </w:pPr>
            <w:r>
              <w:t>9.3</w:t>
            </w:r>
          </w:p>
        </w:tc>
      </w:tr>
      <w:tr w:rsidR="009F29F5" w:rsidRPr="00991DD3" w14:paraId="4D70AD0B" w14:textId="77777777" w:rsidTr="0097318A">
        <w:trPr>
          <w:trHeight w:val="338"/>
        </w:trPr>
        <w:tc>
          <w:tcPr>
            <w:tcW w:w="1537" w:type="dxa"/>
            <w:shd w:val="clear" w:color="auto" w:fill="auto"/>
          </w:tcPr>
          <w:p w14:paraId="664193A4" w14:textId="55C756B3" w:rsidR="009F29F5" w:rsidRPr="00991DD3" w:rsidRDefault="0097318A" w:rsidP="009F29F5">
            <w:pPr>
              <w:pStyle w:val="TableText"/>
            </w:pPr>
            <w:r>
              <w:t>Blueberry 1</w:t>
            </w:r>
          </w:p>
        </w:tc>
        <w:tc>
          <w:tcPr>
            <w:tcW w:w="1134" w:type="dxa"/>
            <w:shd w:val="clear" w:color="auto" w:fill="auto"/>
          </w:tcPr>
          <w:p w14:paraId="7CC9E187" w14:textId="4F9E1FF2" w:rsidR="009F29F5" w:rsidRPr="00B742E4" w:rsidRDefault="00A71EEC" w:rsidP="004D70B0">
            <w:pPr>
              <w:pStyle w:val="TableText"/>
              <w:jc w:val="center"/>
            </w:pPr>
            <w:r w:rsidRPr="00A71EEC">
              <w:t>0.25gm</w:t>
            </w:r>
            <w:r w:rsidR="008C6CE6" w:rsidRPr="0068018B">
              <w:rPr>
                <w:rFonts w:ascii="Symbol" w:eastAsia="Symbol" w:hAnsi="Symbol" w:cs="Symbol"/>
                <w:vertAlign w:val="superscript"/>
              </w:rPr>
              <w:t>w</w:t>
            </w:r>
          </w:p>
        </w:tc>
        <w:tc>
          <w:tcPr>
            <w:tcW w:w="992" w:type="dxa"/>
            <w:shd w:val="clear" w:color="auto" w:fill="auto"/>
          </w:tcPr>
          <w:p w14:paraId="67DDE7E9" w14:textId="643A3887" w:rsidR="009F29F5" w:rsidRPr="00B742E4" w:rsidRDefault="001F1F17" w:rsidP="009F29F5">
            <w:pPr>
              <w:pStyle w:val="TableText"/>
            </w:pPr>
            <w:r>
              <w:t>49.6</w:t>
            </w:r>
          </w:p>
        </w:tc>
        <w:tc>
          <w:tcPr>
            <w:tcW w:w="1276" w:type="dxa"/>
            <w:shd w:val="clear" w:color="auto" w:fill="auto"/>
          </w:tcPr>
          <w:p w14:paraId="77FCADD5" w14:textId="7D9F769C" w:rsidR="009F29F5" w:rsidRDefault="001F1F17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60.7</w:t>
            </w:r>
          </w:p>
        </w:tc>
        <w:tc>
          <w:tcPr>
            <w:tcW w:w="1134" w:type="dxa"/>
          </w:tcPr>
          <w:p w14:paraId="0ABFA266" w14:textId="48A810B9" w:rsidR="009F29F5" w:rsidRDefault="001F1F17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1.89</w:t>
            </w:r>
          </w:p>
        </w:tc>
        <w:tc>
          <w:tcPr>
            <w:tcW w:w="1134" w:type="dxa"/>
          </w:tcPr>
          <w:p w14:paraId="5187D8AA" w14:textId="3AEC2294" w:rsidR="009F29F5" w:rsidRDefault="001F1F17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2.28</w:t>
            </w:r>
          </w:p>
        </w:tc>
        <w:tc>
          <w:tcPr>
            <w:tcW w:w="1134" w:type="dxa"/>
          </w:tcPr>
          <w:p w14:paraId="4D974554" w14:textId="0B306264" w:rsidR="009F29F5" w:rsidRDefault="005805C2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2480</w:t>
            </w:r>
          </w:p>
        </w:tc>
        <w:tc>
          <w:tcPr>
            <w:tcW w:w="1207" w:type="dxa"/>
            <w:shd w:val="clear" w:color="auto" w:fill="auto"/>
          </w:tcPr>
          <w:p w14:paraId="4716B6D4" w14:textId="10645EEB" w:rsidR="009F29F5" w:rsidRPr="00B742E4" w:rsidRDefault="005805C2" w:rsidP="009F29F5">
            <w:pPr>
              <w:pStyle w:val="TableText"/>
            </w:pPr>
            <w:r>
              <w:t>7.7</w:t>
            </w:r>
          </w:p>
        </w:tc>
      </w:tr>
      <w:tr w:rsidR="009F29F5" w:rsidRPr="00991DD3" w14:paraId="01894E47" w14:textId="77777777" w:rsidTr="0097318A">
        <w:trPr>
          <w:trHeight w:val="338"/>
        </w:trPr>
        <w:tc>
          <w:tcPr>
            <w:tcW w:w="1537" w:type="dxa"/>
            <w:shd w:val="clear" w:color="auto" w:fill="auto"/>
          </w:tcPr>
          <w:p w14:paraId="76AB6A84" w14:textId="5B75A1F5" w:rsidR="009F29F5" w:rsidRPr="00991DD3" w:rsidRDefault="0097318A" w:rsidP="009F29F5">
            <w:pPr>
              <w:pStyle w:val="TableText"/>
            </w:pPr>
            <w:r>
              <w:t>Blueberry 2</w:t>
            </w:r>
          </w:p>
        </w:tc>
        <w:tc>
          <w:tcPr>
            <w:tcW w:w="1134" w:type="dxa"/>
            <w:shd w:val="clear" w:color="auto" w:fill="auto"/>
          </w:tcPr>
          <w:p w14:paraId="29223CE5" w14:textId="28FF2AC7" w:rsidR="009F29F5" w:rsidRPr="00B742E4" w:rsidRDefault="00A71EEC" w:rsidP="004D70B0">
            <w:pPr>
              <w:pStyle w:val="TableText"/>
              <w:jc w:val="center"/>
            </w:pPr>
            <w:r w:rsidRPr="00A71EEC">
              <w:t>0.25gm</w:t>
            </w:r>
            <w:r w:rsidR="008C6CE6" w:rsidRPr="0068018B">
              <w:rPr>
                <w:rFonts w:ascii="Symbol" w:eastAsia="Symbol" w:hAnsi="Symbol" w:cs="Symbol"/>
                <w:vertAlign w:val="superscript"/>
              </w:rPr>
              <w:t>w</w:t>
            </w:r>
          </w:p>
        </w:tc>
        <w:tc>
          <w:tcPr>
            <w:tcW w:w="992" w:type="dxa"/>
            <w:shd w:val="clear" w:color="auto" w:fill="auto"/>
          </w:tcPr>
          <w:p w14:paraId="2186E93F" w14:textId="541CA3BF" w:rsidR="009F29F5" w:rsidRPr="00B742E4" w:rsidRDefault="005805C2" w:rsidP="009F29F5">
            <w:pPr>
              <w:pStyle w:val="TableText"/>
            </w:pPr>
            <w:r>
              <w:t>91.2</w:t>
            </w:r>
          </w:p>
        </w:tc>
        <w:tc>
          <w:tcPr>
            <w:tcW w:w="1276" w:type="dxa"/>
            <w:shd w:val="clear" w:color="auto" w:fill="auto"/>
          </w:tcPr>
          <w:p w14:paraId="48BE3D6F" w14:textId="686AB571" w:rsidR="009F29F5" w:rsidRDefault="005805C2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</w:p>
        </w:tc>
        <w:tc>
          <w:tcPr>
            <w:tcW w:w="1134" w:type="dxa"/>
          </w:tcPr>
          <w:p w14:paraId="1CFDD781" w14:textId="5AB92702" w:rsidR="009F29F5" w:rsidRDefault="005805C2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1.87</w:t>
            </w:r>
          </w:p>
        </w:tc>
        <w:tc>
          <w:tcPr>
            <w:tcW w:w="1134" w:type="dxa"/>
          </w:tcPr>
          <w:p w14:paraId="5D5D7175" w14:textId="4D90082E" w:rsidR="009F29F5" w:rsidRDefault="008C5FC9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2.16</w:t>
            </w:r>
          </w:p>
        </w:tc>
        <w:tc>
          <w:tcPr>
            <w:tcW w:w="1134" w:type="dxa"/>
          </w:tcPr>
          <w:p w14:paraId="13C73390" w14:textId="56E2065D" w:rsidR="009F29F5" w:rsidRDefault="008C5FC9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4560</w:t>
            </w:r>
          </w:p>
        </w:tc>
        <w:tc>
          <w:tcPr>
            <w:tcW w:w="1207" w:type="dxa"/>
            <w:shd w:val="clear" w:color="auto" w:fill="auto"/>
          </w:tcPr>
          <w:p w14:paraId="4FAED760" w14:textId="5B3CDD92" w:rsidR="009F29F5" w:rsidRPr="00B742E4" w:rsidRDefault="008C5FC9" w:rsidP="009F29F5">
            <w:pPr>
              <w:pStyle w:val="TableText"/>
            </w:pPr>
            <w:r>
              <w:t>7.9</w:t>
            </w:r>
          </w:p>
        </w:tc>
      </w:tr>
      <w:tr w:rsidR="009F29F5" w:rsidRPr="00991DD3" w14:paraId="38321D77" w14:textId="77777777" w:rsidTr="0097318A">
        <w:trPr>
          <w:trHeight w:val="325"/>
        </w:trPr>
        <w:tc>
          <w:tcPr>
            <w:tcW w:w="1537" w:type="dxa"/>
            <w:shd w:val="clear" w:color="auto" w:fill="auto"/>
          </w:tcPr>
          <w:p w14:paraId="0B8CA973" w14:textId="1C597778" w:rsidR="009F29F5" w:rsidRPr="00B742E4" w:rsidRDefault="0097318A" w:rsidP="009F29F5">
            <w:pPr>
              <w:pStyle w:val="TableText"/>
            </w:pPr>
            <w:proofErr w:type="spellStart"/>
            <w:r>
              <w:t>Eidothea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2E4D6856" w14:textId="32D70390" w:rsidR="009F29F5" w:rsidRPr="00B742E4" w:rsidRDefault="004D70B0" w:rsidP="004D70B0">
            <w:pPr>
              <w:pStyle w:val="TableText"/>
              <w:jc w:val="center"/>
            </w:pPr>
            <w:r>
              <w:t>1gm</w:t>
            </w:r>
            <w:r w:rsidR="008C6CE6" w:rsidRPr="0068018B">
              <w:rPr>
                <w:rFonts w:ascii="Symbol" w:eastAsia="Symbol" w:hAnsi="Symbol" w:cs="Symbol"/>
                <w:vertAlign w:val="superscript"/>
              </w:rPr>
              <w:t>w</w:t>
            </w:r>
          </w:p>
        </w:tc>
        <w:tc>
          <w:tcPr>
            <w:tcW w:w="992" w:type="dxa"/>
            <w:shd w:val="clear" w:color="auto" w:fill="auto"/>
          </w:tcPr>
          <w:p w14:paraId="6AA87C20" w14:textId="20896412" w:rsidR="009F29F5" w:rsidRPr="00B742E4" w:rsidRDefault="008C5FC9" w:rsidP="009F29F5">
            <w:pPr>
              <w:pStyle w:val="TableText"/>
            </w:pPr>
            <w:r>
              <w:t>424</w:t>
            </w:r>
          </w:p>
        </w:tc>
        <w:tc>
          <w:tcPr>
            <w:tcW w:w="1276" w:type="dxa"/>
            <w:shd w:val="clear" w:color="auto" w:fill="auto"/>
          </w:tcPr>
          <w:p w14:paraId="41599DB2" w14:textId="7528D9A0" w:rsidR="009F29F5" w:rsidRDefault="008C5FC9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457</w:t>
            </w:r>
          </w:p>
        </w:tc>
        <w:tc>
          <w:tcPr>
            <w:tcW w:w="1134" w:type="dxa"/>
          </w:tcPr>
          <w:p w14:paraId="65093216" w14:textId="31B34E89" w:rsidR="009F29F5" w:rsidRDefault="006B26EA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1.82</w:t>
            </w:r>
          </w:p>
        </w:tc>
        <w:tc>
          <w:tcPr>
            <w:tcW w:w="1134" w:type="dxa"/>
          </w:tcPr>
          <w:p w14:paraId="6E104A6B" w14:textId="28E1F1A2" w:rsidR="009F29F5" w:rsidRDefault="006B26EA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2.31</w:t>
            </w:r>
          </w:p>
        </w:tc>
        <w:tc>
          <w:tcPr>
            <w:tcW w:w="1134" w:type="dxa"/>
          </w:tcPr>
          <w:p w14:paraId="47D15B30" w14:textId="5B420D91" w:rsidR="009F29F5" w:rsidRDefault="006B26EA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31800</w:t>
            </w:r>
          </w:p>
        </w:tc>
        <w:tc>
          <w:tcPr>
            <w:tcW w:w="1207" w:type="dxa"/>
            <w:shd w:val="clear" w:color="auto" w:fill="auto"/>
          </w:tcPr>
          <w:p w14:paraId="5CAEC7C1" w14:textId="7696CAEF" w:rsidR="009F29F5" w:rsidRPr="00B742E4" w:rsidRDefault="008A6BCF" w:rsidP="009F29F5">
            <w:pPr>
              <w:pStyle w:val="TableText"/>
            </w:pPr>
            <w:r>
              <w:t>8.4</w:t>
            </w:r>
          </w:p>
        </w:tc>
      </w:tr>
      <w:tr w:rsidR="004D70B0" w:rsidRPr="00991DD3" w14:paraId="75B21E01" w14:textId="77777777" w:rsidTr="0097318A">
        <w:trPr>
          <w:trHeight w:val="325"/>
        </w:trPr>
        <w:tc>
          <w:tcPr>
            <w:tcW w:w="1537" w:type="dxa"/>
            <w:shd w:val="clear" w:color="auto" w:fill="auto"/>
          </w:tcPr>
          <w:p w14:paraId="1EE7F885" w14:textId="60E228CB" w:rsidR="004D70B0" w:rsidRPr="00B742E4" w:rsidRDefault="004671F1" w:rsidP="009F29F5">
            <w:pPr>
              <w:pStyle w:val="TableText"/>
            </w:pPr>
            <w:proofErr w:type="spellStart"/>
            <w:r>
              <w:t>Conesnails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4435C5EE" w14:textId="4488508F" w:rsidR="004D70B0" w:rsidRDefault="004D70B0" w:rsidP="004D70B0">
            <w:pPr>
              <w:pStyle w:val="TableText"/>
              <w:jc w:val="center"/>
            </w:pPr>
            <w:r>
              <w:t>0.6gm</w:t>
            </w:r>
            <w:r w:rsidR="003E50AD" w:rsidRPr="003E50AD">
              <w:rPr>
                <w:rFonts w:ascii="Symbol" w:eastAsia="Symbol" w:hAnsi="Symbol" w:cs="Symbol"/>
                <w:vertAlign w:val="superscript"/>
              </w:rPr>
              <w:t>Y</w:t>
            </w:r>
          </w:p>
        </w:tc>
        <w:tc>
          <w:tcPr>
            <w:tcW w:w="992" w:type="dxa"/>
            <w:shd w:val="clear" w:color="auto" w:fill="auto"/>
          </w:tcPr>
          <w:p w14:paraId="5DF71D77" w14:textId="4E6FEF09" w:rsidR="004D70B0" w:rsidRPr="00B742E4" w:rsidRDefault="009E3F1F" w:rsidP="009F29F5">
            <w:pPr>
              <w:pStyle w:val="TableText"/>
            </w:pPr>
            <w:r>
              <w:t>333</w:t>
            </w:r>
          </w:p>
        </w:tc>
        <w:tc>
          <w:tcPr>
            <w:tcW w:w="1276" w:type="dxa"/>
            <w:shd w:val="clear" w:color="auto" w:fill="auto"/>
          </w:tcPr>
          <w:p w14:paraId="6C324E8C" w14:textId="24A7DF62" w:rsidR="004D70B0" w:rsidRDefault="009E3F1F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309</w:t>
            </w:r>
          </w:p>
        </w:tc>
        <w:tc>
          <w:tcPr>
            <w:tcW w:w="1134" w:type="dxa"/>
          </w:tcPr>
          <w:p w14:paraId="60FC3569" w14:textId="4D7DBEB8" w:rsidR="004D70B0" w:rsidRDefault="009E3F1F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1.92</w:t>
            </w:r>
          </w:p>
        </w:tc>
        <w:tc>
          <w:tcPr>
            <w:tcW w:w="1134" w:type="dxa"/>
          </w:tcPr>
          <w:p w14:paraId="4699F45B" w14:textId="0EFB08C1" w:rsidR="004D70B0" w:rsidRDefault="00D900E7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2.3</w:t>
            </w:r>
          </w:p>
        </w:tc>
        <w:tc>
          <w:tcPr>
            <w:tcW w:w="1134" w:type="dxa"/>
          </w:tcPr>
          <w:p w14:paraId="1B402087" w14:textId="26109658" w:rsidR="004D70B0" w:rsidRDefault="00D900E7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49950</w:t>
            </w:r>
          </w:p>
        </w:tc>
        <w:tc>
          <w:tcPr>
            <w:tcW w:w="1207" w:type="dxa"/>
            <w:shd w:val="clear" w:color="auto" w:fill="auto"/>
          </w:tcPr>
          <w:p w14:paraId="062C89E1" w14:textId="1B0772B8" w:rsidR="004D70B0" w:rsidRPr="00B742E4" w:rsidRDefault="00D900E7" w:rsidP="009F29F5">
            <w:pPr>
              <w:pStyle w:val="TableText"/>
            </w:pPr>
            <w:r>
              <w:t>7.4</w:t>
            </w:r>
          </w:p>
        </w:tc>
      </w:tr>
      <w:tr w:rsidR="00A417E6" w:rsidRPr="00991DD3" w14:paraId="46513297" w14:textId="77777777" w:rsidTr="0097318A">
        <w:trPr>
          <w:trHeight w:val="325"/>
        </w:trPr>
        <w:tc>
          <w:tcPr>
            <w:tcW w:w="1537" w:type="dxa"/>
            <w:shd w:val="clear" w:color="auto" w:fill="auto"/>
          </w:tcPr>
          <w:p w14:paraId="18B14BEB" w14:textId="686C2FB0" w:rsidR="00A417E6" w:rsidRDefault="00A417E6" w:rsidP="009F29F5">
            <w:pPr>
              <w:pStyle w:val="TableText"/>
            </w:pPr>
            <w:r>
              <w:t>Sea slug</w:t>
            </w:r>
          </w:p>
        </w:tc>
        <w:tc>
          <w:tcPr>
            <w:tcW w:w="1134" w:type="dxa"/>
            <w:shd w:val="clear" w:color="auto" w:fill="auto"/>
          </w:tcPr>
          <w:p w14:paraId="64BA2978" w14:textId="5B40B188" w:rsidR="00A417E6" w:rsidRPr="000F3323" w:rsidRDefault="000F3323" w:rsidP="004D70B0">
            <w:pPr>
              <w:pStyle w:val="TableText"/>
              <w:jc w:val="center"/>
              <w:rPr>
                <w:i/>
                <w:iCs/>
                <w:sz w:val="16"/>
                <w:szCs w:val="16"/>
              </w:rPr>
            </w:pPr>
            <w:r w:rsidRPr="000F3323">
              <w:rPr>
                <w:i/>
                <w:iCs/>
                <w:sz w:val="16"/>
                <w:szCs w:val="16"/>
              </w:rPr>
              <w:t>Not measured</w:t>
            </w:r>
          </w:p>
        </w:tc>
        <w:tc>
          <w:tcPr>
            <w:tcW w:w="992" w:type="dxa"/>
            <w:shd w:val="clear" w:color="auto" w:fill="auto"/>
          </w:tcPr>
          <w:p w14:paraId="54D5DC26" w14:textId="1C116019" w:rsidR="00A417E6" w:rsidRDefault="003A66EC" w:rsidP="009F29F5">
            <w:pPr>
              <w:pStyle w:val="TableText"/>
            </w:pPr>
            <w:r>
              <w:t>1</w:t>
            </w:r>
            <w:r w:rsidR="004D7A3A">
              <w:t>28</w:t>
            </w:r>
          </w:p>
        </w:tc>
        <w:tc>
          <w:tcPr>
            <w:tcW w:w="1276" w:type="dxa"/>
            <w:shd w:val="clear" w:color="auto" w:fill="auto"/>
          </w:tcPr>
          <w:p w14:paraId="2B6B8BCD" w14:textId="7AE9D071" w:rsidR="00A417E6" w:rsidRDefault="001A7BFD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133.6</w:t>
            </w:r>
          </w:p>
        </w:tc>
        <w:tc>
          <w:tcPr>
            <w:tcW w:w="1134" w:type="dxa"/>
          </w:tcPr>
          <w:p w14:paraId="57DF03D3" w14:textId="2A08036D" w:rsidR="00A417E6" w:rsidRDefault="00AB3508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1.8</w:t>
            </w:r>
          </w:p>
        </w:tc>
        <w:tc>
          <w:tcPr>
            <w:tcW w:w="1134" w:type="dxa"/>
          </w:tcPr>
          <w:p w14:paraId="21A29304" w14:textId="1E165F2A" w:rsidR="00A417E6" w:rsidRDefault="00AB3508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2.25</w:t>
            </w:r>
          </w:p>
        </w:tc>
        <w:tc>
          <w:tcPr>
            <w:tcW w:w="1134" w:type="dxa"/>
          </w:tcPr>
          <w:p w14:paraId="74EEC05D" w14:textId="33B09E8E" w:rsidR="00A417E6" w:rsidRDefault="004538D1" w:rsidP="009F29F5">
            <w:pPr>
              <w:pStyle w:val="TableText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2B0DE3">
              <w:rPr>
                <w:rFonts w:cstheme="minorHAnsi"/>
              </w:rPr>
              <w:t>5</w:t>
            </w:r>
            <w:r>
              <w:rPr>
                <w:rFonts w:cstheme="minorHAnsi"/>
              </w:rPr>
              <w:t>28</w:t>
            </w:r>
          </w:p>
        </w:tc>
        <w:tc>
          <w:tcPr>
            <w:tcW w:w="1207" w:type="dxa"/>
            <w:shd w:val="clear" w:color="auto" w:fill="auto"/>
          </w:tcPr>
          <w:p w14:paraId="0656ADAB" w14:textId="19F8C6FB" w:rsidR="00A417E6" w:rsidRDefault="007C6A5A" w:rsidP="009F29F5">
            <w:pPr>
              <w:pStyle w:val="TableText"/>
            </w:pPr>
            <w:r>
              <w:t>8.7</w:t>
            </w:r>
          </w:p>
        </w:tc>
      </w:tr>
    </w:tbl>
    <w:p w14:paraId="41E582AC" w14:textId="132F42BD" w:rsidR="001E08B2" w:rsidRPr="006E7F38" w:rsidRDefault="0068018B" w:rsidP="006E7F38">
      <w:pPr>
        <w:pStyle w:val="BodyText"/>
        <w:spacing w:line="240" w:lineRule="auto"/>
        <w:jc w:val="both"/>
        <w:rPr>
          <w:rFonts w:cstheme="minorHAnsi"/>
          <w:bCs/>
          <w:sz w:val="16"/>
          <w:szCs w:val="16"/>
          <w:lang w:eastAsia="en-AU"/>
        </w:rPr>
      </w:pPr>
      <w:r w:rsidRPr="006E7F38">
        <w:rPr>
          <w:rFonts w:ascii="Symbol" w:eastAsia="Symbol" w:hAnsi="Symbol" w:cstheme="minorHAnsi"/>
          <w:bCs/>
          <w:sz w:val="16"/>
          <w:szCs w:val="16"/>
          <w:lang w:eastAsia="en-AU"/>
        </w:rPr>
        <w:t>w</w:t>
      </w:r>
      <w:r w:rsidRPr="006E7F38">
        <w:rPr>
          <w:rFonts w:cstheme="minorHAnsi"/>
          <w:bCs/>
          <w:sz w:val="16"/>
          <w:szCs w:val="16"/>
          <w:lang w:eastAsia="en-AU"/>
        </w:rPr>
        <w:t xml:space="preserve"> </w:t>
      </w:r>
      <w:r w:rsidR="008C6CE6" w:rsidRPr="006E7F38">
        <w:rPr>
          <w:rFonts w:cstheme="minorHAnsi"/>
          <w:bCs/>
          <w:sz w:val="16"/>
          <w:szCs w:val="16"/>
          <w:lang w:eastAsia="en-AU"/>
        </w:rPr>
        <w:t>P</w:t>
      </w:r>
      <w:r w:rsidR="000054BB" w:rsidRPr="006E7F38">
        <w:rPr>
          <w:rFonts w:cstheme="minorHAnsi"/>
          <w:bCs/>
          <w:sz w:val="16"/>
          <w:szCs w:val="16"/>
          <w:lang w:eastAsia="en-AU"/>
        </w:rPr>
        <w:t xml:space="preserve">ulverised </w:t>
      </w:r>
      <w:r w:rsidR="008C6CE6" w:rsidRPr="006E7F38">
        <w:rPr>
          <w:rFonts w:cstheme="minorHAnsi"/>
          <w:bCs/>
          <w:sz w:val="16"/>
          <w:szCs w:val="16"/>
          <w:lang w:eastAsia="en-AU"/>
        </w:rPr>
        <w:t>tissues</w:t>
      </w:r>
      <w:r w:rsidR="00816BB7" w:rsidRPr="006E7F38">
        <w:rPr>
          <w:rFonts w:cstheme="minorHAnsi"/>
          <w:bCs/>
          <w:sz w:val="16"/>
          <w:szCs w:val="16"/>
          <w:lang w:eastAsia="en-AU"/>
        </w:rPr>
        <w:t xml:space="preserve"> </w:t>
      </w:r>
    </w:p>
    <w:p w14:paraId="6F7904AA" w14:textId="7F714C17" w:rsidR="000054BB" w:rsidRPr="006E7F38" w:rsidRDefault="000054BB" w:rsidP="006E7F38">
      <w:pPr>
        <w:pStyle w:val="BodyText"/>
        <w:spacing w:line="240" w:lineRule="auto"/>
        <w:jc w:val="both"/>
        <w:rPr>
          <w:rFonts w:cstheme="minorHAnsi"/>
          <w:bCs/>
          <w:sz w:val="16"/>
          <w:szCs w:val="16"/>
          <w:lang w:eastAsia="en-AU"/>
        </w:rPr>
      </w:pPr>
      <w:r w:rsidRPr="006E7F38">
        <w:rPr>
          <w:rFonts w:ascii="Symbol" w:eastAsia="Symbol" w:hAnsi="Symbol" w:cstheme="minorHAnsi"/>
          <w:bCs/>
          <w:sz w:val="16"/>
          <w:szCs w:val="16"/>
          <w:lang w:eastAsia="en-AU"/>
        </w:rPr>
        <w:t>Y</w:t>
      </w:r>
      <w:r w:rsidRPr="006E7F38">
        <w:rPr>
          <w:rFonts w:cstheme="minorHAnsi"/>
          <w:bCs/>
          <w:sz w:val="16"/>
          <w:szCs w:val="16"/>
          <w:lang w:eastAsia="en-AU"/>
        </w:rPr>
        <w:t xml:space="preserve"> </w:t>
      </w:r>
      <w:r w:rsidR="00816BB7" w:rsidRPr="006E7F38">
        <w:rPr>
          <w:rFonts w:cstheme="minorHAnsi"/>
          <w:bCs/>
          <w:sz w:val="16"/>
          <w:szCs w:val="16"/>
          <w:lang w:eastAsia="en-AU"/>
        </w:rPr>
        <w:t xml:space="preserve">Hand ground </w:t>
      </w:r>
      <w:r w:rsidR="008C6CE6" w:rsidRPr="006E7F38">
        <w:rPr>
          <w:rFonts w:cstheme="minorHAnsi"/>
          <w:bCs/>
          <w:sz w:val="16"/>
          <w:szCs w:val="16"/>
          <w:lang w:eastAsia="en-AU"/>
        </w:rPr>
        <w:t>tissues</w:t>
      </w:r>
    </w:p>
    <w:p w14:paraId="56CAEA39" w14:textId="5DF0888E" w:rsidR="006208F5" w:rsidRPr="009200CE" w:rsidRDefault="00421E44" w:rsidP="006208F5">
      <w:pPr>
        <w:pStyle w:val="ListBullet0"/>
        <w:numPr>
          <w:ilvl w:val="0"/>
          <w:numId w:val="0"/>
        </w:numPr>
        <w:spacing w:line="276" w:lineRule="auto"/>
        <w:rPr>
          <w:rFonts w:cstheme="minorHAnsi"/>
          <w:bCs/>
          <w:iCs/>
          <w:lang w:eastAsia="en-AU"/>
        </w:rPr>
      </w:pPr>
      <w:r w:rsidRPr="009200CE">
        <w:rPr>
          <w:rFonts w:cstheme="minorHAnsi"/>
          <w:bCs/>
          <w:iCs/>
          <w:lang w:eastAsia="en-AU"/>
        </w:rPr>
        <w:t>A</w:t>
      </w:r>
      <w:r w:rsidR="006208F5">
        <w:rPr>
          <w:rFonts w:cstheme="minorHAnsi"/>
          <w:bCs/>
          <w:iCs/>
          <w:lang w:eastAsia="en-AU"/>
        </w:rPr>
        <w:t>.</w:t>
      </w:r>
      <w:r w:rsidRPr="009200CE">
        <w:rPr>
          <w:rFonts w:cstheme="minorHAnsi"/>
          <w:bCs/>
          <w:iCs/>
          <w:lang w:eastAsia="en-AU"/>
        </w:rPr>
        <w:t xml:space="preserve"> </w:t>
      </w:r>
      <w:proofErr w:type="spellStart"/>
      <w:r w:rsidR="006208F5" w:rsidRPr="006208F5">
        <w:rPr>
          <w:rFonts w:cstheme="minorHAnsi"/>
          <w:bCs/>
          <w:i/>
          <w:lang w:eastAsia="en-AU"/>
        </w:rPr>
        <w:t>Eidothea</w:t>
      </w:r>
      <w:proofErr w:type="spellEnd"/>
      <w:r w:rsidR="006208F5">
        <w:rPr>
          <w:rFonts w:cstheme="minorHAnsi"/>
          <w:bCs/>
          <w:iCs/>
          <w:lang w:eastAsia="en-AU"/>
        </w:rPr>
        <w:t xml:space="preserve"> </w:t>
      </w:r>
      <w:proofErr w:type="spellStart"/>
      <w:r w:rsidR="006208F5" w:rsidRPr="009A55EF">
        <w:rPr>
          <w:rFonts w:cstheme="minorHAnsi"/>
          <w:i/>
          <w:iCs/>
          <w:color w:val="000000"/>
          <w:szCs w:val="20"/>
        </w:rPr>
        <w:t>hardeniana</w:t>
      </w:r>
      <w:proofErr w:type="spellEnd"/>
    </w:p>
    <w:p w14:paraId="3068AAD5" w14:textId="49F3F6E8" w:rsidR="00421E44" w:rsidRPr="009200CE" w:rsidRDefault="00421E44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  <w:r w:rsidRPr="009200CE">
        <w:rPr>
          <w:rFonts w:cstheme="minorHAnsi"/>
          <w:bCs/>
          <w:iCs/>
          <w:noProof/>
          <w:lang w:eastAsia="en-AU"/>
        </w:rPr>
        <w:drawing>
          <wp:inline distT="0" distB="0" distL="0" distR="0" wp14:anchorId="16C2B4E9" wp14:editId="3E2913C8">
            <wp:extent cx="655320" cy="1984166"/>
            <wp:effectExtent l="0" t="0" r="5080" b="0"/>
            <wp:docPr id="7" name="Picture 7" descr="A picture containing tex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creenshot, desig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02" cy="198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00CE">
        <w:rPr>
          <w:rFonts w:cstheme="minorHAnsi"/>
          <w:bCs/>
          <w:iCs/>
          <w:lang w:eastAsia="en-AU"/>
        </w:rPr>
        <w:t xml:space="preserve">    </w:t>
      </w:r>
      <w:r w:rsidR="008A522C">
        <w:rPr>
          <w:rFonts w:cstheme="minorHAnsi"/>
          <w:bCs/>
          <w:iCs/>
          <w:lang w:eastAsia="en-AU"/>
        </w:rPr>
        <w:t xml:space="preserve">                        </w:t>
      </w:r>
      <w:r w:rsidR="008A522C">
        <w:rPr>
          <w:rFonts w:cstheme="minorHAnsi"/>
          <w:bCs/>
          <w:iCs/>
          <w:noProof/>
          <w:lang w:eastAsia="en-AU"/>
        </w:rPr>
        <w:drawing>
          <wp:inline distT="0" distB="0" distL="0" distR="0" wp14:anchorId="57D24891" wp14:editId="41D6415C">
            <wp:extent cx="3571240" cy="1970889"/>
            <wp:effectExtent l="0" t="0" r="0" b="0"/>
            <wp:docPr id="2046853777" name="Picture 2" descr="A picture containing text, diagram, pl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53777" name="Picture 2" descr="A picture containing text, diagram, plot, lin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815" cy="20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C8EB" w14:textId="77777777" w:rsidR="00AF3E49" w:rsidRDefault="00AF3E49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</w:p>
    <w:p w14:paraId="3F726024" w14:textId="390FA86A" w:rsidR="00421E44" w:rsidRPr="006208F5" w:rsidRDefault="00421E44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lang w:eastAsia="en-AU"/>
        </w:rPr>
      </w:pPr>
      <w:r w:rsidRPr="009200CE">
        <w:rPr>
          <w:rFonts w:cstheme="minorHAnsi"/>
          <w:bCs/>
          <w:iCs/>
          <w:lang w:eastAsia="en-AU"/>
        </w:rPr>
        <w:lastRenderedPageBreak/>
        <w:t>B</w:t>
      </w:r>
      <w:r w:rsidR="006208F5">
        <w:rPr>
          <w:rFonts w:cstheme="minorHAnsi"/>
          <w:bCs/>
          <w:iCs/>
          <w:lang w:eastAsia="en-AU"/>
        </w:rPr>
        <w:t xml:space="preserve">. </w:t>
      </w:r>
      <w:r w:rsidR="006208F5" w:rsidRPr="009200CE">
        <w:rPr>
          <w:rFonts w:cstheme="minorHAnsi"/>
          <w:bCs/>
          <w:lang w:eastAsia="en-AU"/>
        </w:rPr>
        <w:t>Custard apple</w:t>
      </w:r>
    </w:p>
    <w:p w14:paraId="21DF0B70" w14:textId="77777777" w:rsidR="00421E44" w:rsidRPr="009200CE" w:rsidRDefault="00421E44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lang w:eastAsia="en-AU"/>
        </w:rPr>
      </w:pPr>
      <w:r w:rsidRPr="009200CE">
        <w:rPr>
          <w:rFonts w:cstheme="minorHAnsi"/>
          <w:bCs/>
          <w:lang w:eastAsia="en-AU"/>
        </w:rPr>
        <w:t xml:space="preserve"> </w:t>
      </w:r>
      <w:r w:rsidRPr="009200CE">
        <w:rPr>
          <w:rFonts w:cstheme="minorHAnsi"/>
          <w:bCs/>
          <w:noProof/>
          <w:lang w:eastAsia="en-AU"/>
        </w:rPr>
        <w:drawing>
          <wp:inline distT="0" distB="0" distL="0" distR="0" wp14:anchorId="77196AFB" wp14:editId="252A2130">
            <wp:extent cx="787400" cy="2384076"/>
            <wp:effectExtent l="0" t="0" r="0" b="381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49" cy="27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00CE">
        <w:rPr>
          <w:rFonts w:cstheme="minorHAnsi"/>
          <w:bCs/>
          <w:lang w:eastAsia="en-AU"/>
        </w:rPr>
        <w:tab/>
        <w:t xml:space="preserve">      </w:t>
      </w:r>
      <w:r w:rsidRPr="009200CE">
        <w:rPr>
          <w:rFonts w:cstheme="minorHAnsi"/>
          <w:bCs/>
          <w:iCs/>
          <w:noProof/>
          <w:lang w:eastAsia="en-AU"/>
        </w:rPr>
        <w:drawing>
          <wp:inline distT="0" distB="0" distL="0" distR="0" wp14:anchorId="5C47E79B" wp14:editId="317B2DF6">
            <wp:extent cx="3937000" cy="1948532"/>
            <wp:effectExtent l="0" t="0" r="0" b="0"/>
            <wp:docPr id="11" name="Picture 1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histo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097" cy="19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C6D0" w14:textId="50500EF0" w:rsidR="00421E44" w:rsidRPr="009200CE" w:rsidRDefault="00421E44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  <w:r w:rsidRPr="009200CE">
        <w:rPr>
          <w:rFonts w:cstheme="minorHAnsi"/>
          <w:bCs/>
          <w:lang w:eastAsia="en-AU"/>
        </w:rPr>
        <w:t>C</w:t>
      </w:r>
      <w:r w:rsidR="006208F5">
        <w:rPr>
          <w:rFonts w:cstheme="minorHAnsi"/>
          <w:bCs/>
          <w:lang w:eastAsia="en-AU"/>
        </w:rPr>
        <w:t>. Blueberry</w:t>
      </w:r>
    </w:p>
    <w:p w14:paraId="75DFF978" w14:textId="39C39559" w:rsidR="00421E44" w:rsidRPr="009200CE" w:rsidRDefault="00421E44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  <w:r w:rsidRPr="009200CE">
        <w:rPr>
          <w:rFonts w:cstheme="minorHAnsi"/>
          <w:bCs/>
          <w:iCs/>
          <w:noProof/>
          <w:lang w:eastAsia="en-AU"/>
        </w:rPr>
        <w:drawing>
          <wp:inline distT="0" distB="0" distL="0" distR="0" wp14:anchorId="388C1F4B" wp14:editId="6F0F87B6">
            <wp:extent cx="706056" cy="2137779"/>
            <wp:effectExtent l="0" t="0" r="5715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56" cy="213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474">
        <w:rPr>
          <w:rFonts w:cstheme="minorHAnsi"/>
          <w:bCs/>
          <w:iCs/>
          <w:lang w:eastAsia="en-AU"/>
        </w:rPr>
        <w:t xml:space="preserve">                 </w:t>
      </w:r>
      <w:r w:rsidR="008F2474">
        <w:rPr>
          <w:rFonts w:cstheme="minorHAnsi"/>
          <w:bCs/>
          <w:iCs/>
          <w:noProof/>
          <w:lang w:eastAsia="en-AU"/>
        </w:rPr>
        <w:drawing>
          <wp:inline distT="0" distB="0" distL="0" distR="0" wp14:anchorId="45B9DE1F" wp14:editId="347F0E88">
            <wp:extent cx="3932808" cy="2170430"/>
            <wp:effectExtent l="0" t="0" r="4445" b="1270"/>
            <wp:docPr id="2011627776" name="Picture 1" descr="A picture containing text, diagram, pl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27776" name="Picture 1" descr="A picture containing text, diagram, plot, lin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808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C157" w14:textId="77777777" w:rsidR="006208F5" w:rsidRDefault="006208F5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  <w:r>
        <w:rPr>
          <w:rFonts w:cstheme="minorHAnsi"/>
          <w:bCs/>
          <w:iCs/>
          <w:lang w:eastAsia="en-AU"/>
        </w:rPr>
        <w:t xml:space="preserve">D. </w:t>
      </w:r>
      <w:proofErr w:type="spellStart"/>
      <w:r>
        <w:rPr>
          <w:rFonts w:cstheme="minorHAnsi"/>
          <w:bCs/>
          <w:iCs/>
          <w:lang w:eastAsia="en-AU"/>
        </w:rPr>
        <w:t>Conesnail</w:t>
      </w:r>
      <w:proofErr w:type="spellEnd"/>
    </w:p>
    <w:p w14:paraId="2C725D9E" w14:textId="5FA88920" w:rsidR="00421E44" w:rsidRDefault="00C74B34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  <w:r>
        <w:rPr>
          <w:rFonts w:cstheme="minorHAnsi"/>
          <w:bCs/>
          <w:iCs/>
          <w:noProof/>
          <w:lang w:eastAsia="en-AU"/>
        </w:rPr>
        <w:drawing>
          <wp:inline distT="0" distB="0" distL="0" distR="0" wp14:anchorId="14366E5C" wp14:editId="5F80E64A">
            <wp:extent cx="705485" cy="2169975"/>
            <wp:effectExtent l="0" t="0" r="5715" b="1905"/>
            <wp:docPr id="1489447736" name="Picture 3" descr="A picture containing tex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47736" name="Picture 3" descr="A picture containing text, screenshot, desig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47" cy="235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AE3">
        <w:rPr>
          <w:rFonts w:cstheme="minorHAnsi"/>
          <w:bCs/>
          <w:iCs/>
          <w:lang w:eastAsia="en-AU"/>
        </w:rPr>
        <w:t xml:space="preserve">               </w:t>
      </w:r>
      <w:r w:rsidR="00430AE3">
        <w:rPr>
          <w:rFonts w:cstheme="minorHAnsi"/>
          <w:bCs/>
          <w:iCs/>
          <w:noProof/>
          <w:lang w:eastAsia="en-AU"/>
        </w:rPr>
        <w:drawing>
          <wp:inline distT="0" distB="0" distL="0" distR="0" wp14:anchorId="6ED7133E" wp14:editId="2A85150F">
            <wp:extent cx="3925378" cy="2166330"/>
            <wp:effectExtent l="0" t="0" r="0" b="5715"/>
            <wp:docPr id="951325415" name="Picture 4" descr="A picture containing text, diagram, pl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25415" name="Picture 4" descr="A picture containing text, diagram, plot, lin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567" cy="220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716" w14:textId="77777777" w:rsidR="00AF3E49" w:rsidRDefault="00AF3E49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</w:p>
    <w:p w14:paraId="79697B9B" w14:textId="77777777" w:rsidR="00AF3E49" w:rsidRDefault="00AF3E49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</w:p>
    <w:p w14:paraId="4E91EED7" w14:textId="77777777" w:rsidR="00AF3E49" w:rsidRDefault="00AF3E49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</w:p>
    <w:p w14:paraId="180178E7" w14:textId="5EB7DC79" w:rsidR="002446F2" w:rsidRDefault="001D7639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  <w:r>
        <w:rPr>
          <w:rFonts w:cstheme="minorHAnsi"/>
          <w:bCs/>
          <w:iCs/>
          <w:lang w:eastAsia="en-AU"/>
        </w:rPr>
        <w:lastRenderedPageBreak/>
        <w:t>E. sea slug</w:t>
      </w:r>
    </w:p>
    <w:p w14:paraId="0FE8B2E9" w14:textId="387AF227" w:rsidR="002446F2" w:rsidRPr="009200CE" w:rsidRDefault="00B50833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  <w:r>
        <w:rPr>
          <w:rFonts w:cstheme="minorHAnsi"/>
          <w:bCs/>
          <w:iCs/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049A5763" wp14:editId="6066B6D5">
            <wp:simplePos x="0" y="0"/>
            <wp:positionH relativeFrom="column">
              <wp:posOffset>90695</wp:posOffset>
            </wp:positionH>
            <wp:positionV relativeFrom="paragraph">
              <wp:posOffset>118110</wp:posOffset>
            </wp:positionV>
            <wp:extent cx="667385" cy="2054225"/>
            <wp:effectExtent l="0" t="0" r="5715" b="3175"/>
            <wp:wrapTight wrapText="bothSides">
              <wp:wrapPolygon edited="0">
                <wp:start x="0" y="0"/>
                <wp:lineTo x="0" y="21500"/>
                <wp:lineTo x="21374" y="21500"/>
                <wp:lineTo x="21374" y="0"/>
                <wp:lineTo x="0" y="0"/>
              </wp:wrapPolygon>
            </wp:wrapTight>
            <wp:docPr id="199670428" name="Picture 1" descr="A picture containing tex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0428" name="Picture 1" descr="A picture containing text, screenshot, desig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6CC51" w14:textId="4476D9E6" w:rsidR="006208F5" w:rsidRDefault="00B50833" w:rsidP="00B50833">
      <w:pPr>
        <w:pStyle w:val="ListBullet0"/>
        <w:numPr>
          <w:ilvl w:val="0"/>
          <w:numId w:val="0"/>
        </w:numPr>
        <w:spacing w:line="276" w:lineRule="auto"/>
        <w:rPr>
          <w:rFonts w:cstheme="minorHAnsi"/>
          <w:bCs/>
          <w:iCs/>
          <w:lang w:eastAsia="en-AU"/>
        </w:rPr>
      </w:pPr>
      <w:r>
        <w:rPr>
          <w:rFonts w:cstheme="minorHAnsi"/>
          <w:bCs/>
          <w:iCs/>
          <w:lang w:eastAsia="en-AU"/>
        </w:rPr>
        <w:t xml:space="preserve">           </w:t>
      </w:r>
      <w:r w:rsidR="002446F2">
        <w:rPr>
          <w:rFonts w:cstheme="minorHAnsi"/>
          <w:bCs/>
          <w:iCs/>
          <w:noProof/>
          <w:lang w:eastAsia="en-AU"/>
        </w:rPr>
        <w:drawing>
          <wp:inline distT="0" distB="0" distL="0" distR="0" wp14:anchorId="0DD8E753" wp14:editId="2298F11D">
            <wp:extent cx="3562184" cy="1965891"/>
            <wp:effectExtent l="0" t="0" r="0" b="3175"/>
            <wp:docPr id="5911930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93088" name="Picture 59119308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48" cy="197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E34F7" w14:textId="57CC4108" w:rsidR="00421E44" w:rsidRDefault="00421E44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  <w:r w:rsidRPr="009200CE">
        <w:rPr>
          <w:rFonts w:cstheme="minorHAnsi"/>
          <w:bCs/>
          <w:iCs/>
          <w:lang w:eastAsia="en-AU"/>
        </w:rPr>
        <w:t xml:space="preserve">Figure </w:t>
      </w:r>
      <w:r w:rsidR="001A3569">
        <w:rPr>
          <w:rFonts w:cstheme="minorHAnsi"/>
          <w:bCs/>
          <w:iCs/>
          <w:lang w:eastAsia="en-AU"/>
        </w:rPr>
        <w:t>9</w:t>
      </w:r>
      <w:r w:rsidRPr="009200CE">
        <w:rPr>
          <w:rFonts w:cstheme="minorHAnsi"/>
          <w:bCs/>
          <w:iCs/>
          <w:lang w:eastAsia="en-AU"/>
        </w:rPr>
        <w:t>. TapeStation gel image and Electropherogram showing HMW total DNA (&gt;</w:t>
      </w:r>
      <w:r w:rsidR="00430AE3">
        <w:rPr>
          <w:rFonts w:cstheme="minorHAnsi"/>
          <w:bCs/>
          <w:iCs/>
          <w:lang w:eastAsia="en-AU"/>
        </w:rPr>
        <w:t>5</w:t>
      </w:r>
      <w:r w:rsidRPr="009200CE">
        <w:rPr>
          <w:rFonts w:cstheme="minorHAnsi"/>
          <w:bCs/>
          <w:iCs/>
          <w:lang w:eastAsia="en-AU"/>
        </w:rPr>
        <w:t xml:space="preserve">0 kb) extracted from </w:t>
      </w:r>
      <w:r>
        <w:rPr>
          <w:rFonts w:cstheme="minorHAnsi"/>
          <w:bCs/>
          <w:iCs/>
          <w:lang w:eastAsia="en-AU"/>
        </w:rPr>
        <w:t xml:space="preserve">a </w:t>
      </w:r>
      <w:r w:rsidRPr="009200CE">
        <w:rPr>
          <w:rFonts w:cstheme="minorHAnsi"/>
          <w:bCs/>
          <w:iCs/>
          <w:lang w:eastAsia="en-AU"/>
        </w:rPr>
        <w:t xml:space="preserve">wide </w:t>
      </w:r>
      <w:r>
        <w:rPr>
          <w:rFonts w:cstheme="minorHAnsi"/>
          <w:bCs/>
          <w:iCs/>
          <w:lang w:eastAsia="en-AU"/>
        </w:rPr>
        <w:t>variety</w:t>
      </w:r>
      <w:r w:rsidRPr="009200CE">
        <w:rPr>
          <w:rFonts w:cstheme="minorHAnsi"/>
          <w:bCs/>
          <w:iCs/>
          <w:lang w:eastAsia="en-AU"/>
        </w:rPr>
        <w:t xml:space="preserve"> of samples - A. </w:t>
      </w:r>
      <w:proofErr w:type="spellStart"/>
      <w:r w:rsidR="00430AE3">
        <w:rPr>
          <w:rFonts w:cstheme="minorHAnsi"/>
          <w:bCs/>
          <w:iCs/>
          <w:lang w:eastAsia="en-AU"/>
        </w:rPr>
        <w:t>Eidothea</w:t>
      </w:r>
      <w:proofErr w:type="spellEnd"/>
      <w:r w:rsidRPr="009200CE">
        <w:rPr>
          <w:rFonts w:cstheme="minorHAnsi"/>
          <w:bCs/>
          <w:iCs/>
          <w:lang w:eastAsia="en-AU"/>
        </w:rPr>
        <w:t xml:space="preserve">, B. </w:t>
      </w:r>
      <w:r w:rsidR="00430AE3">
        <w:rPr>
          <w:rFonts w:cstheme="minorHAnsi"/>
          <w:bCs/>
          <w:iCs/>
          <w:lang w:eastAsia="en-AU"/>
        </w:rPr>
        <w:t>Custard apple</w:t>
      </w:r>
      <w:r w:rsidRPr="009200CE">
        <w:rPr>
          <w:rFonts w:cstheme="minorHAnsi"/>
          <w:bCs/>
          <w:iCs/>
          <w:lang w:eastAsia="en-AU"/>
        </w:rPr>
        <w:t xml:space="preserve">, C. </w:t>
      </w:r>
      <w:r w:rsidR="00430AE3">
        <w:rPr>
          <w:rFonts w:cstheme="minorHAnsi"/>
          <w:bCs/>
          <w:iCs/>
          <w:lang w:eastAsia="en-AU"/>
        </w:rPr>
        <w:t>Blueberry</w:t>
      </w:r>
      <w:r w:rsidR="001D7639">
        <w:rPr>
          <w:rFonts w:cstheme="minorHAnsi"/>
          <w:bCs/>
          <w:iCs/>
          <w:lang w:eastAsia="en-AU"/>
        </w:rPr>
        <w:t>,</w:t>
      </w:r>
      <w:r w:rsidR="002B3D56">
        <w:rPr>
          <w:rFonts w:cstheme="minorHAnsi"/>
          <w:bCs/>
          <w:iCs/>
          <w:lang w:eastAsia="en-AU"/>
        </w:rPr>
        <w:t xml:space="preserve"> D. </w:t>
      </w:r>
      <w:proofErr w:type="spellStart"/>
      <w:r w:rsidR="002B3D56">
        <w:rPr>
          <w:rFonts w:cstheme="minorHAnsi"/>
          <w:bCs/>
          <w:iCs/>
          <w:lang w:eastAsia="en-AU"/>
        </w:rPr>
        <w:t>Conesnail</w:t>
      </w:r>
      <w:proofErr w:type="spellEnd"/>
      <w:r w:rsidR="001D7639">
        <w:rPr>
          <w:rFonts w:cstheme="minorHAnsi"/>
          <w:bCs/>
          <w:iCs/>
          <w:lang w:eastAsia="en-AU"/>
        </w:rPr>
        <w:t xml:space="preserve"> and E. Sea Slug</w:t>
      </w:r>
    </w:p>
    <w:p w14:paraId="728A80FA" w14:textId="77777777" w:rsidR="00EC4738" w:rsidRDefault="00EC4738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</w:p>
    <w:p w14:paraId="271DCC04" w14:textId="67393114" w:rsidR="00EC4738" w:rsidRPr="009200CE" w:rsidRDefault="00EC4738" w:rsidP="00421E44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bCs/>
          <w:iCs/>
          <w:lang w:eastAsia="en-AU"/>
        </w:rPr>
      </w:pPr>
      <w:r>
        <w:rPr>
          <w:rFonts w:cstheme="minorHAnsi"/>
          <w:bCs/>
          <w:iCs/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181CACC7" wp14:editId="27F1B913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670300" cy="2857500"/>
            <wp:effectExtent l="0" t="0" r="0" b="0"/>
            <wp:wrapTight wrapText="bothSides">
              <wp:wrapPolygon edited="0">
                <wp:start x="0" y="0"/>
                <wp:lineTo x="0" y="21504"/>
                <wp:lineTo x="21525" y="21504"/>
                <wp:lineTo x="21525" y="0"/>
                <wp:lineTo x="0" y="0"/>
              </wp:wrapPolygon>
            </wp:wrapTight>
            <wp:docPr id="1360556416" name="Picture 5" descr="A picture containing text, plot, screensho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56416" name="Picture 5" descr="A picture containing text, plot, screenshot, dia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91C8A" w14:textId="77777777" w:rsidR="002564D5" w:rsidRDefault="002564D5" w:rsidP="002564D5">
      <w:pPr>
        <w:pStyle w:val="BodyText"/>
        <w:rPr>
          <w:rFonts w:cstheme="minorHAnsi"/>
          <w:szCs w:val="20"/>
        </w:rPr>
      </w:pPr>
    </w:p>
    <w:p w14:paraId="35458687" w14:textId="77777777" w:rsidR="002564D5" w:rsidRDefault="002564D5" w:rsidP="002564D5">
      <w:pPr>
        <w:pStyle w:val="BodyText"/>
        <w:rPr>
          <w:rFonts w:cstheme="minorHAnsi"/>
          <w:szCs w:val="20"/>
        </w:rPr>
      </w:pPr>
    </w:p>
    <w:p w14:paraId="0491A89A" w14:textId="6171EA9E" w:rsidR="002564D5" w:rsidRDefault="002564D5" w:rsidP="002564D5">
      <w:pPr>
        <w:pStyle w:val="BodyText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Figure 10. </w:t>
      </w:r>
      <w:r w:rsidRPr="001A3569">
        <w:rPr>
          <w:rFonts w:cstheme="minorHAnsi"/>
          <w:szCs w:val="20"/>
        </w:rPr>
        <w:t>Read length distribution of</w:t>
      </w:r>
      <w:r>
        <w:rPr>
          <w:rFonts w:cstheme="minorHAnsi"/>
          <w:szCs w:val="20"/>
        </w:rPr>
        <w:t xml:space="preserve"> the </w:t>
      </w:r>
      <w:proofErr w:type="spellStart"/>
      <w:r>
        <w:rPr>
          <w:rFonts w:cstheme="minorHAnsi"/>
          <w:szCs w:val="20"/>
        </w:rPr>
        <w:t>Eidothea</w:t>
      </w:r>
      <w:proofErr w:type="spellEnd"/>
      <w:r>
        <w:rPr>
          <w:rFonts w:cstheme="minorHAnsi"/>
          <w:szCs w:val="20"/>
        </w:rPr>
        <w:t xml:space="preserve"> </w:t>
      </w:r>
      <w:r w:rsidR="00DD7BDB">
        <w:rPr>
          <w:rFonts w:cstheme="minorHAnsi"/>
          <w:szCs w:val="20"/>
        </w:rPr>
        <w:t xml:space="preserve">DNA </w:t>
      </w:r>
      <w:r>
        <w:rPr>
          <w:rFonts w:cstheme="minorHAnsi"/>
          <w:szCs w:val="20"/>
        </w:rPr>
        <w:t xml:space="preserve">sequenced </w:t>
      </w:r>
      <w:r w:rsidR="008B46AD">
        <w:rPr>
          <w:rFonts w:cstheme="minorHAnsi"/>
          <w:szCs w:val="20"/>
        </w:rPr>
        <w:t>with</w:t>
      </w:r>
      <w:r>
        <w:rPr>
          <w:rFonts w:cstheme="minorHAnsi"/>
          <w:szCs w:val="20"/>
        </w:rPr>
        <w:t xml:space="preserve"> Nanopore</w:t>
      </w:r>
      <w:r w:rsidR="008B46AD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>PromethION 2 (P2solo) device. Before preparing the library with V14 ligation sequencing kit (SQK-LKS114, ONT), size selection was performed using a short read eliminator kit (</w:t>
      </w:r>
      <w:proofErr w:type="spellStart"/>
      <w:r>
        <w:rPr>
          <w:rFonts w:cstheme="minorHAnsi"/>
          <w:szCs w:val="20"/>
        </w:rPr>
        <w:t>Circulomics</w:t>
      </w:r>
      <w:proofErr w:type="spellEnd"/>
      <w:r>
        <w:rPr>
          <w:rFonts w:cstheme="minorHAnsi"/>
          <w:szCs w:val="20"/>
        </w:rPr>
        <w:t>)</w:t>
      </w:r>
      <w:r w:rsidR="00196609">
        <w:rPr>
          <w:rFonts w:cstheme="minorHAnsi"/>
          <w:szCs w:val="20"/>
        </w:rPr>
        <w:t xml:space="preserve">. The library was </w:t>
      </w:r>
      <w:r>
        <w:rPr>
          <w:rFonts w:cstheme="minorHAnsi"/>
          <w:szCs w:val="20"/>
        </w:rPr>
        <w:t>run on</w:t>
      </w:r>
      <w:r w:rsidR="00196609">
        <w:rPr>
          <w:rFonts w:cstheme="minorHAnsi"/>
          <w:szCs w:val="20"/>
        </w:rPr>
        <w:t xml:space="preserve"> an</w:t>
      </w:r>
      <w:r>
        <w:rPr>
          <w:rFonts w:cstheme="minorHAnsi"/>
          <w:szCs w:val="20"/>
        </w:rPr>
        <w:t xml:space="preserve"> R10.4.1 PromethION flow cell until the pore</w:t>
      </w:r>
      <w:r w:rsidR="00196609">
        <w:rPr>
          <w:rFonts w:cstheme="minorHAnsi"/>
          <w:szCs w:val="20"/>
        </w:rPr>
        <w:t>s</w:t>
      </w:r>
      <w:r>
        <w:rPr>
          <w:rFonts w:cstheme="minorHAnsi"/>
          <w:szCs w:val="20"/>
        </w:rPr>
        <w:t xml:space="preserve"> died. The sequencing run yielded 116gb with N50 27.7kb.  </w:t>
      </w:r>
    </w:p>
    <w:p w14:paraId="2F07B463" w14:textId="77777777" w:rsidR="002564D5" w:rsidRDefault="002564D5" w:rsidP="002564D5">
      <w:pPr>
        <w:pStyle w:val="BodyText"/>
        <w:rPr>
          <w:rFonts w:cstheme="minorHAnsi"/>
          <w:szCs w:val="20"/>
        </w:rPr>
      </w:pPr>
    </w:p>
    <w:p w14:paraId="01DF1949" w14:textId="7BE092D1" w:rsidR="00EA2AFC" w:rsidRDefault="003C6E86" w:rsidP="002564D5">
      <w:pPr>
        <w:pStyle w:val="BodyText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B66739" wp14:editId="7CB40E63">
            <wp:simplePos x="0" y="0"/>
            <wp:positionH relativeFrom="column">
              <wp:posOffset>3175</wp:posOffset>
            </wp:positionH>
            <wp:positionV relativeFrom="paragraph">
              <wp:posOffset>239395</wp:posOffset>
            </wp:positionV>
            <wp:extent cx="3402965" cy="2202180"/>
            <wp:effectExtent l="0" t="0" r="635" b="0"/>
            <wp:wrapTight wrapText="bothSides">
              <wp:wrapPolygon edited="0">
                <wp:start x="0" y="0"/>
                <wp:lineTo x="0" y="21426"/>
                <wp:lineTo x="21523" y="21426"/>
                <wp:lineTo x="21523" y="0"/>
                <wp:lineTo x="0" y="0"/>
              </wp:wrapPolygon>
            </wp:wrapTight>
            <wp:docPr id="334656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56742" name="Picture 33465674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4F8ED" w14:textId="21C41EDC" w:rsidR="002564D5" w:rsidRPr="002564D5" w:rsidRDefault="002564D5" w:rsidP="002564D5">
      <w:pPr>
        <w:pStyle w:val="BodyText"/>
      </w:pPr>
    </w:p>
    <w:p w14:paraId="4A507B28" w14:textId="77777777" w:rsidR="003C6E86" w:rsidRDefault="003C6E86" w:rsidP="003C6E86">
      <w:pPr>
        <w:pStyle w:val="BodyText"/>
      </w:pPr>
      <w:bookmarkStart w:id="22" w:name="_Toc136872518"/>
    </w:p>
    <w:p w14:paraId="068BB8F6" w14:textId="299409C5" w:rsidR="00EA2AFC" w:rsidRPr="003C6E86" w:rsidRDefault="00EA2AFC" w:rsidP="00AF3E49">
      <w:pPr>
        <w:pStyle w:val="BodyText"/>
        <w:jc w:val="both"/>
      </w:pPr>
      <w:r w:rsidRPr="003C6E86">
        <w:t xml:space="preserve">Figure 11. Read length distribution of </w:t>
      </w:r>
      <w:r w:rsidR="00196609">
        <w:t xml:space="preserve">the </w:t>
      </w:r>
      <w:proofErr w:type="spellStart"/>
      <w:r w:rsidRPr="003C6E86">
        <w:t>Eidothea</w:t>
      </w:r>
      <w:proofErr w:type="spellEnd"/>
      <w:r w:rsidRPr="003C6E86">
        <w:t xml:space="preserve"> </w:t>
      </w:r>
      <w:r w:rsidR="00D956F0">
        <w:t>DNA</w:t>
      </w:r>
      <w:r w:rsidRPr="003C6E86">
        <w:t xml:space="preserve"> sequenced </w:t>
      </w:r>
      <w:r w:rsidR="00196609">
        <w:t>on</w:t>
      </w:r>
      <w:r w:rsidRPr="003C6E86">
        <w:t xml:space="preserve"> PacBio </w:t>
      </w:r>
      <w:r w:rsidR="00196609">
        <w:t>S</w:t>
      </w:r>
      <w:r w:rsidRPr="003C6E86">
        <w:t>equel-II system</w:t>
      </w:r>
      <w:r w:rsidR="000E7EE5" w:rsidRPr="003C6E86">
        <w:t>.</w:t>
      </w:r>
      <w:r w:rsidR="00160AC4" w:rsidRPr="003C6E86">
        <w:t xml:space="preserve"> </w:t>
      </w:r>
      <w:r w:rsidR="00AC4C24" w:rsidRPr="003C6E86">
        <w:t xml:space="preserve">The sequencing yielded </w:t>
      </w:r>
      <w:r w:rsidR="00C01FC5" w:rsidRPr="003C6E86">
        <w:t xml:space="preserve">HiFi data of </w:t>
      </w:r>
      <w:r w:rsidR="00160AC4" w:rsidRPr="003C6E86">
        <w:t>28</w:t>
      </w:r>
      <w:r w:rsidR="001B0BCB" w:rsidRPr="003C6E86">
        <w:t xml:space="preserve"> </w:t>
      </w:r>
      <w:proofErr w:type="spellStart"/>
      <w:r w:rsidR="001B0BCB" w:rsidRPr="003C6E86">
        <w:t>gb</w:t>
      </w:r>
      <w:proofErr w:type="spellEnd"/>
      <w:r w:rsidR="001B0BCB" w:rsidRPr="003C6E86">
        <w:t xml:space="preserve"> </w:t>
      </w:r>
      <w:r w:rsidR="00832B26" w:rsidRPr="003C6E86">
        <w:t xml:space="preserve">with </w:t>
      </w:r>
      <w:r w:rsidR="00AF3E49">
        <w:t xml:space="preserve">a </w:t>
      </w:r>
      <w:r w:rsidR="00832B26" w:rsidRPr="003C6E86">
        <w:t>Mean HiFi Read Length</w:t>
      </w:r>
      <w:r w:rsidR="00496013" w:rsidRPr="003C6E86">
        <w:t xml:space="preserve"> of 12.8 kb</w:t>
      </w:r>
      <w:r w:rsidR="00C01FC5" w:rsidRPr="003C6E86">
        <w:t>.</w:t>
      </w:r>
    </w:p>
    <w:p w14:paraId="064E9D70" w14:textId="6898D2B4" w:rsidR="008F0DF9" w:rsidRDefault="00C2479D" w:rsidP="008F0DF9">
      <w:pPr>
        <w:pStyle w:val="Heading1"/>
      </w:pPr>
      <w:r>
        <w:lastRenderedPageBreak/>
        <w:t>N</w:t>
      </w:r>
      <w:r w:rsidR="008F0DF9">
        <w:tab/>
        <w:t>SOP Validation Details</w:t>
      </w:r>
      <w:bookmarkEnd w:id="22"/>
    </w:p>
    <w:p w14:paraId="34E9ACEB" w14:textId="5BE2878F" w:rsidR="00072946" w:rsidRDefault="00072946" w:rsidP="00AF3E49">
      <w:pPr>
        <w:pStyle w:val="ListBullet0"/>
        <w:numPr>
          <w:ilvl w:val="0"/>
          <w:numId w:val="0"/>
        </w:numPr>
        <w:spacing w:line="276" w:lineRule="auto"/>
        <w:jc w:val="both"/>
        <w:rPr>
          <w:rFonts w:cstheme="minorHAnsi"/>
          <w:szCs w:val="20"/>
        </w:rPr>
      </w:pPr>
      <w:r w:rsidRPr="009200CE">
        <w:rPr>
          <w:rFonts w:cstheme="minorHAnsi"/>
          <w:bCs/>
          <w:lang w:eastAsia="en-AU"/>
        </w:rPr>
        <w:t xml:space="preserve">This SOP </w:t>
      </w:r>
      <w:r w:rsidR="006A7876">
        <w:rPr>
          <w:rFonts w:cstheme="minorHAnsi"/>
          <w:bCs/>
          <w:lang w:eastAsia="en-AU"/>
        </w:rPr>
        <w:t xml:space="preserve">is a new version of </w:t>
      </w:r>
      <w:r w:rsidR="006A7876" w:rsidRPr="003B4C5F">
        <w:rPr>
          <w:szCs w:val="20"/>
        </w:rPr>
        <w:t>GIH SOP</w:t>
      </w:r>
      <w:r w:rsidR="006A7876" w:rsidRPr="003B4C5F">
        <w:rPr>
          <w:rFonts w:cstheme="minorHAnsi"/>
          <w:szCs w:val="20"/>
        </w:rPr>
        <w:t xml:space="preserve"> (GIH_SOP204-01</w:t>
      </w:r>
      <w:r w:rsidR="006A7876">
        <w:rPr>
          <w:rFonts w:cstheme="minorHAnsi"/>
          <w:szCs w:val="20"/>
        </w:rPr>
        <w:t xml:space="preserve">) </w:t>
      </w:r>
      <w:r w:rsidR="00C42870">
        <w:rPr>
          <w:rFonts w:cstheme="minorHAnsi"/>
          <w:szCs w:val="20"/>
        </w:rPr>
        <w:t xml:space="preserve">with </w:t>
      </w:r>
      <w:r w:rsidR="00196609">
        <w:rPr>
          <w:rFonts w:cstheme="minorHAnsi"/>
          <w:szCs w:val="20"/>
        </w:rPr>
        <w:t>slight</w:t>
      </w:r>
      <w:r w:rsidR="00C42870">
        <w:rPr>
          <w:rFonts w:cstheme="minorHAnsi"/>
          <w:szCs w:val="20"/>
        </w:rPr>
        <w:t xml:space="preserve"> modifications</w:t>
      </w:r>
      <w:r w:rsidR="00371ADA">
        <w:rPr>
          <w:rFonts w:cstheme="minorHAnsi"/>
          <w:szCs w:val="20"/>
        </w:rPr>
        <w:t>. The method described in this SOP tested</w:t>
      </w:r>
      <w:r w:rsidR="00C42870">
        <w:rPr>
          <w:rFonts w:cstheme="minorHAnsi"/>
          <w:szCs w:val="20"/>
        </w:rPr>
        <w:t xml:space="preserve"> additional non</w:t>
      </w:r>
      <w:r w:rsidR="00AA628C">
        <w:rPr>
          <w:rFonts w:cstheme="minorHAnsi"/>
          <w:szCs w:val="20"/>
        </w:rPr>
        <w:t>-model species</w:t>
      </w:r>
      <w:r w:rsidR="00371ADA">
        <w:rPr>
          <w:rFonts w:cstheme="minorHAnsi"/>
          <w:szCs w:val="20"/>
        </w:rPr>
        <w:t xml:space="preserve"> </w:t>
      </w:r>
      <w:r w:rsidR="00AA628C">
        <w:rPr>
          <w:rFonts w:cstheme="minorHAnsi"/>
          <w:szCs w:val="20"/>
        </w:rPr>
        <w:t xml:space="preserve">such as </w:t>
      </w:r>
      <w:r w:rsidR="00371ADA">
        <w:rPr>
          <w:rFonts w:cstheme="minorHAnsi"/>
          <w:szCs w:val="20"/>
        </w:rPr>
        <w:t xml:space="preserve">custard apple, </w:t>
      </w:r>
      <w:proofErr w:type="spellStart"/>
      <w:r w:rsidR="00371ADA">
        <w:rPr>
          <w:rFonts w:cstheme="minorHAnsi"/>
          <w:szCs w:val="20"/>
        </w:rPr>
        <w:t>eidothea</w:t>
      </w:r>
      <w:proofErr w:type="spellEnd"/>
      <w:r w:rsidR="00371ADA">
        <w:rPr>
          <w:rFonts w:cstheme="minorHAnsi"/>
          <w:szCs w:val="20"/>
        </w:rPr>
        <w:t xml:space="preserve">, </w:t>
      </w:r>
      <w:r w:rsidR="00345AC1">
        <w:rPr>
          <w:rFonts w:cstheme="minorHAnsi"/>
          <w:szCs w:val="20"/>
        </w:rPr>
        <w:t xml:space="preserve">blueberry and </w:t>
      </w:r>
      <w:proofErr w:type="spellStart"/>
      <w:r w:rsidR="00345AC1">
        <w:rPr>
          <w:rFonts w:cstheme="minorHAnsi"/>
          <w:szCs w:val="20"/>
        </w:rPr>
        <w:t>conesnails</w:t>
      </w:r>
      <w:proofErr w:type="spellEnd"/>
      <w:r w:rsidR="00345AC1">
        <w:rPr>
          <w:rFonts w:cstheme="minorHAnsi"/>
          <w:szCs w:val="20"/>
        </w:rPr>
        <w:t>.</w:t>
      </w:r>
      <w:r w:rsidR="00AA628C">
        <w:rPr>
          <w:rFonts w:cstheme="minorHAnsi"/>
          <w:szCs w:val="20"/>
        </w:rPr>
        <w:t xml:space="preserve"> The </w:t>
      </w:r>
      <w:r w:rsidR="00BC1635">
        <w:rPr>
          <w:rFonts w:cstheme="minorHAnsi"/>
          <w:szCs w:val="20"/>
        </w:rPr>
        <w:t xml:space="preserve">quality of extracted DNA </w:t>
      </w:r>
      <w:r w:rsidR="00195350">
        <w:rPr>
          <w:rFonts w:cstheme="minorHAnsi"/>
          <w:szCs w:val="20"/>
        </w:rPr>
        <w:t xml:space="preserve">was </w:t>
      </w:r>
      <w:r w:rsidR="00BC1635">
        <w:rPr>
          <w:rFonts w:cstheme="minorHAnsi"/>
          <w:szCs w:val="20"/>
        </w:rPr>
        <w:t xml:space="preserve">assessed </w:t>
      </w:r>
      <w:r w:rsidR="00196609">
        <w:rPr>
          <w:rFonts w:cstheme="minorHAnsi"/>
          <w:szCs w:val="20"/>
        </w:rPr>
        <w:t>with</w:t>
      </w:r>
      <w:r w:rsidR="00BC1635">
        <w:rPr>
          <w:rFonts w:cstheme="minorHAnsi"/>
          <w:szCs w:val="20"/>
        </w:rPr>
        <w:t xml:space="preserve"> standard QC – NanoDrop, Qubit, and TapeStation</w:t>
      </w:r>
      <w:r w:rsidR="00F77750">
        <w:rPr>
          <w:rFonts w:cstheme="minorHAnsi"/>
          <w:szCs w:val="20"/>
        </w:rPr>
        <w:t xml:space="preserve">. </w:t>
      </w:r>
      <w:proofErr w:type="spellStart"/>
      <w:r w:rsidR="00F77750">
        <w:rPr>
          <w:rFonts w:cstheme="minorHAnsi"/>
          <w:szCs w:val="20"/>
        </w:rPr>
        <w:t>Eidothea</w:t>
      </w:r>
      <w:proofErr w:type="spellEnd"/>
      <w:r w:rsidR="003F21FA">
        <w:rPr>
          <w:rFonts w:cstheme="minorHAnsi"/>
          <w:szCs w:val="20"/>
        </w:rPr>
        <w:t xml:space="preserve"> and </w:t>
      </w:r>
      <w:proofErr w:type="spellStart"/>
      <w:r w:rsidR="003F21FA">
        <w:rPr>
          <w:rFonts w:cstheme="minorHAnsi"/>
          <w:szCs w:val="20"/>
        </w:rPr>
        <w:t>conesnail</w:t>
      </w:r>
      <w:proofErr w:type="spellEnd"/>
      <w:r w:rsidR="00F77750">
        <w:rPr>
          <w:rFonts w:cstheme="minorHAnsi"/>
          <w:szCs w:val="20"/>
        </w:rPr>
        <w:t xml:space="preserve"> DNA was used to </w:t>
      </w:r>
      <w:r w:rsidR="00BC1635">
        <w:rPr>
          <w:rFonts w:cstheme="minorHAnsi"/>
          <w:szCs w:val="20"/>
        </w:rPr>
        <w:t>verif</w:t>
      </w:r>
      <w:r w:rsidR="00F77750">
        <w:rPr>
          <w:rFonts w:cstheme="minorHAnsi"/>
          <w:szCs w:val="20"/>
        </w:rPr>
        <w:t>y</w:t>
      </w:r>
      <w:r w:rsidR="00BC1635">
        <w:rPr>
          <w:rFonts w:cstheme="minorHAnsi"/>
          <w:szCs w:val="20"/>
        </w:rPr>
        <w:t xml:space="preserve"> the </w:t>
      </w:r>
      <w:r w:rsidR="00F9204D">
        <w:rPr>
          <w:rFonts w:cstheme="minorHAnsi"/>
          <w:szCs w:val="20"/>
        </w:rPr>
        <w:t>DNA length and sequencing performance</w:t>
      </w:r>
      <w:r w:rsidR="00F77750">
        <w:rPr>
          <w:rFonts w:cstheme="minorHAnsi"/>
          <w:szCs w:val="20"/>
        </w:rPr>
        <w:t xml:space="preserve"> </w:t>
      </w:r>
      <w:r w:rsidR="00196609">
        <w:rPr>
          <w:rFonts w:cstheme="minorHAnsi"/>
          <w:szCs w:val="20"/>
        </w:rPr>
        <w:t>with</w:t>
      </w:r>
      <w:r w:rsidR="00F77750">
        <w:rPr>
          <w:rFonts w:cstheme="minorHAnsi"/>
          <w:szCs w:val="20"/>
        </w:rPr>
        <w:t xml:space="preserve"> </w:t>
      </w:r>
      <w:r w:rsidR="002E50EF">
        <w:rPr>
          <w:rFonts w:cstheme="minorHAnsi"/>
          <w:szCs w:val="20"/>
        </w:rPr>
        <w:t>O</w:t>
      </w:r>
      <w:r w:rsidR="00F77750">
        <w:rPr>
          <w:rFonts w:cstheme="minorHAnsi"/>
          <w:szCs w:val="20"/>
        </w:rPr>
        <w:t xml:space="preserve">xford </w:t>
      </w:r>
      <w:r w:rsidR="002E50EF">
        <w:rPr>
          <w:rFonts w:cstheme="minorHAnsi"/>
          <w:szCs w:val="20"/>
        </w:rPr>
        <w:t>N</w:t>
      </w:r>
      <w:r w:rsidR="00F77750">
        <w:rPr>
          <w:rFonts w:cstheme="minorHAnsi"/>
          <w:szCs w:val="20"/>
        </w:rPr>
        <w:t>anopore</w:t>
      </w:r>
      <w:r w:rsidR="003F21FA">
        <w:rPr>
          <w:rFonts w:cstheme="minorHAnsi"/>
          <w:szCs w:val="20"/>
        </w:rPr>
        <w:t xml:space="preserve"> </w:t>
      </w:r>
      <w:r w:rsidR="002E50EF">
        <w:rPr>
          <w:rFonts w:cstheme="minorHAnsi"/>
          <w:szCs w:val="20"/>
        </w:rPr>
        <w:t>S</w:t>
      </w:r>
      <w:r w:rsidR="003F21FA">
        <w:rPr>
          <w:rFonts w:cstheme="minorHAnsi"/>
          <w:szCs w:val="20"/>
        </w:rPr>
        <w:t>equencing</w:t>
      </w:r>
      <w:r w:rsidR="00BF2258">
        <w:rPr>
          <w:rFonts w:cstheme="minorHAnsi"/>
          <w:szCs w:val="20"/>
        </w:rPr>
        <w:t>. The s</w:t>
      </w:r>
      <w:r w:rsidR="001A51CC">
        <w:rPr>
          <w:rFonts w:cstheme="minorHAnsi"/>
          <w:szCs w:val="20"/>
        </w:rPr>
        <w:t xml:space="preserve">ample compatibility between two long-read sequencing technologies </w:t>
      </w:r>
      <w:r w:rsidR="002E2148">
        <w:rPr>
          <w:rFonts w:cstheme="minorHAnsi"/>
          <w:szCs w:val="20"/>
        </w:rPr>
        <w:t>(</w:t>
      </w:r>
      <w:r w:rsidR="00693E2C">
        <w:rPr>
          <w:rFonts w:cstheme="minorHAnsi"/>
          <w:szCs w:val="20"/>
        </w:rPr>
        <w:t xml:space="preserve">ONT </w:t>
      </w:r>
      <w:r w:rsidR="001F4006">
        <w:rPr>
          <w:rFonts w:cstheme="minorHAnsi"/>
          <w:szCs w:val="20"/>
        </w:rPr>
        <w:t>and</w:t>
      </w:r>
      <w:r w:rsidR="005E7581">
        <w:rPr>
          <w:rFonts w:cstheme="minorHAnsi"/>
          <w:szCs w:val="20"/>
        </w:rPr>
        <w:t xml:space="preserve"> PacBio</w:t>
      </w:r>
      <w:r w:rsidR="002E2148">
        <w:rPr>
          <w:rFonts w:cstheme="minorHAnsi"/>
          <w:szCs w:val="20"/>
        </w:rPr>
        <w:t>)</w:t>
      </w:r>
      <w:r w:rsidR="00693E2C">
        <w:rPr>
          <w:rFonts w:cstheme="minorHAnsi"/>
          <w:szCs w:val="20"/>
        </w:rPr>
        <w:t xml:space="preserve"> was also assessed </w:t>
      </w:r>
      <w:r w:rsidR="00152DE7">
        <w:rPr>
          <w:rFonts w:cstheme="minorHAnsi"/>
          <w:szCs w:val="20"/>
        </w:rPr>
        <w:t xml:space="preserve">by sequencing the samples </w:t>
      </w:r>
      <w:r w:rsidR="005D6C32">
        <w:rPr>
          <w:rFonts w:cstheme="minorHAnsi"/>
          <w:szCs w:val="20"/>
        </w:rPr>
        <w:t xml:space="preserve">with </w:t>
      </w:r>
      <w:r w:rsidR="00152DE7">
        <w:rPr>
          <w:rFonts w:cstheme="minorHAnsi"/>
          <w:szCs w:val="20"/>
        </w:rPr>
        <w:t>an equivalent standard QC</w:t>
      </w:r>
      <w:r w:rsidR="005D6C32">
        <w:rPr>
          <w:rFonts w:cstheme="minorHAnsi"/>
          <w:szCs w:val="20"/>
        </w:rPr>
        <w:t xml:space="preserve"> </w:t>
      </w:r>
      <w:r w:rsidR="001009E0">
        <w:rPr>
          <w:rFonts w:cstheme="minorHAnsi"/>
          <w:szCs w:val="20"/>
        </w:rPr>
        <w:t xml:space="preserve">where </w:t>
      </w:r>
      <w:r w:rsidR="00E04657">
        <w:rPr>
          <w:rFonts w:cstheme="minorHAnsi"/>
          <w:szCs w:val="20"/>
        </w:rPr>
        <w:t>PacBio perform</w:t>
      </w:r>
      <w:r w:rsidR="00A76A3F">
        <w:rPr>
          <w:rFonts w:cstheme="minorHAnsi"/>
          <w:szCs w:val="20"/>
        </w:rPr>
        <w:t>ed</w:t>
      </w:r>
      <w:r w:rsidR="00E04657">
        <w:rPr>
          <w:rFonts w:cstheme="minorHAnsi"/>
          <w:szCs w:val="20"/>
        </w:rPr>
        <w:t xml:space="preserve"> better in some sample type</w:t>
      </w:r>
      <w:r w:rsidR="00A76A3F">
        <w:rPr>
          <w:rFonts w:cstheme="minorHAnsi"/>
          <w:szCs w:val="20"/>
        </w:rPr>
        <w:t xml:space="preserve"> </w:t>
      </w:r>
      <w:proofErr w:type="gramStart"/>
      <w:r w:rsidR="00A76A3F">
        <w:rPr>
          <w:rFonts w:cstheme="minorHAnsi"/>
          <w:szCs w:val="20"/>
        </w:rPr>
        <w:t>e.g.</w:t>
      </w:r>
      <w:proofErr w:type="gramEnd"/>
      <w:r w:rsidR="00A76A3F">
        <w:rPr>
          <w:rFonts w:cstheme="minorHAnsi"/>
          <w:szCs w:val="20"/>
        </w:rPr>
        <w:t xml:space="preserve"> </w:t>
      </w:r>
      <w:proofErr w:type="spellStart"/>
      <w:r w:rsidR="00A76A3F">
        <w:rPr>
          <w:rFonts w:cstheme="minorHAnsi"/>
          <w:szCs w:val="20"/>
        </w:rPr>
        <w:t>conesnails</w:t>
      </w:r>
      <w:proofErr w:type="spellEnd"/>
      <w:r w:rsidR="005D6C32">
        <w:rPr>
          <w:rFonts w:cstheme="minorHAnsi"/>
          <w:szCs w:val="20"/>
        </w:rPr>
        <w:t>.</w:t>
      </w:r>
    </w:p>
    <w:p w14:paraId="52FF7D52" w14:textId="77777777" w:rsidR="001D7639" w:rsidRDefault="001D7639" w:rsidP="00B205D3">
      <w:pPr>
        <w:pStyle w:val="ListBullet0"/>
        <w:numPr>
          <w:ilvl w:val="0"/>
          <w:numId w:val="0"/>
        </w:numPr>
        <w:spacing w:line="276" w:lineRule="auto"/>
        <w:rPr>
          <w:rFonts w:cstheme="minorHAnsi"/>
          <w:szCs w:val="20"/>
        </w:rPr>
      </w:pPr>
    </w:p>
    <w:p w14:paraId="76158AF4" w14:textId="59445271" w:rsidR="008F0DF9" w:rsidRDefault="00C2479D" w:rsidP="008F0DF9">
      <w:pPr>
        <w:pStyle w:val="Heading1"/>
      </w:pPr>
      <w:bookmarkStart w:id="23" w:name="_Toc136872519"/>
      <w:r>
        <w:t>O</w:t>
      </w:r>
      <w:r w:rsidR="008F0DF9">
        <w:t xml:space="preserve"> </w:t>
      </w:r>
      <w:r w:rsidR="008F0DF9">
        <w:tab/>
        <w:t>Troubleshooting</w:t>
      </w:r>
      <w:bookmarkEnd w:id="23"/>
    </w:p>
    <w:p w14:paraId="3380A056" w14:textId="180A682E" w:rsidR="008F0DF9" w:rsidRDefault="008F0DF9" w:rsidP="008F0DF9">
      <w:pPr>
        <w:pStyle w:val="ListBullet0"/>
        <w:numPr>
          <w:ilvl w:val="0"/>
          <w:numId w:val="0"/>
        </w:num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"/>
        <w:gridCol w:w="2675"/>
        <w:gridCol w:w="5998"/>
      </w:tblGrid>
      <w:tr w:rsidR="00DA1BE6" w:rsidRPr="00903C7F" w14:paraId="15E3C220" w14:textId="77777777" w:rsidTr="0096113F">
        <w:trPr>
          <w:trHeight w:val="36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C8EF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F371D3" w14:textId="77777777" w:rsidR="00401976" w:rsidRPr="00903C7F" w:rsidRDefault="00401976" w:rsidP="0096113F">
            <w:r w:rsidRPr="00903C7F">
              <w:t>Step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C8EF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626C04" w14:textId="77777777" w:rsidR="00401976" w:rsidRDefault="00401976" w:rsidP="0096113F">
            <w:r w:rsidRPr="00903C7F">
              <w:t>Issue</w:t>
            </w:r>
          </w:p>
          <w:p w14:paraId="52D6B06A" w14:textId="77777777" w:rsidR="00401976" w:rsidRPr="00721F6D" w:rsidRDefault="00401976" w:rsidP="0096113F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C8EF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ABFFB" w14:textId="77777777" w:rsidR="00401976" w:rsidRPr="00903C7F" w:rsidRDefault="00401976" w:rsidP="0096113F">
            <w:r w:rsidRPr="00903C7F">
              <w:t>Recommendations</w:t>
            </w:r>
          </w:p>
        </w:tc>
      </w:tr>
      <w:tr w:rsidR="00DA1BE6" w:rsidRPr="00903C7F" w14:paraId="0A3820BF" w14:textId="77777777" w:rsidTr="000675E3">
        <w:trPr>
          <w:trHeight w:val="6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AF31B" w14:textId="3064B532" w:rsidR="00401976" w:rsidRPr="00903C7F" w:rsidRDefault="00401976" w:rsidP="0096113F">
            <w:r w:rsidRPr="00903C7F">
              <w:t xml:space="preserve">Step </w:t>
            </w:r>
            <w:r w:rsidR="00654CE4"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6D3677" w14:textId="0AE5CA11" w:rsidR="00401976" w:rsidRPr="00903C7F" w:rsidRDefault="00752C61" w:rsidP="0096113F">
            <w:r>
              <w:t xml:space="preserve">Difficulty </w:t>
            </w:r>
            <w:r w:rsidR="00DA1BE6">
              <w:t>with</w:t>
            </w:r>
            <w:r>
              <w:t xml:space="preserve"> homogenis</w:t>
            </w:r>
            <w:r w:rsidR="00DA1BE6">
              <w:t>ation of</w:t>
            </w:r>
            <w:r>
              <w:t xml:space="preserve"> samples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3E61BC" w14:textId="0E605C51" w:rsidR="00473AB6" w:rsidRPr="00903C7F" w:rsidRDefault="00752C61" w:rsidP="004A3FCB">
            <w:pPr>
              <w:pStyle w:val="ListParagraph"/>
              <w:numPr>
                <w:ilvl w:val="0"/>
                <w:numId w:val="28"/>
              </w:numPr>
              <w:spacing w:before="0" w:after="60" w:line="240" w:lineRule="auto"/>
              <w:contextualSpacing/>
              <w:jc w:val="both"/>
            </w:pPr>
            <w:r>
              <w:t>Reduce the sample amount</w:t>
            </w:r>
            <w:r w:rsidR="00F160A7">
              <w:t xml:space="preserve"> </w:t>
            </w:r>
            <w:r w:rsidR="004A3FCB">
              <w:t>or i</w:t>
            </w:r>
            <w:r w:rsidR="00473AB6">
              <w:t xml:space="preserve">ncrease the lysis buffer volume </w:t>
            </w:r>
          </w:p>
        </w:tc>
      </w:tr>
      <w:tr w:rsidR="00DA1BE6" w:rsidRPr="00903C7F" w14:paraId="37CE5957" w14:textId="77777777" w:rsidTr="006D0F10">
        <w:trPr>
          <w:trHeight w:val="131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3E053" w14:textId="490DFDB8" w:rsidR="006D0F10" w:rsidRPr="00903C7F" w:rsidRDefault="004918FE" w:rsidP="0096113F">
            <w:r w:rsidRPr="00903C7F">
              <w:t xml:space="preserve">Step </w:t>
            </w:r>
            <w:r>
              <w:t>2</w:t>
            </w:r>
            <w:r w:rsidR="003A7DB8"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1940A" w14:textId="6680F397" w:rsidR="006D0F10" w:rsidRDefault="00C975BD" w:rsidP="0096113F">
            <w:r>
              <w:t>Small pellet s</w:t>
            </w:r>
            <w:r w:rsidR="007D2058">
              <w:t>ize</w:t>
            </w:r>
            <w:r w:rsidR="00DA1BE6">
              <w:t>, or</w:t>
            </w:r>
            <w:r w:rsidR="007D2058">
              <w:t xml:space="preserve"> CTAB-DNA does not </w:t>
            </w:r>
            <w:r w:rsidR="008A7AC4">
              <w:t xml:space="preserve">form pellet but </w:t>
            </w:r>
            <w:r w:rsidR="007756FC">
              <w:t>remains</w:t>
            </w:r>
            <w:r w:rsidR="008A7AC4">
              <w:t xml:space="preserve"> floating</w:t>
            </w:r>
            <w:r w:rsidR="007756FC">
              <w:t xml:space="preserve"> in</w:t>
            </w:r>
            <w:r w:rsidR="008A7AC4">
              <w:t xml:space="preserve"> the buffer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4A85C" w14:textId="4CA42DD8" w:rsidR="006D0F10" w:rsidRDefault="009B07BE" w:rsidP="00F160A7">
            <w:pPr>
              <w:pStyle w:val="ListParagraph"/>
              <w:numPr>
                <w:ilvl w:val="0"/>
                <w:numId w:val="28"/>
              </w:numPr>
              <w:spacing w:before="0" w:after="60" w:line="240" w:lineRule="auto"/>
              <w:contextualSpacing/>
              <w:jc w:val="both"/>
            </w:pPr>
            <w:r>
              <w:t xml:space="preserve">Double the centrifugation </w:t>
            </w:r>
            <w:r w:rsidR="006B00BB">
              <w:t xml:space="preserve">time or increase </w:t>
            </w:r>
            <w:r w:rsidR="003142B5">
              <w:t xml:space="preserve">the </w:t>
            </w:r>
            <w:r w:rsidR="006B00BB">
              <w:t xml:space="preserve">centrifuge speed to </w:t>
            </w:r>
            <w:proofErr w:type="gramStart"/>
            <w:r w:rsidR="006B00BB">
              <w:t>1300</w:t>
            </w:r>
            <w:r w:rsidR="000B1264">
              <w:t>0</w:t>
            </w:r>
            <w:r>
              <w:t>xg</w:t>
            </w:r>
            <w:proofErr w:type="gramEnd"/>
            <w:r>
              <w:t xml:space="preserve"> </w:t>
            </w:r>
          </w:p>
          <w:p w14:paraId="0ED90CD7" w14:textId="1F5D905C" w:rsidR="009B07BE" w:rsidRDefault="00FF6725" w:rsidP="00F160A7">
            <w:pPr>
              <w:pStyle w:val="ListParagraph"/>
              <w:numPr>
                <w:ilvl w:val="0"/>
                <w:numId w:val="28"/>
              </w:numPr>
              <w:spacing w:before="0" w:after="60" w:line="240" w:lineRule="auto"/>
              <w:contextualSpacing/>
              <w:jc w:val="both"/>
            </w:pPr>
            <w:r>
              <w:t>Add more dilution buffer (half volume), mix</w:t>
            </w:r>
            <w:r w:rsidR="003142B5">
              <w:t xml:space="preserve"> and centrifuge. </w:t>
            </w:r>
          </w:p>
        </w:tc>
      </w:tr>
      <w:tr w:rsidR="00DA1BE6" w:rsidRPr="00903C7F" w14:paraId="6806C0BB" w14:textId="77777777" w:rsidTr="006D0F10">
        <w:trPr>
          <w:trHeight w:val="131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281CA" w14:textId="1A3A416A" w:rsidR="00E65DA4" w:rsidRPr="00903C7F" w:rsidRDefault="00B329F4" w:rsidP="0096113F">
            <w:r>
              <w:t>Step 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A14DF" w14:textId="16A12D06" w:rsidR="00E65DA4" w:rsidRDefault="00DA1BE6" w:rsidP="0096113F">
            <w:r>
              <w:t>Large</w:t>
            </w:r>
            <w:r w:rsidR="00DA2802">
              <w:t xml:space="preserve"> pellet </w:t>
            </w:r>
            <w:r>
              <w:t>which is</w:t>
            </w:r>
            <w:r w:rsidR="00DA2802">
              <w:t xml:space="preserve"> </w:t>
            </w:r>
            <w:r w:rsidR="00651CF8">
              <w:t>hard to dissolve in HSTE buffer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B1520" w14:textId="7AD30071" w:rsidR="00E65DA4" w:rsidRDefault="00334C5A" w:rsidP="00F160A7">
            <w:pPr>
              <w:pStyle w:val="ListParagraph"/>
              <w:numPr>
                <w:ilvl w:val="0"/>
                <w:numId w:val="28"/>
              </w:numPr>
              <w:spacing w:before="0" w:after="60" w:line="240" w:lineRule="auto"/>
              <w:contextualSpacing/>
              <w:jc w:val="both"/>
            </w:pPr>
            <w:r>
              <w:t xml:space="preserve">Use </w:t>
            </w:r>
            <w:r w:rsidR="00DA1BE6">
              <w:t>lower</w:t>
            </w:r>
            <w:r>
              <w:t xml:space="preserve"> amount of tissue materials</w:t>
            </w:r>
            <w:r w:rsidR="009F14DA">
              <w:t>.</w:t>
            </w:r>
          </w:p>
          <w:p w14:paraId="6C1277B9" w14:textId="77777777" w:rsidR="009F14DA" w:rsidRDefault="009F14DA" w:rsidP="00F160A7">
            <w:pPr>
              <w:pStyle w:val="ListParagraph"/>
              <w:numPr>
                <w:ilvl w:val="0"/>
                <w:numId w:val="28"/>
              </w:numPr>
              <w:spacing w:before="0" w:after="60" w:line="240" w:lineRule="auto"/>
              <w:contextualSpacing/>
              <w:jc w:val="both"/>
            </w:pPr>
            <w:r>
              <w:t>Avoid pipetting up interface layer by using small volume pipette tips (P100/P20).</w:t>
            </w:r>
          </w:p>
          <w:p w14:paraId="2F6F9DD5" w14:textId="1801EE4C" w:rsidR="009F14DA" w:rsidRDefault="009E7E52" w:rsidP="00F160A7">
            <w:pPr>
              <w:pStyle w:val="ListParagraph"/>
              <w:numPr>
                <w:ilvl w:val="0"/>
                <w:numId w:val="28"/>
              </w:numPr>
              <w:spacing w:before="0" w:after="60" w:line="240" w:lineRule="auto"/>
              <w:contextualSpacing/>
              <w:jc w:val="both"/>
            </w:pPr>
            <w:r>
              <w:t xml:space="preserve">Pipette up-down with a </w:t>
            </w:r>
            <w:r w:rsidR="00E6148E">
              <w:t>wide-bore pipette tip</w:t>
            </w:r>
            <w:r>
              <w:t xml:space="preserve"> to dissolve pellet while incubating the solution.</w:t>
            </w:r>
            <w:r w:rsidR="00CC5CA4">
              <w:t xml:space="preserve"> Raw DNA pellet does not dissolve completely in all cases.</w:t>
            </w:r>
          </w:p>
        </w:tc>
      </w:tr>
      <w:tr w:rsidR="00DA1BE6" w:rsidRPr="00903C7F" w14:paraId="64776AC5" w14:textId="77777777" w:rsidTr="0096113F">
        <w:trPr>
          <w:trHeight w:val="7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40B39" w14:textId="77777777" w:rsidR="00401976" w:rsidRDefault="00401976" w:rsidP="0096113F">
            <w:r>
              <w:t>Analysis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F5431" w14:textId="6A0ACA4D" w:rsidR="00401976" w:rsidRDefault="00581119" w:rsidP="0096113F">
            <w:r>
              <w:t>Low DIN Value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B79DC" w14:textId="1F3234A2" w:rsidR="00DA1BE6" w:rsidRPr="00DA1BE6" w:rsidRDefault="00C56BF4" w:rsidP="00957132">
            <w:pPr>
              <w:pStyle w:val="ListParagraph"/>
              <w:numPr>
                <w:ilvl w:val="0"/>
                <w:numId w:val="30"/>
              </w:numPr>
              <w:spacing w:after="60"/>
              <w:contextualSpacing/>
              <w:jc w:val="both"/>
              <w:rPr>
                <w:szCs w:val="20"/>
              </w:rPr>
            </w:pPr>
            <w:r w:rsidRPr="00CC5CA4">
              <w:rPr>
                <w:rFonts w:cstheme="minorHAnsi"/>
                <w:szCs w:val="20"/>
              </w:rPr>
              <w:t xml:space="preserve">This </w:t>
            </w:r>
            <w:r w:rsidR="00BC6EA6" w:rsidRPr="00CC5CA4">
              <w:rPr>
                <w:rFonts w:cstheme="minorHAnsi"/>
                <w:szCs w:val="20"/>
              </w:rPr>
              <w:t>may be due</w:t>
            </w:r>
            <w:r w:rsidR="00DA1BE6">
              <w:rPr>
                <w:rFonts w:cstheme="minorHAnsi"/>
                <w:szCs w:val="20"/>
              </w:rPr>
              <w:t xml:space="preserve"> to –</w:t>
            </w:r>
            <w:r w:rsidR="00DC1150" w:rsidRPr="00CC5CA4">
              <w:rPr>
                <w:rFonts w:cstheme="minorHAnsi"/>
                <w:szCs w:val="20"/>
              </w:rPr>
              <w:t xml:space="preserve"> </w:t>
            </w:r>
          </w:p>
          <w:p w14:paraId="53D9DB7E" w14:textId="77777777" w:rsidR="00DA1BE6" w:rsidRDefault="00DC1150" w:rsidP="00DA1BE6">
            <w:pPr>
              <w:pStyle w:val="ListParagraph"/>
              <w:spacing w:after="60"/>
              <w:ind w:left="417"/>
              <w:contextualSpacing/>
              <w:jc w:val="both"/>
              <w:rPr>
                <w:rFonts w:cstheme="minorHAnsi"/>
                <w:szCs w:val="20"/>
              </w:rPr>
            </w:pPr>
            <w:r w:rsidRPr="00CC5CA4">
              <w:rPr>
                <w:rFonts w:cstheme="minorHAnsi"/>
                <w:szCs w:val="20"/>
              </w:rPr>
              <w:t xml:space="preserve">a) </w:t>
            </w:r>
            <w:r w:rsidR="00BC6EA6" w:rsidRPr="00CC5CA4">
              <w:rPr>
                <w:rFonts w:cstheme="minorHAnsi"/>
                <w:szCs w:val="20"/>
              </w:rPr>
              <w:t xml:space="preserve">the shearing of </w:t>
            </w:r>
            <w:r w:rsidR="007D6924" w:rsidRPr="00CC5CA4">
              <w:rPr>
                <w:rFonts w:cstheme="minorHAnsi"/>
                <w:szCs w:val="20"/>
              </w:rPr>
              <w:t>DNA during the extraction</w:t>
            </w:r>
            <w:r w:rsidR="00BB7CA9" w:rsidRPr="00CC5CA4">
              <w:rPr>
                <w:rFonts w:cstheme="minorHAnsi"/>
                <w:szCs w:val="20"/>
              </w:rPr>
              <w:t>.</w:t>
            </w:r>
            <w:r w:rsidRPr="00CC5CA4">
              <w:rPr>
                <w:rFonts w:cstheme="minorHAnsi"/>
                <w:szCs w:val="20"/>
              </w:rPr>
              <w:t xml:space="preserve"> </w:t>
            </w:r>
            <w:r w:rsidR="00BB7CA9" w:rsidRPr="00CC5CA4">
              <w:rPr>
                <w:rFonts w:cstheme="minorHAnsi"/>
                <w:szCs w:val="20"/>
              </w:rPr>
              <w:t>T</w:t>
            </w:r>
            <w:r w:rsidRPr="00CC5CA4">
              <w:rPr>
                <w:rFonts w:cstheme="minorHAnsi"/>
                <w:szCs w:val="20"/>
              </w:rPr>
              <w:t>o avoid shearing DNA</w:t>
            </w:r>
            <w:r w:rsidR="006608A6" w:rsidRPr="00CC5CA4">
              <w:rPr>
                <w:rFonts w:cstheme="minorHAnsi"/>
                <w:szCs w:val="20"/>
              </w:rPr>
              <w:t xml:space="preserve"> always use wide-bore pipette tips and practice gentle pipetting</w:t>
            </w:r>
            <w:r w:rsidR="006F08A8">
              <w:rPr>
                <w:rFonts w:cstheme="minorHAnsi"/>
                <w:szCs w:val="20"/>
              </w:rPr>
              <w:t xml:space="preserve"> and washing beads</w:t>
            </w:r>
            <w:r w:rsidR="006608A6" w:rsidRPr="00CC5CA4">
              <w:rPr>
                <w:rFonts w:cstheme="minorHAnsi"/>
                <w:szCs w:val="20"/>
              </w:rPr>
              <w:t xml:space="preserve">. </w:t>
            </w:r>
          </w:p>
          <w:p w14:paraId="62294636" w14:textId="2A9E830F" w:rsidR="00401976" w:rsidRPr="00CC5CA4" w:rsidRDefault="003607FF" w:rsidP="00DA1BE6">
            <w:pPr>
              <w:pStyle w:val="ListParagraph"/>
              <w:spacing w:after="60"/>
              <w:ind w:left="417"/>
              <w:contextualSpacing/>
              <w:jc w:val="both"/>
              <w:rPr>
                <w:szCs w:val="20"/>
              </w:rPr>
            </w:pPr>
            <w:r w:rsidRPr="00CC5CA4">
              <w:rPr>
                <w:rFonts w:cstheme="minorHAnsi"/>
                <w:szCs w:val="20"/>
              </w:rPr>
              <w:t xml:space="preserve">b) </w:t>
            </w:r>
            <w:r w:rsidR="00DA1BE6">
              <w:rPr>
                <w:rFonts w:cstheme="minorHAnsi"/>
                <w:szCs w:val="20"/>
              </w:rPr>
              <w:t>use of</w:t>
            </w:r>
            <w:r w:rsidR="009114DC" w:rsidRPr="00CC5CA4">
              <w:rPr>
                <w:rFonts w:cstheme="minorHAnsi"/>
                <w:szCs w:val="20"/>
              </w:rPr>
              <w:t xml:space="preserve"> tissue materials </w:t>
            </w:r>
            <w:r w:rsidR="00DA1BE6">
              <w:rPr>
                <w:rFonts w:cstheme="minorHAnsi"/>
                <w:szCs w:val="20"/>
              </w:rPr>
              <w:t>which were</w:t>
            </w:r>
            <w:r w:rsidR="009114DC" w:rsidRPr="00CC5CA4">
              <w:rPr>
                <w:rFonts w:cstheme="minorHAnsi"/>
                <w:szCs w:val="20"/>
              </w:rPr>
              <w:t xml:space="preserve"> not process</w:t>
            </w:r>
            <w:r w:rsidR="00DA1BE6">
              <w:rPr>
                <w:rFonts w:cstheme="minorHAnsi"/>
                <w:szCs w:val="20"/>
              </w:rPr>
              <w:t>ed</w:t>
            </w:r>
            <w:r w:rsidR="009114DC" w:rsidRPr="00CC5CA4">
              <w:rPr>
                <w:rFonts w:cstheme="minorHAnsi"/>
                <w:szCs w:val="20"/>
              </w:rPr>
              <w:t xml:space="preserve"> as described in the SO</w:t>
            </w:r>
            <w:r w:rsidR="00DA1BE6">
              <w:rPr>
                <w:rFonts w:cstheme="minorHAnsi"/>
                <w:szCs w:val="20"/>
              </w:rPr>
              <w:t xml:space="preserve">P. </w:t>
            </w:r>
            <w:r w:rsidR="008F5315" w:rsidRPr="00CC5CA4">
              <w:rPr>
                <w:rFonts w:cstheme="minorHAnsi"/>
                <w:szCs w:val="20"/>
              </w:rPr>
              <w:t xml:space="preserve"> </w:t>
            </w:r>
            <w:r w:rsidR="00DA1BE6">
              <w:rPr>
                <w:rFonts w:cstheme="minorHAnsi"/>
                <w:szCs w:val="20"/>
              </w:rPr>
              <w:t>Re-</w:t>
            </w:r>
            <w:r w:rsidR="008F5315" w:rsidRPr="00CC5CA4">
              <w:rPr>
                <w:rFonts w:cstheme="minorHAnsi"/>
                <w:szCs w:val="20"/>
              </w:rPr>
              <w:t xml:space="preserve">collect and process the tissues as </w:t>
            </w:r>
            <w:r w:rsidR="00E96CEC">
              <w:rPr>
                <w:rFonts w:cstheme="minorHAnsi"/>
                <w:szCs w:val="20"/>
              </w:rPr>
              <w:t>described above</w:t>
            </w:r>
            <w:r w:rsidR="008F5315" w:rsidRPr="00CC5CA4">
              <w:rPr>
                <w:rFonts w:cstheme="minorHAnsi"/>
                <w:szCs w:val="20"/>
              </w:rPr>
              <w:t>.</w:t>
            </w:r>
            <w:r w:rsidR="000D170B" w:rsidRPr="00CC5CA4">
              <w:rPr>
                <w:rFonts w:cstheme="minorHAnsi"/>
                <w:szCs w:val="20"/>
              </w:rPr>
              <w:t xml:space="preserve"> If the extracted DNA is pure</w:t>
            </w:r>
            <w:r w:rsidR="00C56BF4" w:rsidRPr="00CC5CA4">
              <w:rPr>
                <w:rFonts w:cstheme="minorHAnsi"/>
                <w:szCs w:val="20"/>
              </w:rPr>
              <w:t xml:space="preserve"> and high yield (&gt;6</w:t>
            </w:r>
            <w:r w:rsidR="000D170B" w:rsidRPr="00CC5CA4">
              <w:rPr>
                <w:rFonts w:eastAsia="Symbol" w:cstheme="minorHAnsi"/>
                <w:bCs/>
                <w:szCs w:val="20"/>
              </w:rPr>
              <w:t>u</w:t>
            </w:r>
            <w:r w:rsidR="00C56BF4" w:rsidRPr="00CC5CA4">
              <w:rPr>
                <w:rFonts w:cstheme="minorHAnsi"/>
                <w:bCs/>
                <w:szCs w:val="20"/>
              </w:rPr>
              <w:t>g and at least 40% of DNA population above 20kb)</w:t>
            </w:r>
            <w:r w:rsidR="00C56BF4" w:rsidRPr="00CC5CA4">
              <w:rPr>
                <w:rFonts w:cstheme="minorHAnsi"/>
                <w:szCs w:val="20"/>
              </w:rPr>
              <w:t>, size selection will help to increase the DIN value</w:t>
            </w:r>
            <w:r w:rsidR="00957132" w:rsidRPr="00CC5CA4">
              <w:rPr>
                <w:rFonts w:cstheme="minorHAnsi"/>
                <w:szCs w:val="20"/>
              </w:rPr>
              <w:t>.</w:t>
            </w:r>
          </w:p>
        </w:tc>
      </w:tr>
      <w:tr w:rsidR="00DA1BE6" w:rsidRPr="00903C7F" w14:paraId="54D0B731" w14:textId="77777777" w:rsidTr="00C80029">
        <w:trPr>
          <w:trHeight w:val="755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7E9A6" w14:textId="77777777" w:rsidR="00401976" w:rsidRDefault="00401976" w:rsidP="0096113F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B563A" w14:textId="5CF7F07F" w:rsidR="00401976" w:rsidRDefault="00C56BF4" w:rsidP="0096113F">
            <w:r>
              <w:t>Low NanoDrop A</w:t>
            </w:r>
            <w:r w:rsidRPr="00C56BF4">
              <w:rPr>
                <w:vertAlign w:val="subscript"/>
              </w:rPr>
              <w:t>260</w:t>
            </w:r>
            <w:r>
              <w:t>/A</w:t>
            </w:r>
            <w:r w:rsidRPr="00C56BF4">
              <w:rPr>
                <w:vertAlign w:val="subscript"/>
              </w:rPr>
              <w:t>280</w:t>
            </w:r>
            <w:r w:rsidR="00DE5BC4">
              <w:rPr>
                <w:vertAlign w:val="subscript"/>
              </w:rPr>
              <w:t xml:space="preserve"> </w:t>
            </w:r>
            <w:r w:rsidR="00DE5BC4" w:rsidRPr="000675E3">
              <w:t>(</w:t>
            </w:r>
            <w:r w:rsidR="001F1AE3" w:rsidRPr="000675E3">
              <w:t>&lt;1.8</w:t>
            </w:r>
            <w:r w:rsidR="001F1AE3"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058F0" w14:textId="1E168F06" w:rsidR="00401976" w:rsidRDefault="00C80029" w:rsidP="00401976">
            <w:pPr>
              <w:pStyle w:val="ListParagraph"/>
              <w:numPr>
                <w:ilvl w:val="0"/>
                <w:numId w:val="29"/>
              </w:numPr>
              <w:spacing w:before="0" w:after="60" w:line="240" w:lineRule="auto"/>
              <w:contextualSpacing/>
              <w:jc w:val="both"/>
            </w:pPr>
            <w:r>
              <w:t>Lower the amount of</w:t>
            </w:r>
            <w:r w:rsidR="00775E34">
              <w:t xml:space="preserve"> starting</w:t>
            </w:r>
            <w:r w:rsidR="00067378">
              <w:t xml:space="preserve"> tissue</w:t>
            </w:r>
            <w:r w:rsidR="00775E34">
              <w:t xml:space="preserve"> and do not skip 5min incubation in washing step</w:t>
            </w:r>
          </w:p>
        </w:tc>
      </w:tr>
      <w:tr w:rsidR="00DA1BE6" w:rsidRPr="00903C7F" w14:paraId="258C316C" w14:textId="77777777" w:rsidTr="0096113F">
        <w:trPr>
          <w:trHeight w:val="755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B2BC7" w14:textId="77777777" w:rsidR="00C80029" w:rsidRDefault="00C80029" w:rsidP="0096113F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B3B7A" w14:textId="3FC196CD" w:rsidR="00C80029" w:rsidRPr="001F1AE3" w:rsidRDefault="00C80029" w:rsidP="0096113F">
            <w:r>
              <w:t>Low NanoDrop A</w:t>
            </w:r>
            <w:r w:rsidRPr="00C56BF4">
              <w:rPr>
                <w:vertAlign w:val="subscript"/>
              </w:rPr>
              <w:t>260</w:t>
            </w:r>
            <w:r>
              <w:t>/A</w:t>
            </w:r>
            <w:r w:rsidRPr="00C56BF4">
              <w:rPr>
                <w:vertAlign w:val="subscript"/>
              </w:rPr>
              <w:t>2</w:t>
            </w:r>
            <w:r>
              <w:rPr>
                <w:vertAlign w:val="subscript"/>
              </w:rPr>
              <w:t>3</w:t>
            </w:r>
            <w:r w:rsidRPr="00C56BF4">
              <w:rPr>
                <w:vertAlign w:val="subscript"/>
              </w:rPr>
              <w:t>0</w:t>
            </w:r>
            <w:r w:rsidR="001F1AE3">
              <w:t xml:space="preserve"> (</w:t>
            </w:r>
            <w:r w:rsidR="001F1AE3" w:rsidRPr="005B1F37">
              <w:t>&lt;1.</w:t>
            </w:r>
            <w:r w:rsidR="00275ECF">
              <w:t>76</w:t>
            </w:r>
            <w:r w:rsidR="001F1AE3"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4FF23" w14:textId="627991F9" w:rsidR="00C80029" w:rsidRDefault="00CF372C" w:rsidP="00401976">
            <w:pPr>
              <w:pStyle w:val="ListParagraph"/>
              <w:numPr>
                <w:ilvl w:val="0"/>
                <w:numId w:val="29"/>
              </w:numPr>
              <w:spacing w:before="0" w:after="60" w:line="240" w:lineRule="auto"/>
              <w:contextualSpacing/>
              <w:jc w:val="both"/>
            </w:pPr>
            <w:r>
              <w:t>Lower the amount of starting tissue and do not skip 5min incubation in washing step.</w:t>
            </w:r>
          </w:p>
          <w:p w14:paraId="0F75640E" w14:textId="6034C005" w:rsidR="00CF372C" w:rsidRDefault="00CF372C" w:rsidP="00401976">
            <w:pPr>
              <w:pStyle w:val="ListParagraph"/>
              <w:numPr>
                <w:ilvl w:val="0"/>
                <w:numId w:val="29"/>
              </w:numPr>
              <w:spacing w:before="0" w:after="60" w:line="240" w:lineRule="auto"/>
              <w:contextualSpacing/>
              <w:jc w:val="both"/>
            </w:pPr>
            <w:r>
              <w:t xml:space="preserve">Perform another round of </w:t>
            </w:r>
            <w:proofErr w:type="gramStart"/>
            <w:r>
              <w:t>beads</w:t>
            </w:r>
            <w:proofErr w:type="gramEnd"/>
            <w:r>
              <w:t xml:space="preserve"> cleaning if A</w:t>
            </w:r>
            <w:r w:rsidRPr="00C56BF4">
              <w:rPr>
                <w:vertAlign w:val="subscript"/>
              </w:rPr>
              <w:t>260</w:t>
            </w:r>
            <w:r>
              <w:t>/A</w:t>
            </w:r>
            <w:r w:rsidRPr="00C56BF4">
              <w:rPr>
                <w:vertAlign w:val="subscript"/>
              </w:rPr>
              <w:t>280</w:t>
            </w:r>
            <w:r>
              <w:rPr>
                <w:vertAlign w:val="subscript"/>
              </w:rPr>
              <w:t xml:space="preserve"> </w:t>
            </w:r>
            <w:r>
              <w:t xml:space="preserve">is </w:t>
            </w:r>
            <w:r w:rsidR="00E96CEC">
              <w:t>within</w:t>
            </w:r>
            <w:r>
              <w:t xml:space="preserve"> standard range</w:t>
            </w:r>
          </w:p>
        </w:tc>
      </w:tr>
    </w:tbl>
    <w:p w14:paraId="56879888" w14:textId="77777777" w:rsidR="00401976" w:rsidRDefault="00401976" w:rsidP="008F0DF9">
      <w:pPr>
        <w:pStyle w:val="ListBullet0"/>
        <w:numPr>
          <w:ilvl w:val="0"/>
          <w:numId w:val="0"/>
        </w:numPr>
      </w:pPr>
    </w:p>
    <w:p w14:paraId="6893DA15" w14:textId="17660BEB" w:rsidR="008F0DF9" w:rsidRDefault="00C2479D" w:rsidP="008F0DF9">
      <w:pPr>
        <w:pStyle w:val="Heading1"/>
      </w:pPr>
      <w:bookmarkStart w:id="24" w:name="_Toc136872520"/>
      <w:r>
        <w:t>P</w:t>
      </w:r>
      <w:r w:rsidR="008F0DF9">
        <w:tab/>
        <w:t>Waste Management and Disposal</w:t>
      </w:r>
      <w:bookmarkEnd w:id="24"/>
    </w:p>
    <w:p w14:paraId="0CF91E2A" w14:textId="5901C56F" w:rsidR="001829A6" w:rsidRPr="009200CE" w:rsidRDefault="001829A6" w:rsidP="001829A6">
      <w:pPr>
        <w:pStyle w:val="ListBullet0"/>
        <w:numPr>
          <w:ilvl w:val="0"/>
          <w:numId w:val="0"/>
        </w:numPr>
        <w:jc w:val="both"/>
        <w:rPr>
          <w:rFonts w:cstheme="minorHAnsi"/>
          <w:iCs/>
        </w:rPr>
      </w:pPr>
      <w:r w:rsidRPr="009200CE">
        <w:rPr>
          <w:rFonts w:cstheme="minorHAnsi"/>
          <w:iCs/>
        </w:rPr>
        <w:t xml:space="preserve">All the chemicals used in this SOP are very low amounts. Experimental work should be done </w:t>
      </w:r>
      <w:r w:rsidR="00E9105E">
        <w:rPr>
          <w:rFonts w:cstheme="minorHAnsi"/>
          <w:iCs/>
        </w:rPr>
        <w:t>inside</w:t>
      </w:r>
      <w:r w:rsidRPr="009200CE">
        <w:rPr>
          <w:rFonts w:cstheme="minorHAnsi"/>
          <w:iCs/>
        </w:rPr>
        <w:t xml:space="preserve"> a fume hood while working with </w:t>
      </w:r>
      <w:r w:rsidRPr="009200CE">
        <w:rPr>
          <w:rFonts w:cstheme="minorHAnsi"/>
        </w:rPr>
        <w:t>β-</w:t>
      </w:r>
      <w:proofErr w:type="spellStart"/>
      <w:r w:rsidRPr="009200CE">
        <w:rPr>
          <w:rFonts w:cstheme="minorHAnsi"/>
        </w:rPr>
        <w:t>mercaptoethanol</w:t>
      </w:r>
      <w:proofErr w:type="spellEnd"/>
      <w:r w:rsidRPr="009200CE">
        <w:rPr>
          <w:rFonts w:cstheme="minorHAnsi"/>
        </w:rPr>
        <w:t xml:space="preserve"> and </w:t>
      </w:r>
      <w:proofErr w:type="gramStart"/>
      <w:r w:rsidRPr="009200CE">
        <w:rPr>
          <w:rFonts w:cstheme="minorHAnsi"/>
        </w:rPr>
        <w:t>Chloroform:Isoamyl</w:t>
      </w:r>
      <w:proofErr w:type="gramEnd"/>
      <w:r w:rsidRPr="009200CE">
        <w:rPr>
          <w:rFonts w:cstheme="minorHAnsi"/>
        </w:rPr>
        <w:t xml:space="preserve"> alcohol. D</w:t>
      </w:r>
      <w:r w:rsidRPr="009200CE">
        <w:rPr>
          <w:rFonts w:cstheme="minorHAnsi"/>
          <w:iCs/>
        </w:rPr>
        <w:t xml:space="preserve">ispose </w:t>
      </w:r>
      <w:r w:rsidR="00E9105E">
        <w:rPr>
          <w:rFonts w:cstheme="minorHAnsi"/>
          <w:iCs/>
        </w:rPr>
        <w:t xml:space="preserve">of </w:t>
      </w:r>
      <w:proofErr w:type="gramStart"/>
      <w:r w:rsidRPr="009200CE">
        <w:rPr>
          <w:rFonts w:cstheme="minorHAnsi"/>
          <w:iCs/>
        </w:rPr>
        <w:t>Chloroform:Isoamyl</w:t>
      </w:r>
      <w:proofErr w:type="gramEnd"/>
      <w:r w:rsidRPr="009200CE">
        <w:rPr>
          <w:rFonts w:cstheme="minorHAnsi"/>
          <w:iCs/>
        </w:rPr>
        <w:t xml:space="preserve"> alcohol in </w:t>
      </w:r>
      <w:r w:rsidR="00E9105E">
        <w:rPr>
          <w:rFonts w:cstheme="minorHAnsi"/>
          <w:iCs/>
        </w:rPr>
        <w:t>a</w:t>
      </w:r>
      <w:r w:rsidRPr="009200CE">
        <w:rPr>
          <w:rFonts w:cstheme="minorHAnsi"/>
          <w:iCs/>
        </w:rPr>
        <w:t xml:space="preserve"> Chloroform:Isoamyl waste bottle </w:t>
      </w:r>
      <w:r w:rsidR="00E9105E">
        <w:rPr>
          <w:rFonts w:cstheme="minorHAnsi"/>
          <w:iCs/>
        </w:rPr>
        <w:t xml:space="preserve">sourced from the UQ Chemical Store, </w:t>
      </w:r>
      <w:r w:rsidRPr="009200CE">
        <w:rPr>
          <w:rFonts w:cstheme="minorHAnsi"/>
          <w:iCs/>
        </w:rPr>
        <w:t>and remaining waste in the clinical waste bin.</w:t>
      </w:r>
    </w:p>
    <w:p w14:paraId="323DEEA6" w14:textId="77777777" w:rsidR="001829A6" w:rsidRPr="008F0DF9" w:rsidRDefault="001829A6" w:rsidP="008F0DF9">
      <w:pPr>
        <w:pStyle w:val="ListBullet0"/>
        <w:numPr>
          <w:ilvl w:val="0"/>
          <w:numId w:val="0"/>
        </w:numPr>
        <w:rPr>
          <w:bCs/>
          <w:lang w:eastAsia="en-AU"/>
        </w:rPr>
      </w:pPr>
    </w:p>
    <w:p w14:paraId="3CD017BC" w14:textId="0360D211" w:rsidR="008F0DF9" w:rsidRDefault="00C2479D" w:rsidP="008F0DF9">
      <w:pPr>
        <w:pStyle w:val="Heading1"/>
      </w:pPr>
      <w:bookmarkStart w:id="25" w:name="_Toc136872521"/>
      <w:r>
        <w:t>Q</w:t>
      </w:r>
      <w:r w:rsidR="008F0DF9">
        <w:t xml:space="preserve"> </w:t>
      </w:r>
      <w:r w:rsidR="008F0DF9">
        <w:tab/>
        <w:t>Data Records Management</w:t>
      </w:r>
      <w:bookmarkEnd w:id="25"/>
    </w:p>
    <w:p w14:paraId="162B6CE7" w14:textId="7D0B5FB0" w:rsidR="008F0DF9" w:rsidRDefault="00CF372C" w:rsidP="008F0DF9">
      <w:pPr>
        <w:pStyle w:val="ListBullet0"/>
        <w:numPr>
          <w:ilvl w:val="0"/>
          <w:numId w:val="0"/>
        </w:numPr>
      </w:pPr>
      <w:r>
        <w:t>Record the amount of tissue/tissue powder before adding lysis buffer. Record</w:t>
      </w:r>
      <w:r w:rsidR="00A63937">
        <w:t xml:space="preserve"> NanoDrop</w:t>
      </w:r>
      <w:r w:rsidR="00031E8A">
        <w:t xml:space="preserve"> (both concentration and absorbance ratio)</w:t>
      </w:r>
      <w:r w:rsidR="00A63937">
        <w:t xml:space="preserve"> and Qubit </w:t>
      </w:r>
      <w:r w:rsidR="00031E8A">
        <w:t>concentration</w:t>
      </w:r>
      <w:r w:rsidR="00A63937">
        <w:t xml:space="preserve"> </w:t>
      </w:r>
      <w:r w:rsidR="00E9105E">
        <w:t>for each</w:t>
      </w:r>
      <w:r w:rsidR="00031E8A">
        <w:t xml:space="preserve"> DNA extraction. </w:t>
      </w:r>
      <w:r w:rsidR="00A63937">
        <w:t xml:space="preserve"> </w:t>
      </w:r>
      <w:r w:rsidR="00857948">
        <w:t>Calculate the ratio of NanoDrop and Qubit concentration</w:t>
      </w:r>
      <w:r w:rsidR="00457F19">
        <w:t xml:space="preserve">. </w:t>
      </w:r>
      <w:r>
        <w:t xml:space="preserve"> </w:t>
      </w:r>
      <w:r w:rsidR="00457F19">
        <w:t xml:space="preserve">TapeStation </w:t>
      </w:r>
      <w:r w:rsidR="004F31A2">
        <w:t>DIN value and DNA size should be recorded</w:t>
      </w:r>
      <w:r w:rsidR="00E9105E">
        <w:t>.</w:t>
      </w:r>
      <w:r w:rsidR="005E22AA">
        <w:t xml:space="preserve"> </w:t>
      </w:r>
      <w:r w:rsidR="00E9105E">
        <w:t>C</w:t>
      </w:r>
      <w:r w:rsidR="005E22AA">
        <w:t xml:space="preserve">onvert the </w:t>
      </w:r>
      <w:r w:rsidR="005D271A">
        <w:t xml:space="preserve">TapeStation </w:t>
      </w:r>
      <w:r w:rsidR="005E22AA">
        <w:t>report into PDF format</w:t>
      </w:r>
      <w:r w:rsidR="005D271A">
        <w:t xml:space="preserve">. </w:t>
      </w:r>
    </w:p>
    <w:p w14:paraId="1AFD9916" w14:textId="03F033A5" w:rsidR="008F0DF9" w:rsidRDefault="00C2479D" w:rsidP="008F0DF9">
      <w:pPr>
        <w:pStyle w:val="Heading1"/>
      </w:pPr>
      <w:bookmarkStart w:id="26" w:name="_Toc136872522"/>
      <w:r>
        <w:t>R</w:t>
      </w:r>
      <w:r w:rsidR="008F0DF9">
        <w:t xml:space="preserve"> </w:t>
      </w:r>
      <w:r w:rsidR="008F0DF9">
        <w:tab/>
        <w:t>Reference Documents</w:t>
      </w:r>
      <w:bookmarkEnd w:id="26"/>
    </w:p>
    <w:p w14:paraId="17CAEBC8" w14:textId="5CA07D10" w:rsidR="006C110B" w:rsidRPr="006C110B" w:rsidRDefault="006C110B" w:rsidP="006C110B">
      <w:pPr>
        <w:pStyle w:val="BodyText"/>
        <w:numPr>
          <w:ilvl w:val="0"/>
          <w:numId w:val="43"/>
        </w:numPr>
        <w:rPr>
          <w:rFonts w:cstheme="minorHAnsi"/>
          <w:szCs w:val="20"/>
        </w:rPr>
      </w:pPr>
      <w:r>
        <w:t xml:space="preserve">The previous </w:t>
      </w:r>
      <w:r w:rsidRPr="003B4C5F">
        <w:rPr>
          <w:szCs w:val="20"/>
        </w:rPr>
        <w:t>GIH SOP</w:t>
      </w:r>
      <w:r w:rsidRPr="003B4C5F">
        <w:rPr>
          <w:rFonts w:cstheme="minorHAnsi"/>
          <w:szCs w:val="20"/>
        </w:rPr>
        <w:t xml:space="preserve"> (GIH_SOP204-01</w:t>
      </w:r>
      <w:r>
        <w:rPr>
          <w:rFonts w:cstheme="minorHAnsi"/>
          <w:szCs w:val="20"/>
        </w:rPr>
        <w:t>)</w:t>
      </w:r>
      <w:r w:rsidR="001C4D99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 xml:space="preserve"> </w:t>
      </w:r>
    </w:p>
    <w:p w14:paraId="1DE8DD3B" w14:textId="6ADF68F8" w:rsidR="0060083F" w:rsidRPr="009200CE" w:rsidRDefault="0060083F" w:rsidP="0060083F">
      <w:pPr>
        <w:pStyle w:val="ListBullet0"/>
        <w:numPr>
          <w:ilvl w:val="0"/>
          <w:numId w:val="43"/>
        </w:numPr>
        <w:jc w:val="both"/>
        <w:rPr>
          <w:rFonts w:cstheme="minorHAnsi"/>
        </w:rPr>
      </w:pPr>
      <w:r>
        <w:t xml:space="preserve">Subash Rai 2022. Total High Molecular Weight DNA Extraction from plant tissues for Long Read Sequencing. </w:t>
      </w:r>
      <w:r>
        <w:rPr>
          <w:b/>
          <w:bCs/>
        </w:rPr>
        <w:t xml:space="preserve">protocols.io </w:t>
      </w:r>
      <w:hyperlink r:id="rId32" w:tgtFrame="_blank" w:history="1">
        <w:r>
          <w:rPr>
            <w:rStyle w:val="Hyperlink"/>
          </w:rPr>
          <w:t>https://dx.doi.org/10.17504/protocols.io.b5qyq5xw</w:t>
        </w:r>
      </w:hyperlink>
    </w:p>
    <w:p w14:paraId="7689C21E" w14:textId="77777777" w:rsidR="0060083F" w:rsidRPr="00C2479D" w:rsidRDefault="0060083F" w:rsidP="008F0DF9">
      <w:pPr>
        <w:pStyle w:val="ListBullet0"/>
        <w:numPr>
          <w:ilvl w:val="0"/>
          <w:numId w:val="0"/>
        </w:numPr>
      </w:pPr>
    </w:p>
    <w:p w14:paraId="6BE4CCE9" w14:textId="7FBDE311" w:rsidR="008F0DF9" w:rsidRDefault="00C2479D" w:rsidP="008F0DF9">
      <w:pPr>
        <w:pStyle w:val="Heading1"/>
      </w:pPr>
      <w:bookmarkStart w:id="27" w:name="_Toc136872523"/>
      <w:r>
        <w:t>S</w:t>
      </w:r>
      <w:r w:rsidR="008F0DF9">
        <w:t xml:space="preserve"> </w:t>
      </w:r>
      <w:r w:rsidR="008F0DF9">
        <w:tab/>
        <w:t xml:space="preserve">Quality Control (QC) </w:t>
      </w:r>
      <w:r w:rsidR="006D4C61">
        <w:t>&amp;</w:t>
      </w:r>
      <w:r w:rsidR="008F0DF9">
        <w:t xml:space="preserve"> Quality Assurance (QA) Section</w:t>
      </w:r>
      <w:bookmarkEnd w:id="27"/>
    </w:p>
    <w:p w14:paraId="296A3F5A" w14:textId="506C566E" w:rsidR="0095447F" w:rsidRPr="0095447F" w:rsidRDefault="00F87FF2" w:rsidP="006A7876">
      <w:pPr>
        <w:pStyle w:val="ListBullet0"/>
        <w:numPr>
          <w:ilvl w:val="0"/>
          <w:numId w:val="0"/>
        </w:numPr>
        <w:jc w:val="both"/>
      </w:pPr>
      <w:r>
        <w:t>Tissue materials should be collected and processed as mentioned in the SOP. The reagents</w:t>
      </w:r>
      <w:r w:rsidR="0037665B" w:rsidRPr="0095447F">
        <w:t xml:space="preserve"> should be prepared a</w:t>
      </w:r>
      <w:r w:rsidR="00F301C8" w:rsidRPr="0095447F">
        <w:t xml:space="preserve">s described in the method. </w:t>
      </w:r>
      <w:r w:rsidR="00E543AE" w:rsidRPr="0095447F">
        <w:t>This SOP does n</w:t>
      </w:r>
      <w:r w:rsidR="00F76C99">
        <w:t>ot necessarily describe</w:t>
      </w:r>
      <w:r w:rsidR="00E543AE" w:rsidRPr="0095447F">
        <w:t xml:space="preserve"> </w:t>
      </w:r>
      <w:r w:rsidR="006A7876" w:rsidRPr="0095447F">
        <w:t xml:space="preserve">the </w:t>
      </w:r>
      <w:r w:rsidR="00F76C99">
        <w:t xml:space="preserve">expected </w:t>
      </w:r>
      <w:r w:rsidR="00FA3320" w:rsidRPr="0095447F">
        <w:t xml:space="preserve">yield and quality of </w:t>
      </w:r>
      <w:r w:rsidR="00D52AD0" w:rsidRPr="0095447F">
        <w:t xml:space="preserve">DNA if the </w:t>
      </w:r>
      <w:r w:rsidR="00F76C99">
        <w:t>optimised</w:t>
      </w:r>
      <w:r w:rsidR="003A2427" w:rsidRPr="0095447F">
        <w:t xml:space="preserve"> methods are </w:t>
      </w:r>
      <w:r w:rsidR="00412927" w:rsidRPr="0095447F">
        <w:t>modified or used in completely different tissues</w:t>
      </w:r>
      <w:r w:rsidR="008C7DD0">
        <w:t xml:space="preserve"> to those described</w:t>
      </w:r>
      <w:r w:rsidR="00431796" w:rsidRPr="0095447F">
        <w:t xml:space="preserve">. </w:t>
      </w:r>
      <w:r w:rsidR="00A559C4" w:rsidRPr="0095447F">
        <w:t xml:space="preserve">In general, the HMW </w:t>
      </w:r>
      <w:r w:rsidR="005F4E53" w:rsidRPr="0095447F">
        <w:t xml:space="preserve">DNA extracted </w:t>
      </w:r>
      <w:r w:rsidR="00D55ABC" w:rsidRPr="0095447F">
        <w:t>using</w:t>
      </w:r>
      <w:r w:rsidR="005F4E53" w:rsidRPr="0095447F">
        <w:t xml:space="preserve"> </w:t>
      </w:r>
      <w:r w:rsidR="001666C1" w:rsidRPr="0095447F">
        <w:t>this</w:t>
      </w:r>
      <w:r w:rsidR="00D55ABC" w:rsidRPr="0095447F">
        <w:t xml:space="preserve"> SOP</w:t>
      </w:r>
      <w:r w:rsidR="008C33B9" w:rsidRPr="0095447F">
        <w:t xml:space="preserve"> </w:t>
      </w:r>
      <w:r w:rsidR="00A559C4" w:rsidRPr="0095447F">
        <w:t>show</w:t>
      </w:r>
      <w:r w:rsidR="00D55ABC" w:rsidRPr="0095447F">
        <w:t>s</w:t>
      </w:r>
      <w:r w:rsidR="0095447F" w:rsidRPr="0095447F">
        <w:t xml:space="preserve"> the following characteristics:</w:t>
      </w:r>
    </w:p>
    <w:p w14:paraId="33EC5EE4" w14:textId="0E01176A" w:rsidR="0095447F" w:rsidRPr="0095447F" w:rsidRDefault="00BC4913" w:rsidP="0095447F">
      <w:pPr>
        <w:pStyle w:val="ListBullet0"/>
        <w:numPr>
          <w:ilvl w:val="0"/>
          <w:numId w:val="52"/>
        </w:numPr>
        <w:jc w:val="both"/>
      </w:pPr>
      <w:r w:rsidRPr="0095447F">
        <w:t>A</w:t>
      </w:r>
      <w:r w:rsidRPr="0095447F">
        <w:rPr>
          <w:vertAlign w:val="subscript"/>
        </w:rPr>
        <w:t>260</w:t>
      </w:r>
      <w:r w:rsidRPr="0095447F">
        <w:t>/A</w:t>
      </w:r>
      <w:r w:rsidRPr="0095447F">
        <w:rPr>
          <w:vertAlign w:val="subscript"/>
        </w:rPr>
        <w:t>280</w:t>
      </w:r>
      <w:r w:rsidR="00AE7BB4" w:rsidRPr="0095447F">
        <w:t xml:space="preserve"> = </w:t>
      </w:r>
      <w:r w:rsidR="002528C2" w:rsidRPr="0095447F">
        <w:t>1.8</w:t>
      </w:r>
      <w:r w:rsidR="00797D4A" w:rsidRPr="0095447F">
        <w:t xml:space="preserve"> </w:t>
      </w:r>
      <w:r w:rsidR="001907FE" w:rsidRPr="0095447F">
        <w:t>–</w:t>
      </w:r>
      <w:r w:rsidR="00EC167D" w:rsidRPr="0095447F">
        <w:t xml:space="preserve"> </w:t>
      </w:r>
      <w:r w:rsidR="00797D4A" w:rsidRPr="0095447F">
        <w:t>2</w:t>
      </w:r>
      <w:r w:rsidR="001907FE" w:rsidRPr="0095447F">
        <w:t xml:space="preserve"> </w:t>
      </w:r>
    </w:p>
    <w:p w14:paraId="2923FE3D" w14:textId="64DD24D4" w:rsidR="0095447F" w:rsidRPr="0095447F" w:rsidRDefault="0003234C" w:rsidP="0095447F">
      <w:pPr>
        <w:pStyle w:val="ListBullet0"/>
        <w:numPr>
          <w:ilvl w:val="0"/>
          <w:numId w:val="52"/>
        </w:numPr>
        <w:jc w:val="both"/>
      </w:pPr>
      <w:r w:rsidRPr="0095447F">
        <w:t>A</w:t>
      </w:r>
      <w:r w:rsidRPr="0095447F">
        <w:rPr>
          <w:vertAlign w:val="subscript"/>
        </w:rPr>
        <w:t>260</w:t>
      </w:r>
      <w:r w:rsidRPr="0095447F">
        <w:t>/A</w:t>
      </w:r>
      <w:r w:rsidRPr="0095447F">
        <w:rPr>
          <w:vertAlign w:val="subscript"/>
        </w:rPr>
        <w:t>230</w:t>
      </w:r>
      <w:r w:rsidRPr="0095447F">
        <w:t xml:space="preserve"> </w:t>
      </w:r>
      <w:r w:rsidR="00AE7BB4" w:rsidRPr="0095447F">
        <w:t>=</w:t>
      </w:r>
      <w:r w:rsidRPr="0095447F">
        <w:t>1</w:t>
      </w:r>
      <w:r w:rsidR="00AE7BB4" w:rsidRPr="0095447F">
        <w:t>.</w:t>
      </w:r>
      <w:r w:rsidR="00EC167D" w:rsidRPr="0095447F">
        <w:t>7</w:t>
      </w:r>
      <w:r w:rsidR="00E400CB" w:rsidRPr="0095447F">
        <w:t>6</w:t>
      </w:r>
      <w:r w:rsidRPr="0095447F">
        <w:t xml:space="preserve"> -2</w:t>
      </w:r>
      <w:r w:rsidR="00AE7BB4" w:rsidRPr="0095447F">
        <w:t>.3</w:t>
      </w:r>
      <w:r w:rsidR="008E404B" w:rsidRPr="0095447F">
        <w:t xml:space="preserve"> </w:t>
      </w:r>
    </w:p>
    <w:p w14:paraId="39F6D932" w14:textId="1B9D1C88" w:rsidR="0095447F" w:rsidRPr="0095447F" w:rsidRDefault="0095447F" w:rsidP="0095447F">
      <w:pPr>
        <w:pStyle w:val="ListBullet0"/>
        <w:numPr>
          <w:ilvl w:val="0"/>
          <w:numId w:val="52"/>
        </w:numPr>
        <w:jc w:val="both"/>
      </w:pPr>
      <w:r w:rsidRPr="0095447F">
        <w:t>Y</w:t>
      </w:r>
      <w:r w:rsidR="008E404B" w:rsidRPr="0095447F">
        <w:t>ield 20-</w:t>
      </w:r>
      <w:r w:rsidR="00BD44E6" w:rsidRPr="0095447F">
        <w:t>5</w:t>
      </w:r>
      <w:r w:rsidR="008E404B" w:rsidRPr="0095447F">
        <w:t>0 ug/</w:t>
      </w:r>
      <w:proofErr w:type="gramStart"/>
      <w:r w:rsidR="008E404B" w:rsidRPr="0095447F">
        <w:t>1gm</w:t>
      </w:r>
      <w:proofErr w:type="gramEnd"/>
    </w:p>
    <w:p w14:paraId="6F826C26" w14:textId="59106B79" w:rsidR="0095447F" w:rsidRPr="0095447F" w:rsidRDefault="0095447F" w:rsidP="0095447F">
      <w:pPr>
        <w:pStyle w:val="ListBullet0"/>
        <w:numPr>
          <w:ilvl w:val="0"/>
          <w:numId w:val="52"/>
        </w:numPr>
        <w:jc w:val="both"/>
      </w:pPr>
      <w:r w:rsidRPr="0095447F">
        <w:t>R</w:t>
      </w:r>
      <w:r w:rsidR="006B7307" w:rsidRPr="0095447F">
        <w:t xml:space="preserve">atio of </w:t>
      </w:r>
      <w:r w:rsidR="002D0572" w:rsidRPr="0095447F">
        <w:t>Na</w:t>
      </w:r>
      <w:r w:rsidRPr="0095447F">
        <w:t>n</w:t>
      </w:r>
      <w:r w:rsidR="002D0572" w:rsidRPr="0095447F">
        <w:t xml:space="preserve">oDrop/Qubit concentration </w:t>
      </w:r>
      <w:r w:rsidR="00146941" w:rsidRPr="0095447F">
        <w:t>=</w:t>
      </w:r>
      <w:r w:rsidR="002D0572" w:rsidRPr="0095447F">
        <w:t>~1-1.5</w:t>
      </w:r>
    </w:p>
    <w:p w14:paraId="6FB9FF7A" w14:textId="4CCC5297" w:rsidR="0095447F" w:rsidRPr="0095447F" w:rsidRDefault="008C4A3F" w:rsidP="0095447F">
      <w:pPr>
        <w:pStyle w:val="ListBullet0"/>
        <w:numPr>
          <w:ilvl w:val="0"/>
          <w:numId w:val="52"/>
        </w:numPr>
        <w:jc w:val="both"/>
      </w:pPr>
      <w:r w:rsidRPr="0095447F">
        <w:t>DIN value &gt;</w:t>
      </w:r>
      <w:r w:rsidR="00C07453" w:rsidRPr="0095447F">
        <w:t>8</w:t>
      </w:r>
      <w:r w:rsidR="002D0572" w:rsidRPr="0095447F">
        <w:t xml:space="preserve"> </w:t>
      </w:r>
    </w:p>
    <w:p w14:paraId="43A94871" w14:textId="200EF017" w:rsidR="00341975" w:rsidRPr="00AF3E49" w:rsidRDefault="00A559C4" w:rsidP="00AF3E49">
      <w:pPr>
        <w:pStyle w:val="ListBullet0"/>
        <w:numPr>
          <w:ilvl w:val="0"/>
          <w:numId w:val="0"/>
        </w:numPr>
        <w:jc w:val="both"/>
        <w:rPr>
          <w:bCs/>
          <w:lang w:eastAsia="en-AU"/>
        </w:rPr>
      </w:pPr>
      <w:r w:rsidRPr="0095447F">
        <w:t xml:space="preserve">Any </w:t>
      </w:r>
      <w:r w:rsidR="0095447F">
        <w:t xml:space="preserve">extracted </w:t>
      </w:r>
      <w:r w:rsidRPr="0095447F">
        <w:t>sample</w:t>
      </w:r>
      <w:r w:rsidR="00D74232" w:rsidRPr="0095447F">
        <w:t xml:space="preserve"> </w:t>
      </w:r>
      <w:r w:rsidR="003D13E0">
        <w:t>that deviates from these values should either be reextracted or undergo post-purified</w:t>
      </w:r>
      <w:r w:rsidR="001907FE" w:rsidRPr="0095447F">
        <w:t xml:space="preserve"> with AMPure</w:t>
      </w:r>
      <w:r w:rsidR="0095447F" w:rsidRPr="0095447F">
        <w:t xml:space="preserve"> </w:t>
      </w:r>
      <w:r w:rsidR="001907FE" w:rsidRPr="0095447F">
        <w:t>beads</w:t>
      </w:r>
      <w:r w:rsidR="0095447F" w:rsidRPr="0095447F">
        <w:t>, followed by</w:t>
      </w:r>
      <w:r w:rsidR="000346F1" w:rsidRPr="0095447F">
        <w:t xml:space="preserve"> </w:t>
      </w:r>
      <w:r w:rsidR="003D13E0">
        <w:t xml:space="preserve">a </w:t>
      </w:r>
      <w:r w:rsidR="000346F1" w:rsidRPr="0095447F">
        <w:t>re-assess</w:t>
      </w:r>
      <w:r w:rsidR="0095447F" w:rsidRPr="0095447F">
        <w:t>ment</w:t>
      </w:r>
      <w:r w:rsidR="000346F1" w:rsidRPr="0095447F">
        <w:t xml:space="preserve"> </w:t>
      </w:r>
      <w:r w:rsidR="0095447F" w:rsidRPr="0095447F">
        <w:t xml:space="preserve">of </w:t>
      </w:r>
      <w:r w:rsidR="000346F1" w:rsidRPr="0095447F">
        <w:t xml:space="preserve">the </w:t>
      </w:r>
      <w:r w:rsidR="006D2115" w:rsidRPr="0095447F">
        <w:t>sample</w:t>
      </w:r>
      <w:r w:rsidR="0095447F" w:rsidRPr="0095447F">
        <w:t>.</w:t>
      </w:r>
      <w:r w:rsidR="002B2D22" w:rsidRPr="0095447F">
        <w:t xml:space="preserve"> If </w:t>
      </w:r>
      <w:r w:rsidR="0095447F" w:rsidRPr="0095447F">
        <w:t>more</w:t>
      </w:r>
      <w:r w:rsidR="002B2D22" w:rsidRPr="0095447F">
        <w:t xml:space="preserve"> starting sample is available, then re-extraction is recommended</w:t>
      </w:r>
      <w:r w:rsidR="00AF3E49">
        <w:t>.</w:t>
      </w:r>
    </w:p>
    <w:bookmarkEnd w:id="2"/>
    <w:bookmarkEnd w:id="3"/>
    <w:bookmarkEnd w:id="4"/>
    <w:p w14:paraId="504CF217" w14:textId="77777777" w:rsidR="00D97DCF" w:rsidRDefault="00D97DCF" w:rsidP="00234FA5">
      <w:pPr>
        <w:pageBreakBefore/>
        <w:spacing w:after="160" w:line="259" w:lineRule="auto"/>
      </w:pPr>
    </w:p>
    <w:p w14:paraId="32F02A6F" w14:textId="77777777" w:rsidR="00B71B51" w:rsidRDefault="00B71B51">
      <w:pPr>
        <w:spacing w:after="160" w:line="259" w:lineRule="auto"/>
      </w:pPr>
    </w:p>
    <w:p w14:paraId="4298A224" w14:textId="77777777" w:rsidR="00B71B51" w:rsidRDefault="00B71B51">
      <w:pPr>
        <w:spacing w:after="160" w:line="259" w:lineRule="auto"/>
      </w:pPr>
    </w:p>
    <w:p w14:paraId="7491134B" w14:textId="77777777" w:rsidR="00B71B51" w:rsidRDefault="00B71B51">
      <w:pPr>
        <w:spacing w:after="160" w:line="259" w:lineRule="auto"/>
      </w:pPr>
    </w:p>
    <w:p w14:paraId="7C9E2ABD" w14:textId="77777777" w:rsidR="00B71B51" w:rsidRDefault="00B71B51" w:rsidP="00B71B51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1800225" distB="1800225" distL="114300" distR="114300" simplePos="0" relativeHeight="251653120" behindDoc="1" locked="0" layoutInCell="1" allowOverlap="1" wp14:anchorId="19DB8CD9" wp14:editId="3DFBB7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317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6"/>
                        <wps:cNvSpPr/>
                        <wps:spPr>
                          <a:xfrm>
                            <a:off x="723569" y="3641697"/>
                            <a:ext cx="6123305" cy="6328410"/>
                          </a:xfrm>
                          <a:custGeom>
                            <a:avLst/>
                            <a:gdLst>
                              <a:gd name="connsiteX0" fmla="*/ 6102039 w 6125165"/>
                              <a:gd name="connsiteY0" fmla="*/ 6323000 h 6328410"/>
                              <a:gd name="connsiteX1" fmla="*/ 4683380 w 6125165"/>
                              <a:gd name="connsiteY1" fmla="*/ 5869886 h 6328410"/>
                              <a:gd name="connsiteX2" fmla="*/ 3677283 w 6125165"/>
                              <a:gd name="connsiteY2" fmla="*/ 6047082 h 6328410"/>
                              <a:gd name="connsiteX3" fmla="*/ 4761843 w 6125165"/>
                              <a:gd name="connsiteY3" fmla="*/ 5130728 h 6328410"/>
                              <a:gd name="connsiteX4" fmla="*/ 6109632 w 6125165"/>
                              <a:gd name="connsiteY4" fmla="*/ 5095289 h 6328410"/>
                              <a:gd name="connsiteX5" fmla="*/ 6109632 w 6125165"/>
                              <a:gd name="connsiteY5" fmla="*/ 17372 h 6328410"/>
                              <a:gd name="connsiteX6" fmla="*/ 17370 w 6125165"/>
                              <a:gd name="connsiteY6" fmla="*/ 17372 h 6328410"/>
                              <a:gd name="connsiteX7" fmla="*/ 17370 w 6125165"/>
                              <a:gd name="connsiteY7" fmla="*/ 3141076 h 6328410"/>
                              <a:gd name="connsiteX8" fmla="*/ 2866079 w 6125165"/>
                              <a:gd name="connsiteY8" fmla="*/ 6323000 h 6328410"/>
                              <a:gd name="connsiteX9" fmla="*/ 6109632 w 6125165"/>
                              <a:gd name="connsiteY9" fmla="*/ 6323000 h 63284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6125165" h="6328410">
                                <a:moveTo>
                                  <a:pt x="6102039" y="6323000"/>
                                </a:moveTo>
                                <a:cubicBezTo>
                                  <a:pt x="5769205" y="6274905"/>
                                  <a:pt x="5198451" y="6025565"/>
                                  <a:pt x="4683380" y="5869886"/>
                                </a:cubicBezTo>
                                <a:cubicBezTo>
                                  <a:pt x="4092377" y="5691425"/>
                                  <a:pt x="3962027" y="5807868"/>
                                  <a:pt x="3677283" y="6047082"/>
                                </a:cubicBezTo>
                                <a:cubicBezTo>
                                  <a:pt x="3739294" y="5972407"/>
                                  <a:pt x="4420150" y="5310455"/>
                                  <a:pt x="4761843" y="5130728"/>
                                </a:cubicBezTo>
                                <a:cubicBezTo>
                                  <a:pt x="5424980" y="4781400"/>
                                  <a:pt x="6056480" y="5076304"/>
                                  <a:pt x="6109632" y="5095289"/>
                                </a:cubicBezTo>
                                <a:lnTo>
                                  <a:pt x="6109632" y="17372"/>
                                </a:lnTo>
                                <a:lnTo>
                                  <a:pt x="17370" y="17372"/>
                                </a:lnTo>
                                <a:lnTo>
                                  <a:pt x="17370" y="3141076"/>
                                </a:lnTo>
                                <a:cubicBezTo>
                                  <a:pt x="61664" y="4490293"/>
                                  <a:pt x="1236076" y="5825587"/>
                                  <a:pt x="2866079" y="6323000"/>
                                </a:cubicBezTo>
                                <a:lnTo>
                                  <a:pt x="6109632" y="6323000"/>
                                </a:lnTo>
                              </a:path>
                            </a:pathLst>
                          </a:custGeom>
                          <a:gradFill>
                            <a:gsLst>
                              <a:gs pos="65000">
                                <a:schemeClr val="accent1"/>
                              </a:gs>
                              <a:gs pos="100000">
                                <a:srgbClr val="913493"/>
                              </a:gs>
                            </a:gsLst>
                            <a:lin ang="5400000" scaled="1"/>
                          </a:gradFill>
                          <a:ln w="17432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38C5E0B" w14:textId="77777777" w:rsidR="00B71B51" w:rsidRPr="00E2446F" w:rsidRDefault="00B71B51" w:rsidP="00B71B51">
                              <w:pPr>
                                <w:pStyle w:val="BackCoverDetails"/>
                                <w:spacing w:before="120"/>
                                <w:rPr>
                                  <w:b/>
                                  <w:sz w:val="28"/>
                                  <w:u w:val="single"/>
                                </w:rPr>
                              </w:pPr>
                              <w:r w:rsidRPr="00E2446F">
                                <w:rPr>
                                  <w:b/>
                                  <w:sz w:val="28"/>
                                  <w:u w:val="single"/>
                                </w:rPr>
                                <w:t>Contact details</w:t>
                              </w:r>
                            </w:p>
                            <w:p w14:paraId="4F0D481D" w14:textId="065B3305" w:rsidR="00E2446F" w:rsidRPr="00E2446F" w:rsidRDefault="00E2446F" w:rsidP="00E2446F">
                              <w:pPr>
                                <w:pStyle w:val="BackCoverDetails"/>
                                <w:spacing w:before="0"/>
                              </w:pPr>
                              <w:r>
                                <w:rPr>
                                  <w:b/>
                                  <w:lang w:val="en-AU"/>
                                </w:rPr>
                                <w:t>Stacey Andersen</w:t>
                              </w:r>
                            </w:p>
                            <w:p w14:paraId="73C0FE8F" w14:textId="4EA87842" w:rsidR="00E2446F" w:rsidRPr="00E2446F" w:rsidRDefault="00E2446F" w:rsidP="00E2446F">
                              <w:pPr>
                                <w:pStyle w:val="BackCoverDetails"/>
                                <w:spacing w:before="0"/>
                              </w:pPr>
                              <w:r>
                                <w:rPr>
                                  <w:b/>
                                  <w:lang w:val="en-AU"/>
                                </w:rPr>
                                <w:t>Operations Manager, Genome Innovation Hub</w:t>
                              </w:r>
                            </w:p>
                            <w:p w14:paraId="0B009894" w14:textId="59D2E85B" w:rsidR="00B71B51" w:rsidRPr="00D32971" w:rsidRDefault="00B71B51" w:rsidP="00F613D8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</w:pPr>
                              <w:r>
                                <w:br/>
                              </w:r>
                              <w:r w:rsidRPr="00D32971">
                                <w:t>T</w:t>
                              </w:r>
                              <w:r w:rsidRPr="00D32971">
                                <w:tab/>
                                <w:t>+</w:t>
                              </w:r>
                              <w:r w:rsidRPr="00E2446F">
                                <w:t xml:space="preserve">61 7 </w:t>
                              </w:r>
                              <w:r w:rsidR="00E2446F" w:rsidRPr="00E2446F">
                                <w:rPr>
                                  <w:lang w:val="en-AU"/>
                                </w:rPr>
                                <w:t>334 62</w:t>
                              </w:r>
                              <w:r w:rsidR="00075014">
                                <w:rPr>
                                  <w:lang w:val="en-AU"/>
                                </w:rPr>
                                <w:t>07</w:t>
                              </w:r>
                              <w:r w:rsidR="00E2446F" w:rsidRPr="00E2446F">
                                <w:rPr>
                                  <w:lang w:val="en-AU"/>
                                </w:rPr>
                                <w:t>7</w:t>
                              </w:r>
                              <w:r w:rsidRPr="00E2446F">
                                <w:br/>
                                <w:t>E</w:t>
                              </w:r>
                              <w:r w:rsidRPr="00E2446F">
                                <w:tab/>
                              </w:r>
                              <w:hyperlink r:id="rId33" w:history="1">
                                <w:r w:rsidR="00E2446F" w:rsidRPr="00E2446F">
                                  <w:rPr>
                                    <w:lang w:val="en-AU"/>
                                  </w:rPr>
                                  <w:t>s.andersen2</w:t>
                                </w:r>
                                <w:r w:rsidRPr="00E2446F">
                                  <w:t>@uq.edu.au</w:t>
                                </w:r>
                              </w:hyperlink>
                              <w:r>
                                <w:br/>
                              </w:r>
                              <w:r w:rsidRPr="00D32971">
                                <w:t>W</w:t>
                              </w:r>
                              <w:r w:rsidRPr="00D32971">
                                <w:tab/>
                              </w:r>
                              <w:r w:rsidR="00E2446F">
                                <w:t>gih.</w:t>
                              </w:r>
                              <w:hyperlink r:id="rId34" w:history="1">
                                <w:r w:rsidRPr="00D32971">
                                  <w:t>uq.edu.au</w:t>
                                </w:r>
                              </w:hyperlink>
                            </w:p>
                            <w:p w14:paraId="16EDCB06" w14:textId="312DE5BD" w:rsidR="003C214F" w:rsidRDefault="00905EE6" w:rsidP="003C214F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-----------------------------------------------------------------------------------------------------------------------------------</w:t>
                              </w:r>
                            </w:p>
                            <w:p w14:paraId="154FB0D5" w14:textId="331985F5" w:rsidR="00905EE6" w:rsidRPr="00E2446F" w:rsidRDefault="00A366A4" w:rsidP="00905EE6">
                              <w:pPr>
                                <w:pStyle w:val="BackCoverDetails"/>
                                <w:spacing w:before="0"/>
                              </w:pPr>
                              <w:r>
                                <w:rPr>
                                  <w:b/>
                                  <w:lang w:val="en-AU"/>
                                </w:rPr>
                                <w:t>Subash Rai</w:t>
                              </w:r>
                            </w:p>
                            <w:p w14:paraId="2D3FA9D5" w14:textId="1E35387F" w:rsidR="00905EE6" w:rsidRPr="00E2446F" w:rsidRDefault="00A366A4" w:rsidP="00905EE6">
                              <w:pPr>
                                <w:pStyle w:val="BackCoverDetails"/>
                                <w:spacing w:before="0"/>
                              </w:pPr>
                              <w:r>
                                <w:rPr>
                                  <w:b/>
                                  <w:lang w:val="en-AU"/>
                                </w:rPr>
                                <w:t>Research Specialist, Genome Innovation Hub</w:t>
                              </w:r>
                            </w:p>
                            <w:p w14:paraId="7E630AAB" w14:textId="2D0D7428" w:rsidR="00905EE6" w:rsidRPr="00D32971" w:rsidRDefault="00905EE6" w:rsidP="00F613D8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</w:pPr>
                              <w:r>
                                <w:br/>
                              </w:r>
                              <w:r w:rsidRPr="00D32971">
                                <w:t>T</w:t>
                              </w:r>
                              <w:r w:rsidRPr="00D32971">
                                <w:tab/>
                              </w:r>
                              <w:r w:rsidR="009E6589" w:rsidRPr="00D32971">
                                <w:t>+</w:t>
                              </w:r>
                              <w:r w:rsidR="009E6589" w:rsidRPr="00E2446F">
                                <w:t xml:space="preserve">61 7 </w:t>
                              </w:r>
                              <w:r w:rsidR="009E6589" w:rsidRPr="00E2446F">
                                <w:rPr>
                                  <w:lang w:val="en-AU"/>
                                </w:rPr>
                                <w:t>334 62</w:t>
                              </w:r>
                              <w:r w:rsidR="009E6589">
                                <w:rPr>
                                  <w:lang w:val="en-AU"/>
                                </w:rPr>
                                <w:t>607</w:t>
                              </w:r>
                              <w:r w:rsidRPr="00E2446F">
                                <w:br/>
                                <w:t>E</w:t>
                              </w:r>
                              <w:r w:rsidR="00F613D8">
                                <w:tab/>
                              </w:r>
                              <w:r w:rsidR="00F613D8" w:rsidRPr="00F613D8">
                                <w:t>s</w:t>
                              </w:r>
                              <w:r w:rsidR="00E82C71">
                                <w:t>ubash</w:t>
                              </w:r>
                              <w:r w:rsidR="00F613D8" w:rsidRPr="00F613D8">
                                <w:t>.rai@uq.edu.au</w:t>
                              </w:r>
                              <w:r w:rsidR="00F613D8">
                                <w:br/>
                                <w:t>W</w:t>
                              </w:r>
                              <w:r w:rsidR="00F613D8">
                                <w:tab/>
                                <w:t>gih.</w:t>
                              </w:r>
                              <w:hyperlink r:id="rId35" w:history="1">
                                <w:r w:rsidR="00F613D8" w:rsidRPr="00D32971">
                                  <w:t>uq.edu.au</w:t>
                                </w:r>
                              </w:hyperlink>
                              <w:r w:rsidRPr="00D32971">
                                <w:tab/>
                              </w:r>
                            </w:p>
                            <w:p w14:paraId="1CC38EF3" w14:textId="77777777" w:rsidR="00905EE6" w:rsidRDefault="00905EE6" w:rsidP="003C214F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0"/>
                                </w:rPr>
                              </w:pPr>
                            </w:p>
                            <w:p w14:paraId="503FB70B" w14:textId="51FEBD8F" w:rsidR="003C214F" w:rsidRDefault="003C214F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</w:p>
                            <w:p w14:paraId="2A47829B" w14:textId="77777777" w:rsidR="003C214F" w:rsidRDefault="003C214F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</w:p>
                            <w:p w14:paraId="4CF45D19" w14:textId="77777777" w:rsidR="003C214F" w:rsidRDefault="003C214F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</w:p>
                            <w:p w14:paraId="1E47ACAB" w14:textId="77777777" w:rsidR="003C214F" w:rsidRDefault="003C214F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</w:p>
                            <w:p w14:paraId="2DCEE4CE" w14:textId="77777777" w:rsidR="003C214F" w:rsidRDefault="003C214F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</w:p>
                            <w:p w14:paraId="480F66AD" w14:textId="77777777" w:rsidR="003C214F" w:rsidRDefault="003C214F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</w:p>
                            <w:p w14:paraId="30EA0B4E" w14:textId="752C85A1" w:rsidR="00B71B51" w:rsidRPr="00D32971" w:rsidRDefault="00082A2A" w:rsidP="009855F1">
                              <w:pPr>
                                <w:pStyle w:val="BackCoverDetails"/>
                                <w:numPr>
                                  <w:ilvl w:val="0"/>
                                  <w:numId w:val="0"/>
                                </w:numPr>
                                <w:ind w:left="425"/>
                                <w:rPr>
                                  <w:sz w:val="20"/>
                                </w:rPr>
                              </w:pPr>
                              <w:r w:rsidRPr="00082A2A">
                                <w:rPr>
                                  <w:sz w:val="20"/>
                                </w:rPr>
                                <w:t>CRICOS Provider 00025B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70000" tIns="270000" rIns="270000" bIns="270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1370" y="357809"/>
                            <a:ext cx="1835785" cy="759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B8CD9" id="Group 4" o:spid="_x0000_s1026" style="position:absolute;margin-left:0;margin-top:0;width:595.3pt;height:841.9pt;z-index:-251663360;mso-wrap-distance-top:141.75pt;mso-wrap-distance-bottom:141.75pt;mso-position-horizontal-relative:page;mso-position-vertical-relative:page;mso-width-relative:margin;mso-height-relative:margin" coordsize="75600,106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">
                <v:rect id="Rectangle 245" o:spid="_x0000_s1027" style="position:absolute;width:75600;height:106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" fillcolor="white [3212]" stroked="f" strokeweight="1pt"/>
                <v:shape id="Graphic 6" o:spid="_x0000_s1028" style="position:absolute;left:7235;top:36416;width:61233;height:63285;visibility:visible;mso-wrap-style:square;v-text-anchor:top" coordsize="6125165,632841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" adj="-11796480,,5400" path="m6102039,6323000c5769205,6274905,5198451,6025565,4683380,5869886v-591003,-178461,-721353,-62018,-1006097,177196c3739294,5972407,4420150,5310455,4761843,5130728v663137,-349328,1294637,-54424,1347789,-35439l6109632,17372r-6092262,l17370,3141076c61664,4490293,1236076,5825587,2866079,6323000r3243553,e" fillcolor="#51247a [3204]" stroked="f" strokeweight=".48422mm">
                  <v:fill color2="#913493" colors="0 #51247a;42598f #51247a" focus="100%" type="gradient"/>
                  <v:stroke joinstyle="miter"/>
                  <v:formulas/>
                  <v:path arrowok="t" o:connecttype="custom" o:connectlocs="6100186,6323000;4681958,5869886;3676166,6047082;4760397,5130728;6107777,5095289;6107777,17372;17365,17372;17365,3141076;2865209,6323000;6107777,6323000" o:connectangles="0,0,0,0,0,0,0,0,0,0" textboxrect="0,0,6125165,6328410"/>
                  <v:textbox inset="7.5mm,7.5mm,7.5mm,7.5mm">
                    <w:txbxContent>
                      <w:p w14:paraId="138C5E0B" w14:textId="77777777" w:rsidR="00B71B51" w:rsidRPr="00E2446F" w:rsidRDefault="00B71B51" w:rsidP="00B71B51">
                        <w:pPr>
                          <w:pStyle w:val="BackCoverDetails"/>
                          <w:spacing w:before="120"/>
                          <w:rPr>
                            <w:b/>
                            <w:sz w:val="28"/>
                            <w:u w:val="single"/>
                          </w:rPr>
                        </w:pPr>
                        <w:r w:rsidRPr="00E2446F">
                          <w:rPr>
                            <w:b/>
                            <w:sz w:val="28"/>
                            <w:u w:val="single"/>
                          </w:rPr>
                          <w:t>Contact details</w:t>
                        </w:r>
                      </w:p>
                      <w:p w14:paraId="4F0D481D" w14:textId="065B3305" w:rsidR="00E2446F" w:rsidRPr="00E2446F" w:rsidRDefault="00E2446F" w:rsidP="00E2446F">
                        <w:pPr>
                          <w:pStyle w:val="BackCoverDetails"/>
                          <w:spacing w:before="0"/>
                        </w:pPr>
                        <w:r>
                          <w:rPr>
                            <w:b/>
                            <w:lang w:val="en-AU"/>
                          </w:rPr>
                          <w:t>Stacey Andersen</w:t>
                        </w:r>
                      </w:p>
                      <w:p w14:paraId="73C0FE8F" w14:textId="4EA87842" w:rsidR="00E2446F" w:rsidRPr="00E2446F" w:rsidRDefault="00E2446F" w:rsidP="00E2446F">
                        <w:pPr>
                          <w:pStyle w:val="BackCoverDetails"/>
                          <w:spacing w:before="0"/>
                        </w:pPr>
                        <w:r>
                          <w:rPr>
                            <w:b/>
                            <w:lang w:val="en-AU"/>
                          </w:rPr>
                          <w:t>Operations Manager, Genome Innovation Hub</w:t>
                        </w:r>
                      </w:p>
                      <w:p w14:paraId="0B009894" w14:textId="59D2E85B" w:rsidR="00B71B51" w:rsidRPr="00D32971" w:rsidRDefault="00B71B51" w:rsidP="00F613D8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</w:pPr>
                        <w:r>
                          <w:br/>
                        </w:r>
                        <w:r w:rsidRPr="00D32971">
                          <w:t>T</w:t>
                        </w:r>
                        <w:r w:rsidRPr="00D32971">
                          <w:tab/>
                          <w:t>+</w:t>
                        </w:r>
                        <w:r w:rsidRPr="00E2446F">
                          <w:t xml:space="preserve">61 7 </w:t>
                        </w:r>
                        <w:r w:rsidR="00E2446F" w:rsidRPr="00E2446F">
                          <w:rPr>
                            <w:lang w:val="en-AU"/>
                          </w:rPr>
                          <w:t>334 62</w:t>
                        </w:r>
                        <w:r w:rsidR="00075014">
                          <w:rPr>
                            <w:lang w:val="en-AU"/>
                          </w:rPr>
                          <w:t>07</w:t>
                        </w:r>
                        <w:r w:rsidR="00E2446F" w:rsidRPr="00E2446F">
                          <w:rPr>
                            <w:lang w:val="en-AU"/>
                          </w:rPr>
                          <w:t>7</w:t>
                        </w:r>
                        <w:r w:rsidRPr="00E2446F">
                          <w:br/>
                          <w:t>E</w:t>
                        </w:r>
                        <w:r w:rsidRPr="00E2446F">
                          <w:tab/>
                        </w:r>
                        <w:hyperlink r:id="rId36" w:history="1">
                          <w:r w:rsidR="00E2446F" w:rsidRPr="00E2446F">
                            <w:rPr>
                              <w:lang w:val="en-AU"/>
                            </w:rPr>
                            <w:t>s.andersen2</w:t>
                          </w:r>
                          <w:r w:rsidRPr="00E2446F">
                            <w:t>@uq.edu.au</w:t>
                          </w:r>
                        </w:hyperlink>
                        <w:r>
                          <w:br/>
                        </w:r>
                        <w:r w:rsidRPr="00D32971">
                          <w:t>W</w:t>
                        </w:r>
                        <w:r w:rsidRPr="00D32971">
                          <w:tab/>
                        </w:r>
                        <w:r w:rsidR="00E2446F">
                          <w:t>gih.</w:t>
                        </w:r>
                        <w:hyperlink r:id="rId37" w:history="1">
                          <w:r w:rsidRPr="00D32971">
                            <w:t>uq.edu.au</w:t>
                          </w:r>
                        </w:hyperlink>
                      </w:p>
                      <w:p w14:paraId="16EDCB06" w14:textId="312DE5BD" w:rsidR="003C214F" w:rsidRDefault="00905EE6" w:rsidP="003C214F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-----------------------------------------------------------------------------------------------------------------------------------</w:t>
                        </w:r>
                      </w:p>
                      <w:p w14:paraId="154FB0D5" w14:textId="331985F5" w:rsidR="00905EE6" w:rsidRPr="00E2446F" w:rsidRDefault="00A366A4" w:rsidP="00905EE6">
                        <w:pPr>
                          <w:pStyle w:val="BackCoverDetails"/>
                          <w:spacing w:before="0"/>
                        </w:pPr>
                        <w:r>
                          <w:rPr>
                            <w:b/>
                            <w:lang w:val="en-AU"/>
                          </w:rPr>
                          <w:t>Subash Rai</w:t>
                        </w:r>
                      </w:p>
                      <w:p w14:paraId="2D3FA9D5" w14:textId="1E35387F" w:rsidR="00905EE6" w:rsidRPr="00E2446F" w:rsidRDefault="00A366A4" w:rsidP="00905EE6">
                        <w:pPr>
                          <w:pStyle w:val="BackCoverDetails"/>
                          <w:spacing w:before="0"/>
                        </w:pPr>
                        <w:r>
                          <w:rPr>
                            <w:b/>
                            <w:lang w:val="en-AU"/>
                          </w:rPr>
                          <w:t>Research Specialist, Genome Innovation Hub</w:t>
                        </w:r>
                      </w:p>
                      <w:p w14:paraId="7E630AAB" w14:textId="2D0D7428" w:rsidR="00905EE6" w:rsidRPr="00D32971" w:rsidRDefault="00905EE6" w:rsidP="00F613D8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</w:pPr>
                        <w:r>
                          <w:br/>
                        </w:r>
                        <w:r w:rsidRPr="00D32971">
                          <w:t>T</w:t>
                        </w:r>
                        <w:r w:rsidRPr="00D32971">
                          <w:tab/>
                        </w:r>
                        <w:r w:rsidR="009E6589" w:rsidRPr="00D32971">
                          <w:t>+</w:t>
                        </w:r>
                        <w:r w:rsidR="009E6589" w:rsidRPr="00E2446F">
                          <w:t xml:space="preserve">61 7 </w:t>
                        </w:r>
                        <w:r w:rsidR="009E6589" w:rsidRPr="00E2446F">
                          <w:rPr>
                            <w:lang w:val="en-AU"/>
                          </w:rPr>
                          <w:t>334 62</w:t>
                        </w:r>
                        <w:r w:rsidR="009E6589">
                          <w:rPr>
                            <w:lang w:val="en-AU"/>
                          </w:rPr>
                          <w:t>607</w:t>
                        </w:r>
                        <w:r w:rsidRPr="00E2446F">
                          <w:br/>
                          <w:t>E</w:t>
                        </w:r>
                        <w:r w:rsidR="00F613D8">
                          <w:tab/>
                        </w:r>
                        <w:r w:rsidR="00F613D8" w:rsidRPr="00F613D8">
                          <w:t>s</w:t>
                        </w:r>
                        <w:r w:rsidR="00E82C71">
                          <w:t>ubash</w:t>
                        </w:r>
                        <w:r w:rsidR="00F613D8" w:rsidRPr="00F613D8">
                          <w:t>.rai@uq.edu.au</w:t>
                        </w:r>
                        <w:r w:rsidR="00F613D8">
                          <w:br/>
                          <w:t>W</w:t>
                        </w:r>
                        <w:r w:rsidR="00F613D8">
                          <w:tab/>
                          <w:t>gih.</w:t>
                        </w:r>
                        <w:hyperlink r:id="rId38" w:history="1">
                          <w:r w:rsidR="00F613D8" w:rsidRPr="00D32971">
                            <w:t>uq.edu.au</w:t>
                          </w:r>
                        </w:hyperlink>
                        <w:r w:rsidRPr="00D32971">
                          <w:tab/>
                        </w:r>
                      </w:p>
                      <w:p w14:paraId="1CC38EF3" w14:textId="77777777" w:rsidR="00905EE6" w:rsidRDefault="00905EE6" w:rsidP="003C214F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rPr>
                            <w:sz w:val="20"/>
                          </w:rPr>
                        </w:pPr>
                      </w:p>
                      <w:p w14:paraId="503FB70B" w14:textId="51FEBD8F" w:rsidR="003C214F" w:rsidRDefault="003C214F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</w:p>
                      <w:p w14:paraId="2A47829B" w14:textId="77777777" w:rsidR="003C214F" w:rsidRDefault="003C214F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</w:p>
                      <w:p w14:paraId="4CF45D19" w14:textId="77777777" w:rsidR="003C214F" w:rsidRDefault="003C214F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</w:p>
                      <w:p w14:paraId="1E47ACAB" w14:textId="77777777" w:rsidR="003C214F" w:rsidRDefault="003C214F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</w:p>
                      <w:p w14:paraId="2DCEE4CE" w14:textId="77777777" w:rsidR="003C214F" w:rsidRDefault="003C214F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</w:p>
                      <w:p w14:paraId="480F66AD" w14:textId="77777777" w:rsidR="003C214F" w:rsidRDefault="003C214F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</w:p>
                      <w:p w14:paraId="30EA0B4E" w14:textId="752C85A1" w:rsidR="00B71B51" w:rsidRPr="00D32971" w:rsidRDefault="00082A2A" w:rsidP="009855F1">
                        <w:pPr>
                          <w:pStyle w:val="BackCoverDetails"/>
                          <w:numPr>
                            <w:ilvl w:val="0"/>
                            <w:numId w:val="0"/>
                          </w:numPr>
                          <w:ind w:left="425"/>
                          <w:rPr>
                            <w:sz w:val="20"/>
                          </w:rPr>
                        </w:pPr>
                        <w:r w:rsidRPr="00082A2A">
                          <w:rPr>
                            <w:sz w:val="20"/>
                          </w:rPr>
                          <w:t>CRICOS Provider 00025B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6" o:spid="_x0000_s1029" type="#_x0000_t75" style="position:absolute;left:50013;top:3578;width:18358;height:7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&#13;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14:paraId="5ADA96A9" w14:textId="77777777" w:rsidR="00D13C7F" w:rsidRPr="00B71B51" w:rsidRDefault="00D13C7F" w:rsidP="00B71B51"/>
    <w:sectPr w:rsidR="00D13C7F" w:rsidRPr="00B71B51" w:rsidSect="00657BA1">
      <w:headerReference w:type="default" r:id="rId40"/>
      <w:footerReference w:type="default" r:id="rId41"/>
      <w:pgSz w:w="11906" w:h="16838" w:code="9"/>
      <w:pgMar w:top="2268" w:right="1134" w:bottom="1134" w:left="1134" w:header="567" w:footer="510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D2ECC" w14:textId="77777777" w:rsidR="0086609E" w:rsidRDefault="0086609E" w:rsidP="00C20C17">
      <w:r>
        <w:separator/>
      </w:r>
    </w:p>
  </w:endnote>
  <w:endnote w:type="continuationSeparator" w:id="0">
    <w:p w14:paraId="0DD79110" w14:textId="77777777" w:rsidR="0086609E" w:rsidRDefault="0086609E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Rounded MT">
    <w:altName w:val="Arial"/>
    <w:panose1 w:val="020B0604020202020204"/>
    <w:charset w:val="00"/>
    <w:family w:val="auto"/>
    <w:pitch w:val="variable"/>
    <w:sig w:usb0="80000027" w:usb1="00000000" w:usb2="00000000" w:usb3="00000000" w:csb0="00000001" w:csb1="00000000"/>
  </w:font>
  <w:font w:name="Gotham Light">
    <w:panose1 w:val="020B0604020202020204"/>
    <w:charset w:val="00"/>
    <w:family w:val="modern"/>
    <w:notTrueType/>
    <w:pitch w:val="variable"/>
    <w:sig w:usb0="A00002FF" w:usb1="4000005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+mn-ea">
    <w:panose1 w:val="020B0604020202020204"/>
    <w:charset w:val="00"/>
    <w:family w:val="roman"/>
    <w:pitch w:val="default"/>
  </w:font>
  <w:font w:name="+mn-cs">
    <w:altName w:val="Cambria"/>
    <w:panose1 w:val="020B0604020202020204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BF4A7" w14:textId="02443261" w:rsidR="00B71B51" w:rsidRPr="00B042DF" w:rsidRDefault="001F5E38" w:rsidP="00B042DF">
    <w:pPr>
      <w:rPr>
        <w:sz w:val="2"/>
      </w:rPr>
    </w:pPr>
    <w:r>
      <w:rPr>
        <w:color w:val="51247A" w:themeColor="accent1"/>
        <w:sz w:val="16"/>
      </w:rPr>
      <w:t>Genome Innovation Hub</w:t>
    </w:r>
    <w:r w:rsidRPr="001F5E38">
      <w:rPr>
        <w:color w:val="51247A" w:themeColor="accent1"/>
        <w:sz w:val="16"/>
      </w:rPr>
      <w:ptab w:relativeTo="margin" w:alignment="center" w:leader="none"/>
    </w:r>
    <w:r w:rsidR="000463B1" w:rsidRPr="000463B1">
      <w:t xml:space="preserve"> </w:t>
    </w:r>
    <w:r w:rsidR="000463B1" w:rsidRPr="000463B1">
      <w:rPr>
        <w:color w:val="51247A" w:themeColor="accent1"/>
        <w:sz w:val="16"/>
      </w:rPr>
      <w:t>GIH_SOP204-02</w:t>
    </w:r>
    <w:r w:rsidRPr="001F5E38">
      <w:rPr>
        <w:color w:val="51247A" w:themeColor="accent1"/>
        <w:sz w:val="16"/>
      </w:rPr>
      <w:ptab w:relativeTo="margin" w:alignment="right" w:leader="none"/>
    </w:r>
    <w:r w:rsidR="000463B1" w:rsidRPr="000463B1">
      <w:t xml:space="preserve"> </w:t>
    </w:r>
    <w:r w:rsidR="000463B1" w:rsidRPr="000463B1">
      <w:rPr>
        <w:color w:val="51247A" w:themeColor="accent1"/>
        <w:sz w:val="16"/>
      </w:rPr>
      <w:t>HMW Total DNA Extraction from Non-model Species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444E8" w14:textId="77777777" w:rsidR="0086609E" w:rsidRDefault="0086609E" w:rsidP="00C20C17">
      <w:r>
        <w:separator/>
      </w:r>
    </w:p>
  </w:footnote>
  <w:footnote w:type="continuationSeparator" w:id="0">
    <w:p w14:paraId="6AD7835F" w14:textId="77777777" w:rsidR="0086609E" w:rsidRDefault="0086609E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4C92C" w14:textId="77777777" w:rsidR="00B71B51" w:rsidRDefault="003A2657" w:rsidP="00716942">
    <w:pPr>
      <w:pStyle w:val="Header"/>
      <w:jc w:val="right"/>
    </w:pPr>
    <w:r>
      <w:rPr>
        <w:noProof/>
      </w:rPr>
      <w:drawing>
        <wp:inline distT="0" distB="0" distL="0" distR="0" wp14:anchorId="6D31774B" wp14:editId="1DBA6A4A">
          <wp:extent cx="1834900" cy="758954"/>
          <wp:effectExtent l="0" t="0" r="0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900" cy="758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F6CAD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320F0"/>
    <w:multiLevelType w:val="multilevel"/>
    <w:tmpl w:val="8752BC70"/>
    <w:styleLink w:val="ListSectionTitle"/>
    <w:lvl w:ilvl="0">
      <w:start w:val="1"/>
      <w:numFmt w:val="decimal"/>
      <w:pStyle w:val="SectionTitleNumbered"/>
      <w:lvlText w:val="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51247A" w:themeColor="accent1"/>
        <w:sz w:val="48"/>
        <w:vertAlign w:val="baseline"/>
      </w:rPr>
    </w:lvl>
    <w:lvl w:ilvl="1">
      <w:start w:val="1"/>
      <w:numFmt w:val="decimal"/>
      <w:lvlRestart w:val="0"/>
      <w:pStyle w:val="SectionNumberOnly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22563CC"/>
    <w:multiLevelType w:val="hybridMultilevel"/>
    <w:tmpl w:val="098A46E8"/>
    <w:lvl w:ilvl="0" w:tplc="0C090003">
      <w:start w:val="1"/>
      <w:numFmt w:val="bullet"/>
      <w:lvlText w:val="o"/>
      <w:lvlJc w:val="left"/>
      <w:pPr>
        <w:ind w:left="284" w:hanging="227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46A03"/>
    <w:multiLevelType w:val="hybridMultilevel"/>
    <w:tmpl w:val="12E43306"/>
    <w:lvl w:ilvl="0" w:tplc="40ECFDC0">
      <w:start w:val="31"/>
      <w:numFmt w:val="decimal"/>
      <w:lvlText w:val="%1a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82C59"/>
    <w:multiLevelType w:val="hybridMultilevel"/>
    <w:tmpl w:val="BDCCCA06"/>
    <w:lvl w:ilvl="0" w:tplc="D11CB55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510D7"/>
    <w:multiLevelType w:val="multilevel"/>
    <w:tmpl w:val="2F6CA4A0"/>
    <w:numStyleLink w:val="ListBullet"/>
  </w:abstractNum>
  <w:abstractNum w:abstractNumId="6" w15:restartNumberingAfterBreak="0">
    <w:nsid w:val="0DD726A9"/>
    <w:multiLevelType w:val="multilevel"/>
    <w:tmpl w:val="B5BC7C40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51247A" w:themeColor="accent1"/>
      </w:rPr>
    </w:lvl>
    <w:lvl w:ilvl="1">
      <w:start w:val="1"/>
      <w:numFmt w:val="decimal"/>
      <w:pStyle w:val="AppendixH2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2">
      <w:start w:val="1"/>
      <w:numFmt w:val="decimal"/>
      <w:pStyle w:val="AppendixH3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EF75435"/>
    <w:multiLevelType w:val="multilevel"/>
    <w:tmpl w:val="88B4D9D6"/>
    <w:styleLink w:val="ListAlpha"/>
    <w:lvl w:ilvl="0">
      <w:start w:val="1"/>
      <w:numFmt w:val="decimal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pStyle w:val="ListAlpha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8" w15:restartNumberingAfterBreak="0">
    <w:nsid w:val="123F1E18"/>
    <w:multiLevelType w:val="hybridMultilevel"/>
    <w:tmpl w:val="3ACC1082"/>
    <w:lvl w:ilvl="0" w:tplc="3190AD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DB6BC6"/>
    <w:multiLevelType w:val="hybridMultilevel"/>
    <w:tmpl w:val="C4769470"/>
    <w:lvl w:ilvl="0" w:tplc="5D1A0AC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D34B1"/>
    <w:multiLevelType w:val="hybridMultilevel"/>
    <w:tmpl w:val="768445D8"/>
    <w:lvl w:ilvl="0" w:tplc="0C090003">
      <w:start w:val="1"/>
      <w:numFmt w:val="bullet"/>
      <w:lvlText w:val="o"/>
      <w:lvlJc w:val="left"/>
      <w:pPr>
        <w:ind w:left="78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15FB6011"/>
    <w:multiLevelType w:val="hybridMultilevel"/>
    <w:tmpl w:val="72DE4AE4"/>
    <w:lvl w:ilvl="0" w:tplc="9CD299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AB1B6A"/>
    <w:multiLevelType w:val="multilevel"/>
    <w:tmpl w:val="0D04BC16"/>
    <w:styleLink w:val="CurrentList1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E610B"/>
    <w:multiLevelType w:val="multilevel"/>
    <w:tmpl w:val="0B76EB08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4" w15:restartNumberingAfterBreak="0">
    <w:nsid w:val="1C535EBD"/>
    <w:multiLevelType w:val="hybridMultilevel"/>
    <w:tmpl w:val="82F4316A"/>
    <w:lvl w:ilvl="0" w:tplc="55562086">
      <w:start w:val="31"/>
      <w:numFmt w:val="decimal"/>
      <w:lvlText w:val="%1b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737170"/>
    <w:multiLevelType w:val="multilevel"/>
    <w:tmpl w:val="794003F6"/>
    <w:styleLink w:val="ListNbrHeading"/>
    <w:lvl w:ilvl="0">
      <w:start w:val="1"/>
      <w:numFmt w:val="decimal"/>
      <w:pStyle w:val="Nbr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Nbr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Nbr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Nbr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br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1DAF7EE3"/>
    <w:multiLevelType w:val="hybridMultilevel"/>
    <w:tmpl w:val="CDF6F080"/>
    <w:lvl w:ilvl="0" w:tplc="663C80FC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6D60E10"/>
    <w:multiLevelType w:val="hybridMultilevel"/>
    <w:tmpl w:val="C5B420DA"/>
    <w:lvl w:ilvl="0" w:tplc="6F429E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B57907"/>
    <w:multiLevelType w:val="multilevel"/>
    <w:tmpl w:val="A906D87A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27D96123"/>
    <w:multiLevelType w:val="hybridMultilevel"/>
    <w:tmpl w:val="0C12806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212FFF"/>
    <w:multiLevelType w:val="hybridMultilevel"/>
    <w:tmpl w:val="64F456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973E80"/>
    <w:multiLevelType w:val="multilevel"/>
    <w:tmpl w:val="D442603C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2" w15:restartNumberingAfterBreak="0">
    <w:nsid w:val="2AC7401C"/>
    <w:multiLevelType w:val="hybridMultilevel"/>
    <w:tmpl w:val="81B6A8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A31099"/>
    <w:multiLevelType w:val="hybridMultilevel"/>
    <w:tmpl w:val="97BC7E42"/>
    <w:lvl w:ilvl="0" w:tplc="0C090003">
      <w:start w:val="1"/>
      <w:numFmt w:val="bullet"/>
      <w:lvlText w:val="o"/>
      <w:lvlJc w:val="left"/>
      <w:pPr>
        <w:ind w:left="284" w:hanging="227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65483F"/>
    <w:multiLevelType w:val="hybridMultilevel"/>
    <w:tmpl w:val="9580D8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44018A"/>
    <w:multiLevelType w:val="hybridMultilevel"/>
    <w:tmpl w:val="70004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8F7531"/>
    <w:multiLevelType w:val="hybridMultilevel"/>
    <w:tmpl w:val="4CF23F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4A6D4A"/>
    <w:multiLevelType w:val="hybridMultilevel"/>
    <w:tmpl w:val="FB1C2162"/>
    <w:lvl w:ilvl="0" w:tplc="812AC33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C007B6"/>
    <w:multiLevelType w:val="hybridMultilevel"/>
    <w:tmpl w:val="63066DA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4A5191"/>
    <w:multiLevelType w:val="hybridMultilevel"/>
    <w:tmpl w:val="BFC0B7D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F26A71"/>
    <w:multiLevelType w:val="multilevel"/>
    <w:tmpl w:val="E9B44B6A"/>
    <w:styleLink w:val="ListParagraph0"/>
    <w:lvl w:ilvl="0">
      <w:start w:val="1"/>
      <w:numFmt w:val="none"/>
      <w:pStyle w:val="BackCoverDetails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1" w15:restartNumberingAfterBreak="0">
    <w:nsid w:val="40071FAE"/>
    <w:multiLevelType w:val="multilevel"/>
    <w:tmpl w:val="9D625AA6"/>
    <w:styleLink w:val="ListNumberedHeadings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962A8B" w:themeColor="accent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="Gotham Light" w:hAnsi="Gotham Light" w:hint="default"/>
        <w:color w:val="D7D1CC" w:themeColor="accent3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51247A" w:themeColor="accent1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962A8B" w:themeColor="accent2"/>
        <w:sz w:val="18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404B2F7F"/>
    <w:multiLevelType w:val="hybridMultilevel"/>
    <w:tmpl w:val="B128D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1447C3"/>
    <w:multiLevelType w:val="hybridMultilevel"/>
    <w:tmpl w:val="28C0A4F0"/>
    <w:lvl w:ilvl="0" w:tplc="A7B68D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7C18A7"/>
    <w:multiLevelType w:val="hybridMultilevel"/>
    <w:tmpl w:val="7AB057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C90D8A"/>
    <w:multiLevelType w:val="multilevel"/>
    <w:tmpl w:val="8752BC70"/>
    <w:numStyleLink w:val="ListSectionTitle"/>
  </w:abstractNum>
  <w:abstractNum w:abstractNumId="36" w15:restartNumberingAfterBreak="0">
    <w:nsid w:val="4C5E78C5"/>
    <w:multiLevelType w:val="hybridMultilevel"/>
    <w:tmpl w:val="F35E1E0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9D4749"/>
    <w:multiLevelType w:val="hybridMultilevel"/>
    <w:tmpl w:val="128288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AA0A7D"/>
    <w:multiLevelType w:val="multilevel"/>
    <w:tmpl w:val="E9B44B6A"/>
    <w:numStyleLink w:val="ListParagraph0"/>
  </w:abstractNum>
  <w:abstractNum w:abstractNumId="39" w15:restartNumberingAfterBreak="0">
    <w:nsid w:val="53FE7795"/>
    <w:multiLevelType w:val="multilevel"/>
    <w:tmpl w:val="B5BC7C40"/>
    <w:numStyleLink w:val="ListAppendix"/>
  </w:abstractNum>
  <w:abstractNum w:abstractNumId="40" w15:restartNumberingAfterBreak="0">
    <w:nsid w:val="5AD432DB"/>
    <w:multiLevelType w:val="hybridMultilevel"/>
    <w:tmpl w:val="2236B500"/>
    <w:lvl w:ilvl="0" w:tplc="023CF4A2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767D30"/>
    <w:multiLevelType w:val="hybridMultilevel"/>
    <w:tmpl w:val="05CCE292"/>
    <w:lvl w:ilvl="0" w:tplc="C6A6575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B86890"/>
    <w:multiLevelType w:val="hybridMultilevel"/>
    <w:tmpl w:val="FF7CC600"/>
    <w:lvl w:ilvl="0" w:tplc="02B4EA8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18434B"/>
    <w:multiLevelType w:val="hybridMultilevel"/>
    <w:tmpl w:val="38B036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3E6453"/>
    <w:multiLevelType w:val="hybridMultilevel"/>
    <w:tmpl w:val="D49C0A10"/>
    <w:lvl w:ilvl="0" w:tplc="079C6A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275"/>
        </w:tabs>
        <w:ind w:left="1275" w:hanging="425"/>
      </w:pPr>
      <w:rPr>
        <w:rFonts w:ascii="Symbol" w:hAnsi="Symbol" w:hint="default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125"/>
        </w:tabs>
        <w:ind w:left="2125" w:hanging="425"/>
      </w:pPr>
      <w:rPr>
        <w:rFonts w:ascii="Symbol" w:hAnsi="Symbol" w:hint="default"/>
        <w:color w:val="auto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6" w15:restartNumberingAfterBreak="0">
    <w:nsid w:val="72D65F43"/>
    <w:multiLevelType w:val="hybridMultilevel"/>
    <w:tmpl w:val="234CA0B0"/>
    <w:lvl w:ilvl="0" w:tplc="43685E3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EA6E47"/>
    <w:multiLevelType w:val="hybridMultilevel"/>
    <w:tmpl w:val="22685B72"/>
    <w:lvl w:ilvl="0" w:tplc="DCC86B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164A7D"/>
    <w:multiLevelType w:val="hybridMultilevel"/>
    <w:tmpl w:val="2D520814"/>
    <w:lvl w:ilvl="0" w:tplc="0C090003">
      <w:start w:val="1"/>
      <w:numFmt w:val="bullet"/>
      <w:lvlText w:val="o"/>
      <w:lvlJc w:val="left"/>
      <w:pPr>
        <w:ind w:left="41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5867E8"/>
    <w:multiLevelType w:val="hybridMultilevel"/>
    <w:tmpl w:val="1854CC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5711983">
    <w:abstractNumId w:val="45"/>
  </w:num>
  <w:num w:numId="2" w16cid:durableId="858542583">
    <w:abstractNumId w:val="13"/>
  </w:num>
  <w:num w:numId="3" w16cid:durableId="1771195524">
    <w:abstractNumId w:val="30"/>
  </w:num>
  <w:num w:numId="4" w16cid:durableId="2017153657">
    <w:abstractNumId w:val="7"/>
  </w:num>
  <w:num w:numId="5" w16cid:durableId="2078748989">
    <w:abstractNumId w:val="38"/>
  </w:num>
  <w:num w:numId="6" w16cid:durableId="6643129">
    <w:abstractNumId w:val="15"/>
  </w:num>
  <w:num w:numId="7" w16cid:durableId="1989019773">
    <w:abstractNumId w:val="18"/>
  </w:num>
  <w:num w:numId="8" w16cid:durableId="1511140422">
    <w:abstractNumId w:val="21"/>
  </w:num>
  <w:num w:numId="9" w16cid:durableId="500851079">
    <w:abstractNumId w:val="6"/>
  </w:num>
  <w:num w:numId="10" w16cid:durableId="1745444007">
    <w:abstractNumId w:val="31"/>
  </w:num>
  <w:num w:numId="11" w16cid:durableId="1406878126">
    <w:abstractNumId w:val="5"/>
  </w:num>
  <w:num w:numId="12" w16cid:durableId="1060906067">
    <w:abstractNumId w:val="1"/>
  </w:num>
  <w:num w:numId="13" w16cid:durableId="950092825">
    <w:abstractNumId w:val="35"/>
  </w:num>
  <w:num w:numId="14" w16cid:durableId="236944194">
    <w:abstractNumId w:val="39"/>
  </w:num>
  <w:num w:numId="15" w16cid:durableId="1607618147">
    <w:abstractNumId w:val="35"/>
  </w:num>
  <w:num w:numId="16" w16cid:durableId="1155217363">
    <w:abstractNumId w:val="4"/>
  </w:num>
  <w:num w:numId="17" w16cid:durableId="82722053">
    <w:abstractNumId w:val="9"/>
  </w:num>
  <w:num w:numId="18" w16cid:durableId="1257907555">
    <w:abstractNumId w:val="46"/>
  </w:num>
  <w:num w:numId="19" w16cid:durableId="1865289776">
    <w:abstractNumId w:val="12"/>
  </w:num>
  <w:num w:numId="20" w16cid:durableId="743642614">
    <w:abstractNumId w:val="26"/>
  </w:num>
  <w:num w:numId="21" w16cid:durableId="906837520">
    <w:abstractNumId w:val="25"/>
  </w:num>
  <w:num w:numId="22" w16cid:durableId="249899466">
    <w:abstractNumId w:val="5"/>
  </w:num>
  <w:num w:numId="23" w16cid:durableId="1637642992">
    <w:abstractNumId w:val="29"/>
  </w:num>
  <w:num w:numId="24" w16cid:durableId="1615625742">
    <w:abstractNumId w:val="17"/>
  </w:num>
  <w:num w:numId="25" w16cid:durableId="650527896">
    <w:abstractNumId w:val="22"/>
  </w:num>
  <w:num w:numId="26" w16cid:durableId="780808182">
    <w:abstractNumId w:val="19"/>
  </w:num>
  <w:num w:numId="27" w16cid:durableId="982546676">
    <w:abstractNumId w:val="47"/>
  </w:num>
  <w:num w:numId="28" w16cid:durableId="834612776">
    <w:abstractNumId w:val="2"/>
  </w:num>
  <w:num w:numId="29" w16cid:durableId="1607149867">
    <w:abstractNumId w:val="23"/>
  </w:num>
  <w:num w:numId="30" w16cid:durableId="368334526">
    <w:abstractNumId w:val="48"/>
  </w:num>
  <w:num w:numId="31" w16cid:durableId="543832054">
    <w:abstractNumId w:val="37"/>
  </w:num>
  <w:num w:numId="32" w16cid:durableId="209920389">
    <w:abstractNumId w:val="32"/>
  </w:num>
  <w:num w:numId="33" w16cid:durableId="618101868">
    <w:abstractNumId w:val="43"/>
  </w:num>
  <w:num w:numId="34" w16cid:durableId="131364649">
    <w:abstractNumId w:val="49"/>
  </w:num>
  <w:num w:numId="35" w16cid:durableId="652104278">
    <w:abstractNumId w:val="27"/>
  </w:num>
  <w:num w:numId="36" w16cid:durableId="1413623645">
    <w:abstractNumId w:val="34"/>
  </w:num>
  <w:num w:numId="37" w16cid:durableId="1263798599">
    <w:abstractNumId w:val="11"/>
  </w:num>
  <w:num w:numId="38" w16cid:durableId="585530789">
    <w:abstractNumId w:val="44"/>
  </w:num>
  <w:num w:numId="39" w16cid:durableId="1801609090">
    <w:abstractNumId w:val="8"/>
  </w:num>
  <w:num w:numId="40" w16cid:durableId="986861021">
    <w:abstractNumId w:val="3"/>
  </w:num>
  <w:num w:numId="41" w16cid:durableId="1756896965">
    <w:abstractNumId w:val="14"/>
  </w:num>
  <w:num w:numId="42" w16cid:durableId="733284841">
    <w:abstractNumId w:val="40"/>
  </w:num>
  <w:num w:numId="43" w16cid:durableId="1356034345">
    <w:abstractNumId w:val="24"/>
  </w:num>
  <w:num w:numId="44" w16cid:durableId="1230111274">
    <w:abstractNumId w:val="20"/>
  </w:num>
  <w:num w:numId="45" w16cid:durableId="766387157">
    <w:abstractNumId w:val="36"/>
  </w:num>
  <w:num w:numId="46" w16cid:durableId="1348365600">
    <w:abstractNumId w:val="28"/>
  </w:num>
  <w:num w:numId="47" w16cid:durableId="1634142260">
    <w:abstractNumId w:val="41"/>
  </w:num>
  <w:num w:numId="48" w16cid:durableId="364060503">
    <w:abstractNumId w:val="42"/>
  </w:num>
  <w:num w:numId="49" w16cid:durableId="1336684644">
    <w:abstractNumId w:val="16"/>
  </w:num>
  <w:num w:numId="50" w16cid:durableId="619646374">
    <w:abstractNumId w:val="33"/>
  </w:num>
  <w:num w:numId="51" w16cid:durableId="1255630821">
    <w:abstractNumId w:val="0"/>
  </w:num>
  <w:num w:numId="52" w16cid:durableId="746148873">
    <w:abstractNumId w:val="1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DF3"/>
    <w:rsid w:val="0000164E"/>
    <w:rsid w:val="00003841"/>
    <w:rsid w:val="000043B9"/>
    <w:rsid w:val="000044E5"/>
    <w:rsid w:val="000054BB"/>
    <w:rsid w:val="00011513"/>
    <w:rsid w:val="0001455D"/>
    <w:rsid w:val="00014C81"/>
    <w:rsid w:val="00016EE8"/>
    <w:rsid w:val="00017239"/>
    <w:rsid w:val="000172E0"/>
    <w:rsid w:val="00017ED2"/>
    <w:rsid w:val="00024554"/>
    <w:rsid w:val="00025EAE"/>
    <w:rsid w:val="0002600D"/>
    <w:rsid w:val="000300D4"/>
    <w:rsid w:val="00031AA0"/>
    <w:rsid w:val="00031E8A"/>
    <w:rsid w:val="0003234C"/>
    <w:rsid w:val="000346F1"/>
    <w:rsid w:val="00035F22"/>
    <w:rsid w:val="000369E6"/>
    <w:rsid w:val="000378A9"/>
    <w:rsid w:val="000444C8"/>
    <w:rsid w:val="000463B1"/>
    <w:rsid w:val="00046B27"/>
    <w:rsid w:val="00054D31"/>
    <w:rsid w:val="00056035"/>
    <w:rsid w:val="000615E3"/>
    <w:rsid w:val="000653D4"/>
    <w:rsid w:val="00067378"/>
    <w:rsid w:val="000675E3"/>
    <w:rsid w:val="00067897"/>
    <w:rsid w:val="00067910"/>
    <w:rsid w:val="00072946"/>
    <w:rsid w:val="000745C9"/>
    <w:rsid w:val="00075014"/>
    <w:rsid w:val="00082A2A"/>
    <w:rsid w:val="00087772"/>
    <w:rsid w:val="00093EF1"/>
    <w:rsid w:val="000A0329"/>
    <w:rsid w:val="000A6338"/>
    <w:rsid w:val="000B11FD"/>
    <w:rsid w:val="000B1264"/>
    <w:rsid w:val="000B2CCE"/>
    <w:rsid w:val="000B3E75"/>
    <w:rsid w:val="000C0082"/>
    <w:rsid w:val="000C1950"/>
    <w:rsid w:val="000C21B6"/>
    <w:rsid w:val="000D02C8"/>
    <w:rsid w:val="000D15B6"/>
    <w:rsid w:val="000D170B"/>
    <w:rsid w:val="000D29A2"/>
    <w:rsid w:val="000E47A1"/>
    <w:rsid w:val="000E5418"/>
    <w:rsid w:val="000E7EE5"/>
    <w:rsid w:val="000F3323"/>
    <w:rsid w:val="000F4A78"/>
    <w:rsid w:val="000F541E"/>
    <w:rsid w:val="001009E0"/>
    <w:rsid w:val="0010139D"/>
    <w:rsid w:val="001015F2"/>
    <w:rsid w:val="00101D8A"/>
    <w:rsid w:val="00110BA8"/>
    <w:rsid w:val="001123FC"/>
    <w:rsid w:val="001152CE"/>
    <w:rsid w:val="00115678"/>
    <w:rsid w:val="001157E6"/>
    <w:rsid w:val="00120798"/>
    <w:rsid w:val="00123D5B"/>
    <w:rsid w:val="00126B08"/>
    <w:rsid w:val="00131162"/>
    <w:rsid w:val="00132CEB"/>
    <w:rsid w:val="00135CD4"/>
    <w:rsid w:val="00143222"/>
    <w:rsid w:val="00146476"/>
    <w:rsid w:val="00146941"/>
    <w:rsid w:val="001526F2"/>
    <w:rsid w:val="00152DE7"/>
    <w:rsid w:val="00152F12"/>
    <w:rsid w:val="00160AC4"/>
    <w:rsid w:val="001647D0"/>
    <w:rsid w:val="001666C1"/>
    <w:rsid w:val="00167CD1"/>
    <w:rsid w:val="001709A7"/>
    <w:rsid w:val="001741BF"/>
    <w:rsid w:val="00174ECE"/>
    <w:rsid w:val="00176044"/>
    <w:rsid w:val="001777F7"/>
    <w:rsid w:val="00177B4D"/>
    <w:rsid w:val="001829A6"/>
    <w:rsid w:val="00183BE4"/>
    <w:rsid w:val="001907FE"/>
    <w:rsid w:val="00191DB9"/>
    <w:rsid w:val="00193459"/>
    <w:rsid w:val="00195350"/>
    <w:rsid w:val="00196609"/>
    <w:rsid w:val="00196C64"/>
    <w:rsid w:val="00196D65"/>
    <w:rsid w:val="001A1E62"/>
    <w:rsid w:val="001A3569"/>
    <w:rsid w:val="001A51CC"/>
    <w:rsid w:val="001A6230"/>
    <w:rsid w:val="001A66D1"/>
    <w:rsid w:val="001A7BFD"/>
    <w:rsid w:val="001B0A85"/>
    <w:rsid w:val="001B0BCB"/>
    <w:rsid w:val="001B40F4"/>
    <w:rsid w:val="001B4E51"/>
    <w:rsid w:val="001B6A57"/>
    <w:rsid w:val="001C41FA"/>
    <w:rsid w:val="001C4D99"/>
    <w:rsid w:val="001C51D1"/>
    <w:rsid w:val="001D11DB"/>
    <w:rsid w:val="001D3A4F"/>
    <w:rsid w:val="001D4356"/>
    <w:rsid w:val="001D5C83"/>
    <w:rsid w:val="001D7639"/>
    <w:rsid w:val="001E08B2"/>
    <w:rsid w:val="001E544B"/>
    <w:rsid w:val="001E6B57"/>
    <w:rsid w:val="001F1AE3"/>
    <w:rsid w:val="001F1F17"/>
    <w:rsid w:val="001F4006"/>
    <w:rsid w:val="001F4387"/>
    <w:rsid w:val="001F5AC8"/>
    <w:rsid w:val="001F5E38"/>
    <w:rsid w:val="00200A9D"/>
    <w:rsid w:val="00201ABF"/>
    <w:rsid w:val="002035CB"/>
    <w:rsid w:val="0020505A"/>
    <w:rsid w:val="00206400"/>
    <w:rsid w:val="00210BDB"/>
    <w:rsid w:val="0021381B"/>
    <w:rsid w:val="002142AC"/>
    <w:rsid w:val="00215012"/>
    <w:rsid w:val="002179D5"/>
    <w:rsid w:val="002221CB"/>
    <w:rsid w:val="00223006"/>
    <w:rsid w:val="00226DEE"/>
    <w:rsid w:val="0022733C"/>
    <w:rsid w:val="00227A64"/>
    <w:rsid w:val="00230867"/>
    <w:rsid w:val="002325DF"/>
    <w:rsid w:val="002342A8"/>
    <w:rsid w:val="00234FA5"/>
    <w:rsid w:val="00235B98"/>
    <w:rsid w:val="0024025B"/>
    <w:rsid w:val="00240936"/>
    <w:rsid w:val="00241DF1"/>
    <w:rsid w:val="002429F7"/>
    <w:rsid w:val="002446F2"/>
    <w:rsid w:val="0024483F"/>
    <w:rsid w:val="00245D12"/>
    <w:rsid w:val="0025008F"/>
    <w:rsid w:val="002528C2"/>
    <w:rsid w:val="002538BF"/>
    <w:rsid w:val="002564D5"/>
    <w:rsid w:val="00262DDA"/>
    <w:rsid w:val="002652A9"/>
    <w:rsid w:val="00271FD0"/>
    <w:rsid w:val="00272257"/>
    <w:rsid w:val="00275ECF"/>
    <w:rsid w:val="00276BC2"/>
    <w:rsid w:val="002778D9"/>
    <w:rsid w:val="0028002D"/>
    <w:rsid w:val="0028208D"/>
    <w:rsid w:val="00282F40"/>
    <w:rsid w:val="00287293"/>
    <w:rsid w:val="00287992"/>
    <w:rsid w:val="00292207"/>
    <w:rsid w:val="00292EDB"/>
    <w:rsid w:val="002B0DE3"/>
    <w:rsid w:val="002B2D22"/>
    <w:rsid w:val="002B3D56"/>
    <w:rsid w:val="002B7486"/>
    <w:rsid w:val="002B7DF1"/>
    <w:rsid w:val="002C0DAD"/>
    <w:rsid w:val="002C37A4"/>
    <w:rsid w:val="002C55E5"/>
    <w:rsid w:val="002D0572"/>
    <w:rsid w:val="002D1816"/>
    <w:rsid w:val="002D1A2A"/>
    <w:rsid w:val="002D33C2"/>
    <w:rsid w:val="002D5BD8"/>
    <w:rsid w:val="002D656B"/>
    <w:rsid w:val="002E2148"/>
    <w:rsid w:val="002E50EF"/>
    <w:rsid w:val="002F612F"/>
    <w:rsid w:val="002F62B4"/>
    <w:rsid w:val="002F710E"/>
    <w:rsid w:val="00301FF8"/>
    <w:rsid w:val="00304455"/>
    <w:rsid w:val="00307256"/>
    <w:rsid w:val="003107D3"/>
    <w:rsid w:val="00312CB7"/>
    <w:rsid w:val="003142B5"/>
    <w:rsid w:val="003201E6"/>
    <w:rsid w:val="003250A1"/>
    <w:rsid w:val="00334040"/>
    <w:rsid w:val="00334C5A"/>
    <w:rsid w:val="00336337"/>
    <w:rsid w:val="003405CC"/>
    <w:rsid w:val="00341975"/>
    <w:rsid w:val="003434C6"/>
    <w:rsid w:val="00344F06"/>
    <w:rsid w:val="00344F2C"/>
    <w:rsid w:val="00345AC1"/>
    <w:rsid w:val="003607FF"/>
    <w:rsid w:val="00371ADA"/>
    <w:rsid w:val="0037665B"/>
    <w:rsid w:val="00376AB7"/>
    <w:rsid w:val="00377513"/>
    <w:rsid w:val="00377846"/>
    <w:rsid w:val="00385E37"/>
    <w:rsid w:val="003875B9"/>
    <w:rsid w:val="003A10B9"/>
    <w:rsid w:val="003A2427"/>
    <w:rsid w:val="003A2657"/>
    <w:rsid w:val="003A6394"/>
    <w:rsid w:val="003A66EC"/>
    <w:rsid w:val="003A6F36"/>
    <w:rsid w:val="003A75E3"/>
    <w:rsid w:val="003A7DB8"/>
    <w:rsid w:val="003A7F83"/>
    <w:rsid w:val="003B1091"/>
    <w:rsid w:val="003B3E40"/>
    <w:rsid w:val="003B4704"/>
    <w:rsid w:val="003B5984"/>
    <w:rsid w:val="003C214F"/>
    <w:rsid w:val="003C3A7F"/>
    <w:rsid w:val="003C6447"/>
    <w:rsid w:val="003C6E86"/>
    <w:rsid w:val="003D0BDD"/>
    <w:rsid w:val="003D13E0"/>
    <w:rsid w:val="003E30B4"/>
    <w:rsid w:val="003E4047"/>
    <w:rsid w:val="003E43AA"/>
    <w:rsid w:val="003E50AD"/>
    <w:rsid w:val="003E6E5D"/>
    <w:rsid w:val="003E7A2E"/>
    <w:rsid w:val="003E7DCD"/>
    <w:rsid w:val="003E7F47"/>
    <w:rsid w:val="003F21FA"/>
    <w:rsid w:val="003F6749"/>
    <w:rsid w:val="003F6CB2"/>
    <w:rsid w:val="0040185E"/>
    <w:rsid w:val="00401976"/>
    <w:rsid w:val="00404900"/>
    <w:rsid w:val="00404CED"/>
    <w:rsid w:val="00405F5E"/>
    <w:rsid w:val="00412927"/>
    <w:rsid w:val="0041596F"/>
    <w:rsid w:val="00415E2C"/>
    <w:rsid w:val="00416FF4"/>
    <w:rsid w:val="00421E44"/>
    <w:rsid w:val="00422135"/>
    <w:rsid w:val="0042234D"/>
    <w:rsid w:val="004228F1"/>
    <w:rsid w:val="00424F35"/>
    <w:rsid w:val="00430AE3"/>
    <w:rsid w:val="00431796"/>
    <w:rsid w:val="00432E02"/>
    <w:rsid w:val="00437369"/>
    <w:rsid w:val="0044161B"/>
    <w:rsid w:val="0044530F"/>
    <w:rsid w:val="00445521"/>
    <w:rsid w:val="004513DC"/>
    <w:rsid w:val="00452417"/>
    <w:rsid w:val="00453612"/>
    <w:rsid w:val="004538D1"/>
    <w:rsid w:val="004541C9"/>
    <w:rsid w:val="00457F19"/>
    <w:rsid w:val="00460A7F"/>
    <w:rsid w:val="00463D08"/>
    <w:rsid w:val="00466F23"/>
    <w:rsid w:val="004671F1"/>
    <w:rsid w:val="004713C5"/>
    <w:rsid w:val="00472D59"/>
    <w:rsid w:val="00472FDA"/>
    <w:rsid w:val="00473AB6"/>
    <w:rsid w:val="00481678"/>
    <w:rsid w:val="00482C12"/>
    <w:rsid w:val="004838D0"/>
    <w:rsid w:val="00487ABF"/>
    <w:rsid w:val="00487B45"/>
    <w:rsid w:val="00491153"/>
    <w:rsid w:val="004918FE"/>
    <w:rsid w:val="00495CF0"/>
    <w:rsid w:val="00496013"/>
    <w:rsid w:val="004972A0"/>
    <w:rsid w:val="004972B3"/>
    <w:rsid w:val="004A3252"/>
    <w:rsid w:val="004A3B08"/>
    <w:rsid w:val="004A3FCB"/>
    <w:rsid w:val="004A5530"/>
    <w:rsid w:val="004B1078"/>
    <w:rsid w:val="004B171A"/>
    <w:rsid w:val="004C2B3A"/>
    <w:rsid w:val="004C377E"/>
    <w:rsid w:val="004C6DEF"/>
    <w:rsid w:val="004C7269"/>
    <w:rsid w:val="004D6EA6"/>
    <w:rsid w:val="004D70B0"/>
    <w:rsid w:val="004D7A3A"/>
    <w:rsid w:val="004E0DFB"/>
    <w:rsid w:val="004E3008"/>
    <w:rsid w:val="004E6064"/>
    <w:rsid w:val="004F18CE"/>
    <w:rsid w:val="004F2B43"/>
    <w:rsid w:val="004F31A2"/>
    <w:rsid w:val="00503FF2"/>
    <w:rsid w:val="005121DD"/>
    <w:rsid w:val="00514365"/>
    <w:rsid w:val="005172D7"/>
    <w:rsid w:val="005222C4"/>
    <w:rsid w:val="005237D3"/>
    <w:rsid w:val="0052643A"/>
    <w:rsid w:val="00527188"/>
    <w:rsid w:val="00531A4B"/>
    <w:rsid w:val="0053383E"/>
    <w:rsid w:val="00535777"/>
    <w:rsid w:val="0054586A"/>
    <w:rsid w:val="005507DE"/>
    <w:rsid w:val="00551951"/>
    <w:rsid w:val="00557794"/>
    <w:rsid w:val="005678C0"/>
    <w:rsid w:val="00577CD3"/>
    <w:rsid w:val="0058032B"/>
    <w:rsid w:val="005805C2"/>
    <w:rsid w:val="00581119"/>
    <w:rsid w:val="00582A82"/>
    <w:rsid w:val="00586578"/>
    <w:rsid w:val="00591167"/>
    <w:rsid w:val="005915E4"/>
    <w:rsid w:val="00592987"/>
    <w:rsid w:val="005970D8"/>
    <w:rsid w:val="005A3C79"/>
    <w:rsid w:val="005B35E6"/>
    <w:rsid w:val="005B54F0"/>
    <w:rsid w:val="005C1219"/>
    <w:rsid w:val="005C2383"/>
    <w:rsid w:val="005D0167"/>
    <w:rsid w:val="005D271A"/>
    <w:rsid w:val="005D275D"/>
    <w:rsid w:val="005D4250"/>
    <w:rsid w:val="005D4807"/>
    <w:rsid w:val="005D53E5"/>
    <w:rsid w:val="005D6C32"/>
    <w:rsid w:val="005D71CC"/>
    <w:rsid w:val="005E0F17"/>
    <w:rsid w:val="005E22AA"/>
    <w:rsid w:val="005E7078"/>
    <w:rsid w:val="005E7363"/>
    <w:rsid w:val="005E7581"/>
    <w:rsid w:val="005F0372"/>
    <w:rsid w:val="005F1A9C"/>
    <w:rsid w:val="005F4E53"/>
    <w:rsid w:val="0060083F"/>
    <w:rsid w:val="0060423E"/>
    <w:rsid w:val="006059A5"/>
    <w:rsid w:val="00606F23"/>
    <w:rsid w:val="00612BDF"/>
    <w:rsid w:val="00614669"/>
    <w:rsid w:val="006208F5"/>
    <w:rsid w:val="00622975"/>
    <w:rsid w:val="00631212"/>
    <w:rsid w:val="00636BE9"/>
    <w:rsid w:val="006377A2"/>
    <w:rsid w:val="00637903"/>
    <w:rsid w:val="0064614D"/>
    <w:rsid w:val="0064719F"/>
    <w:rsid w:val="006503FD"/>
    <w:rsid w:val="00650C3A"/>
    <w:rsid w:val="00651CF8"/>
    <w:rsid w:val="00654CE4"/>
    <w:rsid w:val="006608A6"/>
    <w:rsid w:val="0066139C"/>
    <w:rsid w:val="00665895"/>
    <w:rsid w:val="00670B05"/>
    <w:rsid w:val="00671006"/>
    <w:rsid w:val="00672952"/>
    <w:rsid w:val="0067459D"/>
    <w:rsid w:val="006761D3"/>
    <w:rsid w:val="0068018B"/>
    <w:rsid w:val="00682821"/>
    <w:rsid w:val="00683355"/>
    <w:rsid w:val="00685DFB"/>
    <w:rsid w:val="00687705"/>
    <w:rsid w:val="00690411"/>
    <w:rsid w:val="00693E2C"/>
    <w:rsid w:val="006A0B33"/>
    <w:rsid w:val="006A0B94"/>
    <w:rsid w:val="006A7876"/>
    <w:rsid w:val="006B00BB"/>
    <w:rsid w:val="006B0ACB"/>
    <w:rsid w:val="006B14EF"/>
    <w:rsid w:val="006B1B57"/>
    <w:rsid w:val="006B2009"/>
    <w:rsid w:val="006B26EA"/>
    <w:rsid w:val="006B55A7"/>
    <w:rsid w:val="006B6401"/>
    <w:rsid w:val="006B7307"/>
    <w:rsid w:val="006C010F"/>
    <w:rsid w:val="006C03CB"/>
    <w:rsid w:val="006C0E44"/>
    <w:rsid w:val="006C110B"/>
    <w:rsid w:val="006D0F10"/>
    <w:rsid w:val="006D2115"/>
    <w:rsid w:val="006D2FC3"/>
    <w:rsid w:val="006D4C61"/>
    <w:rsid w:val="006D5474"/>
    <w:rsid w:val="006E3123"/>
    <w:rsid w:val="006E71A4"/>
    <w:rsid w:val="006E75E8"/>
    <w:rsid w:val="006E7F38"/>
    <w:rsid w:val="006F08A8"/>
    <w:rsid w:val="006F0E5E"/>
    <w:rsid w:val="006F2A5B"/>
    <w:rsid w:val="006F6D17"/>
    <w:rsid w:val="0070118B"/>
    <w:rsid w:val="00704501"/>
    <w:rsid w:val="007104FE"/>
    <w:rsid w:val="0071055D"/>
    <w:rsid w:val="00711A05"/>
    <w:rsid w:val="0071246C"/>
    <w:rsid w:val="00714D98"/>
    <w:rsid w:val="00716942"/>
    <w:rsid w:val="00724794"/>
    <w:rsid w:val="00733D48"/>
    <w:rsid w:val="00734F8F"/>
    <w:rsid w:val="00735F8D"/>
    <w:rsid w:val="0074033C"/>
    <w:rsid w:val="007411A8"/>
    <w:rsid w:val="00745644"/>
    <w:rsid w:val="007503BD"/>
    <w:rsid w:val="00750C52"/>
    <w:rsid w:val="00752C61"/>
    <w:rsid w:val="00753B74"/>
    <w:rsid w:val="0075743B"/>
    <w:rsid w:val="007627C5"/>
    <w:rsid w:val="007643A9"/>
    <w:rsid w:val="00772A26"/>
    <w:rsid w:val="007756FC"/>
    <w:rsid w:val="00775E34"/>
    <w:rsid w:val="007773CE"/>
    <w:rsid w:val="007775EF"/>
    <w:rsid w:val="007804EA"/>
    <w:rsid w:val="00784029"/>
    <w:rsid w:val="00791CC6"/>
    <w:rsid w:val="00796774"/>
    <w:rsid w:val="00796833"/>
    <w:rsid w:val="00797D4A"/>
    <w:rsid w:val="007A34E3"/>
    <w:rsid w:val="007B206D"/>
    <w:rsid w:val="007B215D"/>
    <w:rsid w:val="007B77F7"/>
    <w:rsid w:val="007C10BB"/>
    <w:rsid w:val="007C11A2"/>
    <w:rsid w:val="007C13B1"/>
    <w:rsid w:val="007C38B8"/>
    <w:rsid w:val="007C527A"/>
    <w:rsid w:val="007C6A5A"/>
    <w:rsid w:val="007D2058"/>
    <w:rsid w:val="007D2286"/>
    <w:rsid w:val="007D6924"/>
    <w:rsid w:val="007E51D5"/>
    <w:rsid w:val="007F003F"/>
    <w:rsid w:val="007F23CF"/>
    <w:rsid w:val="007F3B33"/>
    <w:rsid w:val="007F403C"/>
    <w:rsid w:val="007F5557"/>
    <w:rsid w:val="007F5695"/>
    <w:rsid w:val="00806DE9"/>
    <w:rsid w:val="008100C3"/>
    <w:rsid w:val="00811583"/>
    <w:rsid w:val="00812D45"/>
    <w:rsid w:val="00813F3A"/>
    <w:rsid w:val="008145D5"/>
    <w:rsid w:val="00816BB7"/>
    <w:rsid w:val="00820AA2"/>
    <w:rsid w:val="00825093"/>
    <w:rsid w:val="00832AFC"/>
    <w:rsid w:val="00832B26"/>
    <w:rsid w:val="00834296"/>
    <w:rsid w:val="008464B0"/>
    <w:rsid w:val="00857948"/>
    <w:rsid w:val="00861D8C"/>
    <w:rsid w:val="00862690"/>
    <w:rsid w:val="0086609E"/>
    <w:rsid w:val="0088014F"/>
    <w:rsid w:val="00884107"/>
    <w:rsid w:val="008853BF"/>
    <w:rsid w:val="008870B8"/>
    <w:rsid w:val="0088774C"/>
    <w:rsid w:val="008918E8"/>
    <w:rsid w:val="008921D0"/>
    <w:rsid w:val="00893167"/>
    <w:rsid w:val="008973FE"/>
    <w:rsid w:val="008A183C"/>
    <w:rsid w:val="008A3BDD"/>
    <w:rsid w:val="008A522C"/>
    <w:rsid w:val="008A6BCF"/>
    <w:rsid w:val="008A7AC4"/>
    <w:rsid w:val="008B0D7D"/>
    <w:rsid w:val="008B46AD"/>
    <w:rsid w:val="008B5371"/>
    <w:rsid w:val="008B725C"/>
    <w:rsid w:val="008B77ED"/>
    <w:rsid w:val="008C0258"/>
    <w:rsid w:val="008C33B9"/>
    <w:rsid w:val="008C4A3F"/>
    <w:rsid w:val="008C4F8E"/>
    <w:rsid w:val="008C5FC9"/>
    <w:rsid w:val="008C6CE6"/>
    <w:rsid w:val="008C7DD0"/>
    <w:rsid w:val="008D0A96"/>
    <w:rsid w:val="008D6372"/>
    <w:rsid w:val="008E404B"/>
    <w:rsid w:val="008E7122"/>
    <w:rsid w:val="008F0DF9"/>
    <w:rsid w:val="008F2474"/>
    <w:rsid w:val="008F5122"/>
    <w:rsid w:val="008F5315"/>
    <w:rsid w:val="00900452"/>
    <w:rsid w:val="00900E86"/>
    <w:rsid w:val="0090107C"/>
    <w:rsid w:val="009017F7"/>
    <w:rsid w:val="009038C5"/>
    <w:rsid w:val="009057D9"/>
    <w:rsid w:val="00905EE6"/>
    <w:rsid w:val="009114DC"/>
    <w:rsid w:val="00914A29"/>
    <w:rsid w:val="00917B1A"/>
    <w:rsid w:val="0092019F"/>
    <w:rsid w:val="009234D3"/>
    <w:rsid w:val="00925686"/>
    <w:rsid w:val="0092733E"/>
    <w:rsid w:val="00942670"/>
    <w:rsid w:val="0094340D"/>
    <w:rsid w:val="00944A5A"/>
    <w:rsid w:val="00944DDB"/>
    <w:rsid w:val="0094777B"/>
    <w:rsid w:val="009501C0"/>
    <w:rsid w:val="0095447F"/>
    <w:rsid w:val="00956C56"/>
    <w:rsid w:val="00957132"/>
    <w:rsid w:val="009572C4"/>
    <w:rsid w:val="00957895"/>
    <w:rsid w:val="00957B9E"/>
    <w:rsid w:val="009655E4"/>
    <w:rsid w:val="00966A6B"/>
    <w:rsid w:val="0097318A"/>
    <w:rsid w:val="009737C7"/>
    <w:rsid w:val="00973C6F"/>
    <w:rsid w:val="009753B1"/>
    <w:rsid w:val="009754B2"/>
    <w:rsid w:val="009774DC"/>
    <w:rsid w:val="00982578"/>
    <w:rsid w:val="0098396D"/>
    <w:rsid w:val="009855F1"/>
    <w:rsid w:val="0099152B"/>
    <w:rsid w:val="009934D4"/>
    <w:rsid w:val="00995EC9"/>
    <w:rsid w:val="009A31B0"/>
    <w:rsid w:val="009A3EBC"/>
    <w:rsid w:val="009A55EF"/>
    <w:rsid w:val="009B0148"/>
    <w:rsid w:val="009B07BE"/>
    <w:rsid w:val="009B1C9C"/>
    <w:rsid w:val="009C1CC9"/>
    <w:rsid w:val="009C2C95"/>
    <w:rsid w:val="009D5848"/>
    <w:rsid w:val="009D6143"/>
    <w:rsid w:val="009D7922"/>
    <w:rsid w:val="009D7DC8"/>
    <w:rsid w:val="009D7F71"/>
    <w:rsid w:val="009E32DB"/>
    <w:rsid w:val="009E3F1F"/>
    <w:rsid w:val="009E5B1B"/>
    <w:rsid w:val="009E6278"/>
    <w:rsid w:val="009E6379"/>
    <w:rsid w:val="009E6589"/>
    <w:rsid w:val="009E7E52"/>
    <w:rsid w:val="009F1348"/>
    <w:rsid w:val="009F14DA"/>
    <w:rsid w:val="009F29F5"/>
    <w:rsid w:val="009F3881"/>
    <w:rsid w:val="009F48F1"/>
    <w:rsid w:val="009F52B0"/>
    <w:rsid w:val="00A072EB"/>
    <w:rsid w:val="00A0741C"/>
    <w:rsid w:val="00A1207A"/>
    <w:rsid w:val="00A12421"/>
    <w:rsid w:val="00A127B4"/>
    <w:rsid w:val="00A2037A"/>
    <w:rsid w:val="00A2048A"/>
    <w:rsid w:val="00A2333E"/>
    <w:rsid w:val="00A23A8D"/>
    <w:rsid w:val="00A274E3"/>
    <w:rsid w:val="00A30D34"/>
    <w:rsid w:val="00A310C6"/>
    <w:rsid w:val="00A31B33"/>
    <w:rsid w:val="00A34437"/>
    <w:rsid w:val="00A365E3"/>
    <w:rsid w:val="00A366A4"/>
    <w:rsid w:val="00A417E6"/>
    <w:rsid w:val="00A457BB"/>
    <w:rsid w:val="00A45D5A"/>
    <w:rsid w:val="00A559C4"/>
    <w:rsid w:val="00A63937"/>
    <w:rsid w:val="00A65F95"/>
    <w:rsid w:val="00A664DB"/>
    <w:rsid w:val="00A71EEC"/>
    <w:rsid w:val="00A76A3F"/>
    <w:rsid w:val="00A81A10"/>
    <w:rsid w:val="00A8237A"/>
    <w:rsid w:val="00A85800"/>
    <w:rsid w:val="00A879AA"/>
    <w:rsid w:val="00A92E17"/>
    <w:rsid w:val="00A95458"/>
    <w:rsid w:val="00A97464"/>
    <w:rsid w:val="00AA05EF"/>
    <w:rsid w:val="00AA2454"/>
    <w:rsid w:val="00AA2E54"/>
    <w:rsid w:val="00AA5248"/>
    <w:rsid w:val="00AA628C"/>
    <w:rsid w:val="00AA7646"/>
    <w:rsid w:val="00AB3508"/>
    <w:rsid w:val="00AB512E"/>
    <w:rsid w:val="00AB577F"/>
    <w:rsid w:val="00AB64DD"/>
    <w:rsid w:val="00AB797F"/>
    <w:rsid w:val="00AC1613"/>
    <w:rsid w:val="00AC1C4B"/>
    <w:rsid w:val="00AC4C24"/>
    <w:rsid w:val="00AC5018"/>
    <w:rsid w:val="00AC5496"/>
    <w:rsid w:val="00AC7F5A"/>
    <w:rsid w:val="00AD0103"/>
    <w:rsid w:val="00AD1B61"/>
    <w:rsid w:val="00AD2D6D"/>
    <w:rsid w:val="00AE2B81"/>
    <w:rsid w:val="00AE5131"/>
    <w:rsid w:val="00AE7BB4"/>
    <w:rsid w:val="00AF3E49"/>
    <w:rsid w:val="00AF5FDB"/>
    <w:rsid w:val="00B025B0"/>
    <w:rsid w:val="00B0292F"/>
    <w:rsid w:val="00B042DF"/>
    <w:rsid w:val="00B05633"/>
    <w:rsid w:val="00B05918"/>
    <w:rsid w:val="00B07302"/>
    <w:rsid w:val="00B13955"/>
    <w:rsid w:val="00B1549D"/>
    <w:rsid w:val="00B205D3"/>
    <w:rsid w:val="00B329F4"/>
    <w:rsid w:val="00B34CC1"/>
    <w:rsid w:val="00B40BD2"/>
    <w:rsid w:val="00B44AE0"/>
    <w:rsid w:val="00B4500E"/>
    <w:rsid w:val="00B47555"/>
    <w:rsid w:val="00B501E7"/>
    <w:rsid w:val="00B50833"/>
    <w:rsid w:val="00B643B3"/>
    <w:rsid w:val="00B64CF5"/>
    <w:rsid w:val="00B66422"/>
    <w:rsid w:val="00B6721F"/>
    <w:rsid w:val="00B71210"/>
    <w:rsid w:val="00B71B51"/>
    <w:rsid w:val="00B7213E"/>
    <w:rsid w:val="00B736B7"/>
    <w:rsid w:val="00B742E4"/>
    <w:rsid w:val="00B76AC3"/>
    <w:rsid w:val="00B77395"/>
    <w:rsid w:val="00B8619C"/>
    <w:rsid w:val="00B90C6B"/>
    <w:rsid w:val="00B95660"/>
    <w:rsid w:val="00B96120"/>
    <w:rsid w:val="00B97C36"/>
    <w:rsid w:val="00BA348E"/>
    <w:rsid w:val="00BA3E67"/>
    <w:rsid w:val="00BB378F"/>
    <w:rsid w:val="00BB3AD0"/>
    <w:rsid w:val="00BB7CA9"/>
    <w:rsid w:val="00BC0E71"/>
    <w:rsid w:val="00BC156B"/>
    <w:rsid w:val="00BC1635"/>
    <w:rsid w:val="00BC4913"/>
    <w:rsid w:val="00BC6EA6"/>
    <w:rsid w:val="00BD1452"/>
    <w:rsid w:val="00BD21B5"/>
    <w:rsid w:val="00BD44E6"/>
    <w:rsid w:val="00BD47C5"/>
    <w:rsid w:val="00BE6562"/>
    <w:rsid w:val="00BE7728"/>
    <w:rsid w:val="00BF2258"/>
    <w:rsid w:val="00C01FC5"/>
    <w:rsid w:val="00C07453"/>
    <w:rsid w:val="00C1076A"/>
    <w:rsid w:val="00C141F4"/>
    <w:rsid w:val="00C20C17"/>
    <w:rsid w:val="00C20FCE"/>
    <w:rsid w:val="00C2479D"/>
    <w:rsid w:val="00C25D43"/>
    <w:rsid w:val="00C25E3D"/>
    <w:rsid w:val="00C262BD"/>
    <w:rsid w:val="00C33B32"/>
    <w:rsid w:val="00C37419"/>
    <w:rsid w:val="00C402E9"/>
    <w:rsid w:val="00C408A0"/>
    <w:rsid w:val="00C42870"/>
    <w:rsid w:val="00C474B7"/>
    <w:rsid w:val="00C56BF4"/>
    <w:rsid w:val="00C606E8"/>
    <w:rsid w:val="00C6418F"/>
    <w:rsid w:val="00C6519B"/>
    <w:rsid w:val="00C65E17"/>
    <w:rsid w:val="00C70E29"/>
    <w:rsid w:val="00C74B34"/>
    <w:rsid w:val="00C80029"/>
    <w:rsid w:val="00C81C74"/>
    <w:rsid w:val="00C83114"/>
    <w:rsid w:val="00C85AF5"/>
    <w:rsid w:val="00C873F6"/>
    <w:rsid w:val="00C87EBF"/>
    <w:rsid w:val="00C94427"/>
    <w:rsid w:val="00C94BE6"/>
    <w:rsid w:val="00C960ED"/>
    <w:rsid w:val="00C975BD"/>
    <w:rsid w:val="00CA0614"/>
    <w:rsid w:val="00CA3849"/>
    <w:rsid w:val="00CA3972"/>
    <w:rsid w:val="00CB3FBA"/>
    <w:rsid w:val="00CB4DB4"/>
    <w:rsid w:val="00CB54F8"/>
    <w:rsid w:val="00CB5A9E"/>
    <w:rsid w:val="00CC5CA4"/>
    <w:rsid w:val="00CD5E65"/>
    <w:rsid w:val="00CF19E2"/>
    <w:rsid w:val="00CF372C"/>
    <w:rsid w:val="00CF4875"/>
    <w:rsid w:val="00CF532C"/>
    <w:rsid w:val="00CF5F5B"/>
    <w:rsid w:val="00CF7C4A"/>
    <w:rsid w:val="00D04F89"/>
    <w:rsid w:val="00D05302"/>
    <w:rsid w:val="00D12DF5"/>
    <w:rsid w:val="00D13C7F"/>
    <w:rsid w:val="00D16E5F"/>
    <w:rsid w:val="00D26860"/>
    <w:rsid w:val="00D32971"/>
    <w:rsid w:val="00D37B86"/>
    <w:rsid w:val="00D44257"/>
    <w:rsid w:val="00D4452F"/>
    <w:rsid w:val="00D44DC6"/>
    <w:rsid w:val="00D5294E"/>
    <w:rsid w:val="00D52AD0"/>
    <w:rsid w:val="00D55ABC"/>
    <w:rsid w:val="00D61561"/>
    <w:rsid w:val="00D62DB0"/>
    <w:rsid w:val="00D6569C"/>
    <w:rsid w:val="00D65E7B"/>
    <w:rsid w:val="00D662FA"/>
    <w:rsid w:val="00D73B4C"/>
    <w:rsid w:val="00D74232"/>
    <w:rsid w:val="00D76751"/>
    <w:rsid w:val="00D76AEB"/>
    <w:rsid w:val="00D8242B"/>
    <w:rsid w:val="00D83050"/>
    <w:rsid w:val="00D84514"/>
    <w:rsid w:val="00D85A21"/>
    <w:rsid w:val="00D87CE6"/>
    <w:rsid w:val="00D900E7"/>
    <w:rsid w:val="00D9447F"/>
    <w:rsid w:val="00D956F0"/>
    <w:rsid w:val="00D95BF6"/>
    <w:rsid w:val="00D97C77"/>
    <w:rsid w:val="00D97DCF"/>
    <w:rsid w:val="00DA1BE6"/>
    <w:rsid w:val="00DA235E"/>
    <w:rsid w:val="00DA2802"/>
    <w:rsid w:val="00DA71EA"/>
    <w:rsid w:val="00DB05ED"/>
    <w:rsid w:val="00DB42D7"/>
    <w:rsid w:val="00DC1150"/>
    <w:rsid w:val="00DC5053"/>
    <w:rsid w:val="00DC64C0"/>
    <w:rsid w:val="00DD0AFE"/>
    <w:rsid w:val="00DD3FBD"/>
    <w:rsid w:val="00DD40EA"/>
    <w:rsid w:val="00DD7BDB"/>
    <w:rsid w:val="00DE3AEA"/>
    <w:rsid w:val="00DE5BC4"/>
    <w:rsid w:val="00DF0DF3"/>
    <w:rsid w:val="00E04657"/>
    <w:rsid w:val="00E05FEC"/>
    <w:rsid w:val="00E12177"/>
    <w:rsid w:val="00E135F6"/>
    <w:rsid w:val="00E15469"/>
    <w:rsid w:val="00E173AF"/>
    <w:rsid w:val="00E17DC6"/>
    <w:rsid w:val="00E23A2A"/>
    <w:rsid w:val="00E2446F"/>
    <w:rsid w:val="00E31917"/>
    <w:rsid w:val="00E3383D"/>
    <w:rsid w:val="00E37708"/>
    <w:rsid w:val="00E400CB"/>
    <w:rsid w:val="00E4021B"/>
    <w:rsid w:val="00E413C2"/>
    <w:rsid w:val="00E42E8C"/>
    <w:rsid w:val="00E4365D"/>
    <w:rsid w:val="00E43EBC"/>
    <w:rsid w:val="00E543AE"/>
    <w:rsid w:val="00E55BD9"/>
    <w:rsid w:val="00E6148E"/>
    <w:rsid w:val="00E61A7A"/>
    <w:rsid w:val="00E641D1"/>
    <w:rsid w:val="00E65DA4"/>
    <w:rsid w:val="00E769FC"/>
    <w:rsid w:val="00E76E70"/>
    <w:rsid w:val="00E82C71"/>
    <w:rsid w:val="00E87A8D"/>
    <w:rsid w:val="00E9105E"/>
    <w:rsid w:val="00E93768"/>
    <w:rsid w:val="00E96CEC"/>
    <w:rsid w:val="00EA1CD2"/>
    <w:rsid w:val="00EA2282"/>
    <w:rsid w:val="00EA2AFC"/>
    <w:rsid w:val="00EB371F"/>
    <w:rsid w:val="00EB3D59"/>
    <w:rsid w:val="00EB55C5"/>
    <w:rsid w:val="00EB5C7B"/>
    <w:rsid w:val="00EC032B"/>
    <w:rsid w:val="00EC167D"/>
    <w:rsid w:val="00EC26E8"/>
    <w:rsid w:val="00EC4738"/>
    <w:rsid w:val="00EC4E58"/>
    <w:rsid w:val="00EC5E68"/>
    <w:rsid w:val="00EC66F5"/>
    <w:rsid w:val="00ED7904"/>
    <w:rsid w:val="00EE151C"/>
    <w:rsid w:val="00EE4151"/>
    <w:rsid w:val="00EE42D0"/>
    <w:rsid w:val="00EE473C"/>
    <w:rsid w:val="00EE4D5A"/>
    <w:rsid w:val="00EF758E"/>
    <w:rsid w:val="00F02626"/>
    <w:rsid w:val="00F058BA"/>
    <w:rsid w:val="00F160A7"/>
    <w:rsid w:val="00F17517"/>
    <w:rsid w:val="00F226E9"/>
    <w:rsid w:val="00F2718F"/>
    <w:rsid w:val="00F301C8"/>
    <w:rsid w:val="00F4132B"/>
    <w:rsid w:val="00F433AF"/>
    <w:rsid w:val="00F43548"/>
    <w:rsid w:val="00F43ABA"/>
    <w:rsid w:val="00F450FF"/>
    <w:rsid w:val="00F45F8F"/>
    <w:rsid w:val="00F468D2"/>
    <w:rsid w:val="00F54BD0"/>
    <w:rsid w:val="00F55F2F"/>
    <w:rsid w:val="00F56B2E"/>
    <w:rsid w:val="00F611BB"/>
    <w:rsid w:val="00F613D8"/>
    <w:rsid w:val="00F61CA2"/>
    <w:rsid w:val="00F64839"/>
    <w:rsid w:val="00F67CB4"/>
    <w:rsid w:val="00F76C99"/>
    <w:rsid w:val="00F77750"/>
    <w:rsid w:val="00F83698"/>
    <w:rsid w:val="00F84E1E"/>
    <w:rsid w:val="00F87FF2"/>
    <w:rsid w:val="00F91229"/>
    <w:rsid w:val="00F9204D"/>
    <w:rsid w:val="00FA0133"/>
    <w:rsid w:val="00FA101A"/>
    <w:rsid w:val="00FA1C36"/>
    <w:rsid w:val="00FA3320"/>
    <w:rsid w:val="00FA4E64"/>
    <w:rsid w:val="00FB0258"/>
    <w:rsid w:val="00FB1852"/>
    <w:rsid w:val="00FB26AE"/>
    <w:rsid w:val="00FB29C0"/>
    <w:rsid w:val="00FB5C76"/>
    <w:rsid w:val="00FC0BC3"/>
    <w:rsid w:val="00FC17A0"/>
    <w:rsid w:val="00FC223B"/>
    <w:rsid w:val="00FC4D5F"/>
    <w:rsid w:val="00FC74D7"/>
    <w:rsid w:val="00FD1621"/>
    <w:rsid w:val="00FE234C"/>
    <w:rsid w:val="00FE6CBE"/>
    <w:rsid w:val="00FE7360"/>
    <w:rsid w:val="00FE78A4"/>
    <w:rsid w:val="00FF02C0"/>
    <w:rsid w:val="00FF6725"/>
    <w:rsid w:val="00FF7E4C"/>
    <w:rsid w:val="0548C219"/>
    <w:rsid w:val="07B73F8A"/>
    <w:rsid w:val="0B7B0DB9"/>
    <w:rsid w:val="1009736D"/>
    <w:rsid w:val="416CB66D"/>
    <w:rsid w:val="4A19CBD2"/>
    <w:rsid w:val="5C1E6EFA"/>
    <w:rsid w:val="5F990D30"/>
    <w:rsid w:val="6AF0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E61D6"/>
  <w15:chartTrackingRefBased/>
  <w15:docId w15:val="{A7F1FFB7-9501-4E26-8F38-841B4042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1A4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44DDB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944DD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944DDB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944DD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51247A" w:themeColor="accent1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944DD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i/>
      <w:color w:val="51247A" w:themeColor="accent1"/>
    </w:rPr>
  </w:style>
  <w:style w:type="paragraph" w:styleId="Heading9">
    <w:name w:val="heading 9"/>
    <w:aliases w:val="Appendix H11"/>
    <w:basedOn w:val="Normal"/>
    <w:next w:val="BodyText"/>
    <w:link w:val="Heading9Char"/>
    <w:uiPriority w:val="12"/>
    <w:qFormat/>
    <w:rsid w:val="00C474B7"/>
    <w:pPr>
      <w:pageBreakBefore/>
      <w:numPr>
        <w:numId w:val="14"/>
      </w:numPr>
      <w:outlineLvl w:val="8"/>
    </w:pPr>
    <w:rPr>
      <w:b/>
      <w:iCs/>
      <w:color w:val="51247A" w:themeColor="accent1"/>
      <w:sz w:val="64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BodyText"/>
    <w:uiPriority w:val="34"/>
    <w:qFormat/>
    <w:rsid w:val="005E7363"/>
    <w:pPr>
      <w:ind w:left="425"/>
    </w:pPr>
  </w:style>
  <w:style w:type="paragraph" w:customStyle="1" w:styleId="ListParagraph2">
    <w:name w:val="List Paragraph 2"/>
    <w:basedOn w:val="ListParagraph"/>
    <w:uiPriority w:val="19"/>
    <w:rsid w:val="005E7363"/>
    <w:pPr>
      <w:numPr>
        <w:ilvl w:val="1"/>
      </w:numPr>
      <w:ind w:left="425"/>
    </w:pPr>
  </w:style>
  <w:style w:type="paragraph" w:customStyle="1" w:styleId="ListParagraph3">
    <w:name w:val="List Paragraph 3"/>
    <w:basedOn w:val="ListParagraph"/>
    <w:uiPriority w:val="19"/>
    <w:rsid w:val="005E7363"/>
    <w:pPr>
      <w:numPr>
        <w:ilvl w:val="2"/>
      </w:numPr>
      <w:ind w:left="425"/>
    </w:pPr>
  </w:style>
  <w:style w:type="paragraph" w:customStyle="1" w:styleId="ListParagraph4">
    <w:name w:val="List Paragraph 4"/>
    <w:basedOn w:val="ListParagraph"/>
    <w:uiPriority w:val="19"/>
    <w:rsid w:val="005E7363"/>
    <w:pPr>
      <w:numPr>
        <w:ilvl w:val="3"/>
      </w:numPr>
      <w:ind w:left="425"/>
    </w:pPr>
  </w:style>
  <w:style w:type="paragraph" w:customStyle="1" w:styleId="ListParagraph5">
    <w:name w:val="List Paragraph 5"/>
    <w:basedOn w:val="ListParagraph"/>
    <w:uiPriority w:val="19"/>
    <w:rsid w:val="005E7363"/>
    <w:pPr>
      <w:numPr>
        <w:ilvl w:val="4"/>
      </w:numPr>
      <w:ind w:left="425"/>
    </w:pPr>
  </w:style>
  <w:style w:type="character" w:customStyle="1" w:styleId="Heading1Char">
    <w:name w:val="Heading 1 Char"/>
    <w:basedOn w:val="DefaultParagraphFont"/>
    <w:link w:val="Heading1"/>
    <w:uiPriority w:val="1"/>
    <w:rsid w:val="00944DDB"/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customStyle="1" w:styleId="NbrHeading1">
    <w:name w:val="Nbr Heading 1"/>
    <w:basedOn w:val="Heading1"/>
    <w:next w:val="BodyText"/>
    <w:uiPriority w:val="1"/>
    <w:qFormat/>
    <w:rsid w:val="00834296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944DDB"/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customStyle="1" w:styleId="NbrHeading2">
    <w:name w:val="Nbr Heading 2"/>
    <w:basedOn w:val="Heading2"/>
    <w:next w:val="BodyText"/>
    <w:uiPriority w:val="1"/>
    <w:qFormat/>
    <w:rsid w:val="00834296"/>
    <w:pPr>
      <w:numPr>
        <w:ilvl w:val="1"/>
        <w:numId w:val="6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944DDB"/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customStyle="1" w:styleId="NbrHeading3">
    <w:name w:val="Nbr Heading 3"/>
    <w:basedOn w:val="Heading3"/>
    <w:next w:val="BodyText"/>
    <w:uiPriority w:val="1"/>
    <w:qFormat/>
    <w:rsid w:val="00834296"/>
    <w:pPr>
      <w:numPr>
        <w:ilvl w:val="2"/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1"/>
    <w:rsid w:val="00944DDB"/>
    <w:rPr>
      <w:rFonts w:asciiTheme="majorHAnsi" w:eastAsiaTheme="majorEastAsia" w:hAnsiTheme="majorHAnsi" w:cstheme="majorBidi"/>
      <w:b/>
      <w:iCs/>
      <w:color w:val="51247A" w:themeColor="accent1"/>
    </w:rPr>
  </w:style>
  <w:style w:type="paragraph" w:customStyle="1" w:styleId="NbrHeading4">
    <w:name w:val="Nbr Heading 4"/>
    <w:basedOn w:val="Heading4"/>
    <w:next w:val="BodyText"/>
    <w:uiPriority w:val="1"/>
    <w:qFormat/>
    <w:rsid w:val="00834296"/>
    <w:pPr>
      <w:numPr>
        <w:ilvl w:val="3"/>
        <w:numId w:val="6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44DDB"/>
    <w:rPr>
      <w:rFonts w:asciiTheme="majorHAnsi" w:eastAsiaTheme="majorEastAsia" w:hAnsiTheme="majorHAnsi" w:cstheme="majorBidi"/>
      <w:i/>
      <w:color w:val="51247A" w:themeColor="accent1"/>
    </w:rPr>
  </w:style>
  <w:style w:type="paragraph" w:customStyle="1" w:styleId="NbrHeading5">
    <w:name w:val="Nbr Heading 5"/>
    <w:basedOn w:val="Heading5"/>
    <w:next w:val="BodyText"/>
    <w:uiPriority w:val="1"/>
    <w:qFormat/>
    <w:rsid w:val="00834296"/>
    <w:pPr>
      <w:numPr>
        <w:ilvl w:val="4"/>
        <w:numId w:val="6"/>
      </w:numPr>
    </w:pPr>
  </w:style>
  <w:style w:type="paragraph" w:styleId="Caption">
    <w:name w:val="caption"/>
    <w:basedOn w:val="Normal"/>
    <w:next w:val="FigureStyle"/>
    <w:uiPriority w:val="6"/>
    <w:qFormat/>
    <w:rsid w:val="00416FF4"/>
    <w:pPr>
      <w:keepNext/>
      <w:tabs>
        <w:tab w:val="left" w:pos="1134"/>
      </w:tabs>
      <w:spacing w:before="240" w:after="120"/>
      <w:ind w:left="1134" w:hanging="1134"/>
    </w:pPr>
    <w:rPr>
      <w:i/>
      <w:iCs/>
      <w:color w:val="51247A" w:themeColor="text2"/>
      <w:szCs w:val="18"/>
    </w:rPr>
  </w:style>
  <w:style w:type="paragraph" w:customStyle="1" w:styleId="TableCaption">
    <w:name w:val="Table Caption"/>
    <w:basedOn w:val="BodyText"/>
    <w:next w:val="BodyText"/>
    <w:uiPriority w:val="6"/>
    <w:qFormat/>
    <w:rsid w:val="00416FF4"/>
    <w:pPr>
      <w:keepNext/>
      <w:tabs>
        <w:tab w:val="left" w:pos="1134"/>
      </w:tabs>
      <w:spacing w:before="240" w:line="240" w:lineRule="auto"/>
      <w:ind w:left="1134" w:hanging="1134"/>
    </w:pPr>
    <w:rPr>
      <w:i/>
      <w:color w:val="51247A" w:themeColor="text2"/>
    </w:rPr>
  </w:style>
  <w:style w:type="character" w:styleId="PlaceholderText">
    <w:name w:val="Placeholder Text"/>
    <w:basedOn w:val="DefaultParagraphFont"/>
    <w:uiPriority w:val="99"/>
    <w:semiHidden/>
    <w:rsid w:val="00834296"/>
    <w:rPr>
      <w:color w:val="808080"/>
    </w:rPr>
  </w:style>
  <w:style w:type="paragraph" w:styleId="BodyText">
    <w:name w:val="Body Text"/>
    <w:basedOn w:val="Normal"/>
    <w:link w:val="BodyTextChar"/>
    <w:qFormat/>
    <w:rsid w:val="00416FF4"/>
    <w:pPr>
      <w:spacing w:before="120" w:after="120" w:line="260" w:lineRule="atLeast"/>
    </w:pPr>
  </w:style>
  <w:style w:type="character" w:customStyle="1" w:styleId="BodyTextChar">
    <w:name w:val="Body Text Char"/>
    <w:basedOn w:val="DefaultParagraphFont"/>
    <w:link w:val="BodyText"/>
    <w:rsid w:val="00416FF4"/>
    <w:rPr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834296"/>
    <w:pPr>
      <w:spacing w:before="120" w:after="240"/>
      <w:jc w:val="center"/>
    </w:pPr>
  </w:style>
  <w:style w:type="paragraph" w:styleId="ListBullet0">
    <w:name w:val="List Bullet"/>
    <w:basedOn w:val="BodyText"/>
    <w:uiPriority w:val="2"/>
    <w:qFormat/>
    <w:rsid w:val="001E544B"/>
    <w:pPr>
      <w:numPr>
        <w:numId w:val="11"/>
      </w:numPr>
    </w:pPr>
  </w:style>
  <w:style w:type="numbering" w:customStyle="1" w:styleId="ListBullet">
    <w:name w:val="List_Bullet"/>
    <w:uiPriority w:val="99"/>
    <w:rsid w:val="001E544B"/>
    <w:pPr>
      <w:numPr>
        <w:numId w:val="1"/>
      </w:numPr>
    </w:pPr>
  </w:style>
  <w:style w:type="paragraph" w:customStyle="1" w:styleId="ListBullet6">
    <w:name w:val="List Bullet 6"/>
    <w:basedOn w:val="ListBullet0"/>
    <w:uiPriority w:val="19"/>
    <w:rsid w:val="006C0E44"/>
    <w:pPr>
      <w:numPr>
        <w:ilvl w:val="5"/>
      </w:numPr>
    </w:pPr>
  </w:style>
  <w:style w:type="paragraph" w:styleId="ListBullet2">
    <w:name w:val="List Bullet 2"/>
    <w:basedOn w:val="ListBullet0"/>
    <w:uiPriority w:val="19"/>
    <w:rsid w:val="006C0E44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6C0E44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6C0E44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6C0E44"/>
    <w:pPr>
      <w:numPr>
        <w:ilvl w:val="4"/>
      </w:numPr>
    </w:pPr>
  </w:style>
  <w:style w:type="paragraph" w:styleId="ListNumber0">
    <w:name w:val="List Number"/>
    <w:basedOn w:val="BodyText"/>
    <w:uiPriority w:val="2"/>
    <w:qFormat/>
    <w:rsid w:val="00834296"/>
    <w:pPr>
      <w:numPr>
        <w:numId w:val="2"/>
      </w:numPr>
    </w:pPr>
  </w:style>
  <w:style w:type="paragraph" w:customStyle="1" w:styleId="ListNumber6">
    <w:name w:val="List Number 6"/>
    <w:basedOn w:val="ListNumber0"/>
    <w:uiPriority w:val="19"/>
    <w:rsid w:val="00834296"/>
    <w:pPr>
      <w:numPr>
        <w:ilvl w:val="5"/>
      </w:numPr>
    </w:pPr>
  </w:style>
  <w:style w:type="paragraph" w:customStyle="1" w:styleId="ListParagraph6">
    <w:name w:val="List Paragraph 6"/>
    <w:basedOn w:val="ListParagraph"/>
    <w:uiPriority w:val="19"/>
    <w:rsid w:val="005E7363"/>
    <w:pPr>
      <w:numPr>
        <w:ilvl w:val="5"/>
      </w:numPr>
      <w:ind w:left="425"/>
    </w:pPr>
  </w:style>
  <w:style w:type="paragraph" w:styleId="ListNumber2">
    <w:name w:val="List Number 2"/>
    <w:basedOn w:val="ListNumber0"/>
    <w:uiPriority w:val="19"/>
    <w:rsid w:val="00834296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834296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834296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834296"/>
    <w:pPr>
      <w:numPr>
        <w:ilvl w:val="4"/>
      </w:numPr>
    </w:pPr>
  </w:style>
  <w:style w:type="numbering" w:customStyle="1" w:styleId="ListNumber">
    <w:name w:val="List_Number"/>
    <w:uiPriority w:val="99"/>
    <w:rsid w:val="00834296"/>
    <w:pPr>
      <w:numPr>
        <w:numId w:val="2"/>
      </w:numPr>
    </w:pPr>
  </w:style>
  <w:style w:type="numbering" w:customStyle="1" w:styleId="ListParagraph0">
    <w:name w:val="List Paragraph0"/>
    <w:uiPriority w:val="99"/>
    <w:rsid w:val="005E7363"/>
    <w:pPr>
      <w:numPr>
        <w:numId w:val="3"/>
      </w:numPr>
    </w:pPr>
  </w:style>
  <w:style w:type="paragraph" w:customStyle="1" w:styleId="ListAlpha0">
    <w:name w:val="List Alpha"/>
    <w:basedOn w:val="BodyText"/>
    <w:uiPriority w:val="2"/>
    <w:qFormat/>
    <w:rsid w:val="007C38B8"/>
    <w:pPr>
      <w:numPr>
        <w:numId w:val="4"/>
      </w:numPr>
    </w:pPr>
  </w:style>
  <w:style w:type="paragraph" w:customStyle="1" w:styleId="ListAlpha2">
    <w:name w:val="List Alpha 2"/>
    <w:basedOn w:val="ListAlpha0"/>
    <w:uiPriority w:val="19"/>
    <w:rsid w:val="007C38B8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7C38B8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7C38B8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7C38B8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rsid w:val="007C38B8"/>
    <w:pPr>
      <w:numPr>
        <w:ilvl w:val="5"/>
      </w:numPr>
    </w:pPr>
  </w:style>
  <w:style w:type="numbering" w:customStyle="1" w:styleId="ListAlpha">
    <w:name w:val="List_Alpha"/>
    <w:uiPriority w:val="99"/>
    <w:rsid w:val="007C38B8"/>
    <w:pPr>
      <w:numPr>
        <w:numId w:val="4"/>
      </w:numPr>
    </w:pPr>
  </w:style>
  <w:style w:type="numbering" w:customStyle="1" w:styleId="ListNbrHeading">
    <w:name w:val="List_NbrHeading"/>
    <w:uiPriority w:val="99"/>
    <w:rsid w:val="005E7363"/>
    <w:pPr>
      <w:numPr>
        <w:numId w:val="6"/>
      </w:numPr>
    </w:pPr>
  </w:style>
  <w:style w:type="paragraph" w:styleId="Title">
    <w:name w:val="Title"/>
    <w:basedOn w:val="Normal"/>
    <w:next w:val="BodyText"/>
    <w:link w:val="TitleChar"/>
    <w:uiPriority w:val="10"/>
    <w:rsid w:val="005D4250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4250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5D4250"/>
    <w:pPr>
      <w:numPr>
        <w:ilvl w:val="1"/>
      </w:numPr>
    </w:pPr>
    <w:rPr>
      <w:rFonts w:eastAsiaTheme="minorEastAsia"/>
      <w:color w:val="51247A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4250"/>
    <w:rPr>
      <w:rFonts w:eastAsiaTheme="minorEastAsia"/>
      <w:color w:val="51247A" w:themeColor="accent1"/>
      <w:sz w:val="28"/>
    </w:rPr>
  </w:style>
  <w:style w:type="paragraph" w:styleId="TOCHeading">
    <w:name w:val="TOC Heading"/>
    <w:basedOn w:val="Normal"/>
    <w:next w:val="Normal"/>
    <w:uiPriority w:val="39"/>
    <w:rsid w:val="00C474B7"/>
    <w:pPr>
      <w:spacing w:before="360" w:after="240"/>
    </w:pPr>
    <w:rPr>
      <w:color w:val="51247A" w:themeColor="accent1"/>
      <w:sz w:val="36"/>
    </w:rPr>
  </w:style>
  <w:style w:type="paragraph" w:styleId="TOC4">
    <w:name w:val="toc 4"/>
    <w:basedOn w:val="TOC1"/>
    <w:next w:val="Normal"/>
    <w:uiPriority w:val="39"/>
    <w:rsid w:val="00670B05"/>
    <w:pPr>
      <w:tabs>
        <w:tab w:val="left" w:pos="851"/>
      </w:tabs>
      <w:ind w:left="851" w:hanging="851"/>
    </w:pPr>
  </w:style>
  <w:style w:type="paragraph" w:styleId="TOC5">
    <w:name w:val="toc 5"/>
    <w:basedOn w:val="TOC2"/>
    <w:next w:val="Normal"/>
    <w:uiPriority w:val="39"/>
    <w:rsid w:val="00670B05"/>
    <w:pPr>
      <w:tabs>
        <w:tab w:val="left" w:pos="851"/>
      </w:tabs>
      <w:ind w:left="851" w:hanging="851"/>
    </w:pPr>
  </w:style>
  <w:style w:type="paragraph" w:styleId="TOC1">
    <w:name w:val="toc 1"/>
    <w:basedOn w:val="Normal"/>
    <w:next w:val="Normal"/>
    <w:uiPriority w:val="39"/>
    <w:rsid w:val="00B742E4"/>
    <w:pPr>
      <w:tabs>
        <w:tab w:val="right" w:leader="dot" w:pos="9639"/>
      </w:tabs>
      <w:spacing w:before="120" w:after="60"/>
    </w:pPr>
    <w:rPr>
      <w:b/>
    </w:rPr>
  </w:style>
  <w:style w:type="paragraph" w:styleId="TOC6">
    <w:name w:val="toc 6"/>
    <w:basedOn w:val="TOC3"/>
    <w:next w:val="Normal"/>
    <w:uiPriority w:val="39"/>
    <w:rsid w:val="00670B05"/>
    <w:pPr>
      <w:tabs>
        <w:tab w:val="left" w:pos="851"/>
      </w:tabs>
      <w:ind w:left="851" w:hanging="851"/>
    </w:pPr>
  </w:style>
  <w:style w:type="paragraph" w:styleId="Quote">
    <w:name w:val="Quote"/>
    <w:basedOn w:val="BodyText"/>
    <w:next w:val="Normal"/>
    <w:link w:val="QuoteChar"/>
    <w:uiPriority w:val="8"/>
    <w:rsid w:val="00A34437"/>
    <w:pPr>
      <w:spacing w:before="240" w:after="240"/>
      <w:ind w:left="567" w:right="567"/>
    </w:pPr>
    <w:rPr>
      <w:i/>
      <w:iCs/>
      <w:color w:val="51247A" w:themeColor="accent1"/>
    </w:rPr>
  </w:style>
  <w:style w:type="paragraph" w:styleId="TOC2">
    <w:name w:val="toc 2"/>
    <w:basedOn w:val="Normal"/>
    <w:next w:val="Normal"/>
    <w:uiPriority w:val="39"/>
    <w:rsid w:val="00B742E4"/>
    <w:pPr>
      <w:tabs>
        <w:tab w:val="right" w:leader="dot" w:pos="9639"/>
      </w:tabs>
      <w:spacing w:before="60" w:after="60"/>
    </w:pPr>
  </w:style>
  <w:style w:type="paragraph" w:styleId="TOC3">
    <w:name w:val="toc 3"/>
    <w:basedOn w:val="Normal"/>
    <w:next w:val="Normal"/>
    <w:uiPriority w:val="39"/>
    <w:rsid w:val="00B742E4"/>
    <w:pPr>
      <w:tabs>
        <w:tab w:val="right" w:leader="dot" w:pos="9639"/>
      </w:tabs>
      <w:spacing w:before="20" w:after="20"/>
    </w:pPr>
  </w:style>
  <w:style w:type="character" w:customStyle="1" w:styleId="QuoteChar">
    <w:name w:val="Quote Char"/>
    <w:basedOn w:val="DefaultParagraphFont"/>
    <w:link w:val="Quote"/>
    <w:uiPriority w:val="8"/>
    <w:rsid w:val="00A34437"/>
    <w:rPr>
      <w:i/>
      <w:iCs/>
      <w:color w:val="51247A" w:themeColor="accent1"/>
    </w:rPr>
  </w:style>
  <w:style w:type="paragraph" w:styleId="Footer">
    <w:name w:val="footer"/>
    <w:basedOn w:val="Normal"/>
    <w:link w:val="FooterChar"/>
    <w:uiPriority w:val="99"/>
    <w:rsid w:val="00B042DF"/>
    <w:pPr>
      <w:tabs>
        <w:tab w:val="left" w:pos="851"/>
      </w:tabs>
    </w:pPr>
    <w:rPr>
      <w:color w:val="51247A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042DF"/>
    <w:rPr>
      <w:color w:val="51247A" w:themeColor="accent1"/>
      <w:sz w:val="16"/>
    </w:rPr>
  </w:style>
  <w:style w:type="paragraph" w:styleId="Header">
    <w:name w:val="header"/>
    <w:basedOn w:val="Normal"/>
    <w:link w:val="HeaderChar"/>
    <w:uiPriority w:val="99"/>
    <w:rsid w:val="00C20C17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20C17"/>
    <w:rPr>
      <w:sz w:val="18"/>
    </w:rPr>
  </w:style>
  <w:style w:type="table" w:styleId="TableGrid">
    <w:name w:val="Table Grid"/>
    <w:aliases w:val="Table No Border"/>
    <w:basedOn w:val="TableNormal"/>
    <w:uiPriority w:val="39"/>
    <w:rsid w:val="00A34437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TableUQ">
    <w:name w:val="Table UQ"/>
    <w:basedOn w:val="TableNormal"/>
    <w:uiPriority w:val="99"/>
    <w:rsid w:val="0025008F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4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single" w:sz="4" w:space="0" w:color="51247A" w:themeColor="accent1"/>
          <w:left w:val="single" w:sz="4" w:space="0" w:color="51247A" w:themeColor="accent1"/>
          <w:bottom w:val="single" w:sz="4" w:space="0" w:color="51247A" w:themeColor="accent1"/>
          <w:right w:val="single" w:sz="4" w:space="0" w:color="51247A" w:themeColor="accent1"/>
          <w:insideH w:val="nil"/>
          <w:insideV w:val="single" w:sz="4" w:space="0" w:color="51247A" w:themeColor="accent1"/>
          <w:tl2br w:val="nil"/>
          <w:tr2bl w:val="nil"/>
        </w:tcBorders>
        <w:shd w:val="clear" w:color="auto" w:fill="51247A" w:themeFill="accent1"/>
      </w:tcPr>
    </w:tblStylePr>
    <w:tblStylePr w:type="lastRow">
      <w:tblPr/>
      <w:tcPr>
        <w:shd w:val="clear" w:color="auto" w:fill="D8E6F3" w:themeFill="accent6" w:themeFillTint="33"/>
      </w:tcPr>
    </w:tblStylePr>
    <w:tblStylePr w:type="firstCol">
      <w:rPr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51247A" w:themeFill="accent1"/>
      </w:tcPr>
    </w:tblStylePr>
    <w:tblStylePr w:type="lastCol">
      <w:tblPr/>
      <w:tcPr>
        <w:shd w:val="clear" w:color="auto" w:fill="D8E6F3" w:themeFill="accent6" w:themeFillTint="33"/>
      </w:tcPr>
    </w:tblStylePr>
    <w:tblStylePr w:type="band2Vert">
      <w:tblPr/>
      <w:tcPr>
        <w:shd w:val="clear" w:color="auto" w:fill="D8E6F3" w:themeFill="accent6" w:themeFillTint="33"/>
      </w:tcPr>
    </w:tblStylePr>
    <w:tblStylePr w:type="band2Horz">
      <w:tblPr/>
      <w:tcPr>
        <w:shd w:val="clear" w:color="auto" w:fill="D8E6F3" w:themeFill="accent6" w:themeFillTint="33"/>
      </w:tcPr>
    </w:tblStylePr>
  </w:style>
  <w:style w:type="table" w:customStyle="1" w:styleId="TableUQLined">
    <w:name w:val="Table UQ Lined"/>
    <w:basedOn w:val="TableNormal"/>
    <w:uiPriority w:val="99"/>
    <w:rsid w:val="007F5695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18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18" w:space="0" w:color="51247A" w:themeColor="accent1"/>
          <w:left w:val="nil"/>
          <w:bottom w:val="single" w:sz="18" w:space="0" w:color="51247A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shd w:val="clear" w:color="auto" w:fill="D8E6F3" w:themeFill="accent6" w:themeFillTint="33"/>
      </w:tcPr>
    </w:tblStylePr>
    <w:tblStylePr w:type="lastCol">
      <w:tblPr/>
      <w:tcPr>
        <w:shd w:val="clear" w:color="auto" w:fill="D8E6F3" w:themeFill="accent6" w:themeFillTint="33"/>
      </w:tcPr>
    </w:tblStylePr>
    <w:tblStylePr w:type="band2Vert">
      <w:tblPr/>
      <w:tcPr>
        <w:shd w:val="clear" w:color="auto" w:fill="D8E6F3" w:themeFill="accent6" w:themeFillTint="33"/>
      </w:tcPr>
    </w:tblStylePr>
    <w:tblStylePr w:type="band2Horz">
      <w:tblPr/>
      <w:tcPr>
        <w:shd w:val="clear" w:color="auto" w:fill="DCC8EF" w:themeFill="accent1" w:themeFillTint="33"/>
      </w:tcPr>
    </w:tblStylePr>
  </w:style>
  <w:style w:type="paragraph" w:customStyle="1" w:styleId="TableText">
    <w:name w:val="Table Text"/>
    <w:basedOn w:val="Normal"/>
    <w:uiPriority w:val="3"/>
    <w:qFormat/>
    <w:rsid w:val="00B025B0"/>
    <w:pPr>
      <w:spacing w:before="60" w:after="60"/>
      <w:ind w:left="113" w:right="113"/>
    </w:pPr>
  </w:style>
  <w:style w:type="paragraph" w:customStyle="1" w:styleId="TableHeading">
    <w:name w:val="Table Heading"/>
    <w:basedOn w:val="TableText"/>
    <w:uiPriority w:val="3"/>
    <w:qFormat/>
    <w:rsid w:val="00B025B0"/>
    <w:rPr>
      <w:b/>
    </w:rPr>
  </w:style>
  <w:style w:type="paragraph" w:customStyle="1" w:styleId="TableBullet">
    <w:name w:val="Table Bullet"/>
    <w:basedOn w:val="TableText"/>
    <w:uiPriority w:val="4"/>
    <w:qFormat/>
    <w:rsid w:val="00B025B0"/>
    <w:pPr>
      <w:numPr>
        <w:numId w:val="7"/>
      </w:numPr>
    </w:pPr>
  </w:style>
  <w:style w:type="paragraph" w:customStyle="1" w:styleId="TableBullet2">
    <w:name w:val="Table Bullet 2"/>
    <w:basedOn w:val="TableBullet"/>
    <w:uiPriority w:val="19"/>
    <w:rsid w:val="00B025B0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B025B0"/>
    <w:pPr>
      <w:numPr>
        <w:numId w:val="8"/>
      </w:numPr>
    </w:pPr>
  </w:style>
  <w:style w:type="paragraph" w:customStyle="1" w:styleId="TableNumber2">
    <w:name w:val="Table Number 2"/>
    <w:basedOn w:val="TableNumber"/>
    <w:uiPriority w:val="19"/>
    <w:rsid w:val="00B025B0"/>
    <w:pPr>
      <w:numPr>
        <w:ilvl w:val="1"/>
      </w:numPr>
    </w:pPr>
  </w:style>
  <w:style w:type="numbering" w:customStyle="1" w:styleId="ListTableBullet">
    <w:name w:val="List_TableBullet"/>
    <w:uiPriority w:val="99"/>
    <w:rsid w:val="00B025B0"/>
    <w:pPr>
      <w:numPr>
        <w:numId w:val="7"/>
      </w:numPr>
    </w:pPr>
  </w:style>
  <w:style w:type="numbering" w:customStyle="1" w:styleId="ListTableNumber">
    <w:name w:val="List_TableNumber"/>
    <w:uiPriority w:val="99"/>
    <w:rsid w:val="00B025B0"/>
    <w:pPr>
      <w:numPr>
        <w:numId w:val="8"/>
      </w:numPr>
    </w:pPr>
  </w:style>
  <w:style w:type="paragraph" w:customStyle="1" w:styleId="CoverDetails">
    <w:name w:val="Cover Details"/>
    <w:basedOn w:val="Normal"/>
    <w:next w:val="BodyText"/>
    <w:uiPriority w:val="12"/>
    <w:rsid w:val="005D4250"/>
    <w:rPr>
      <w:b/>
      <w:color w:val="51247A" w:themeColor="accent1"/>
      <w:sz w:val="28"/>
    </w:rPr>
  </w:style>
  <w:style w:type="paragraph" w:customStyle="1" w:styleId="AppendixH2">
    <w:name w:val="Appendix H2"/>
    <w:basedOn w:val="Heading2"/>
    <w:next w:val="BodyText"/>
    <w:uiPriority w:val="14"/>
    <w:qFormat/>
    <w:rsid w:val="00C474B7"/>
    <w:pPr>
      <w:numPr>
        <w:ilvl w:val="1"/>
        <w:numId w:val="14"/>
      </w:numPr>
    </w:pPr>
  </w:style>
  <w:style w:type="paragraph" w:customStyle="1" w:styleId="AppendixH3">
    <w:name w:val="Appendix H3"/>
    <w:basedOn w:val="Heading3"/>
    <w:next w:val="BodyText"/>
    <w:uiPriority w:val="14"/>
    <w:qFormat/>
    <w:rsid w:val="00C474B7"/>
    <w:pPr>
      <w:numPr>
        <w:ilvl w:val="2"/>
        <w:numId w:val="14"/>
      </w:numPr>
    </w:pPr>
  </w:style>
  <w:style w:type="numbering" w:customStyle="1" w:styleId="ListAppendix">
    <w:name w:val="List_Appendix"/>
    <w:uiPriority w:val="99"/>
    <w:rsid w:val="00C474B7"/>
    <w:pPr>
      <w:numPr>
        <w:numId w:val="9"/>
      </w:numPr>
    </w:pPr>
  </w:style>
  <w:style w:type="paragraph" w:styleId="TOC8">
    <w:name w:val="toc 8"/>
    <w:basedOn w:val="TOC2"/>
    <w:next w:val="Normal"/>
    <w:uiPriority w:val="39"/>
    <w:rsid w:val="00B742E4"/>
    <w:pPr>
      <w:tabs>
        <w:tab w:val="left" w:pos="1701"/>
      </w:tabs>
    </w:pPr>
  </w:style>
  <w:style w:type="paragraph" w:styleId="TableofFigures">
    <w:name w:val="table of figures"/>
    <w:basedOn w:val="Normal"/>
    <w:next w:val="Normal"/>
    <w:uiPriority w:val="99"/>
    <w:unhideWhenUsed/>
    <w:rsid w:val="00B742E4"/>
    <w:pPr>
      <w:tabs>
        <w:tab w:val="left" w:pos="1134"/>
        <w:tab w:val="right" w:leader="dot" w:pos="9628"/>
      </w:tabs>
      <w:spacing w:before="60" w:after="60"/>
      <w:ind w:left="1134" w:hanging="1134"/>
    </w:pPr>
  </w:style>
  <w:style w:type="character" w:styleId="Hyperlink">
    <w:name w:val="Hyperlink"/>
    <w:basedOn w:val="DefaultParagraphFont"/>
    <w:uiPriority w:val="99"/>
    <w:rsid w:val="00B742E4"/>
    <w:rPr>
      <w:color w:val="51247A" w:themeColor="hyperlink"/>
      <w:u w:val="single"/>
    </w:rPr>
  </w:style>
  <w:style w:type="numbering" w:customStyle="1" w:styleId="ListNumberedHeadings">
    <w:name w:val="List_NumberedHeadings"/>
    <w:uiPriority w:val="99"/>
    <w:rsid w:val="006C0E44"/>
    <w:pPr>
      <w:numPr>
        <w:numId w:val="10"/>
      </w:numPr>
    </w:pPr>
  </w:style>
  <w:style w:type="character" w:customStyle="1" w:styleId="Heading9Char">
    <w:name w:val="Heading 9 Char"/>
    <w:aliases w:val="Appendix H11 Char"/>
    <w:basedOn w:val="DefaultParagraphFont"/>
    <w:link w:val="Heading9"/>
    <w:uiPriority w:val="12"/>
    <w:rsid w:val="00C474B7"/>
    <w:rPr>
      <w:b/>
      <w:iCs/>
      <w:color w:val="51247A" w:themeColor="accent1"/>
      <w:sz w:val="64"/>
      <w:szCs w:val="21"/>
    </w:rPr>
  </w:style>
  <w:style w:type="paragraph" w:styleId="FootnoteText">
    <w:name w:val="footnote text"/>
    <w:basedOn w:val="Normal"/>
    <w:link w:val="FootnoteTextChar"/>
    <w:uiPriority w:val="99"/>
    <w:rsid w:val="00B13955"/>
    <w:pPr>
      <w:tabs>
        <w:tab w:val="left" w:pos="284"/>
      </w:tabs>
      <w:ind w:left="284" w:hanging="284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13955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C20C17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670B05"/>
    <w:rPr>
      <w:color w:val="962A8B" w:themeColor="followedHyperlink"/>
      <w:u w:val="single"/>
    </w:rPr>
  </w:style>
  <w:style w:type="paragraph" w:customStyle="1" w:styleId="DividerTitle">
    <w:name w:val="Divider Title"/>
    <w:basedOn w:val="Normal"/>
    <w:uiPriority w:val="19"/>
    <w:qFormat/>
    <w:rsid w:val="00716942"/>
    <w:pPr>
      <w:spacing w:line="216" w:lineRule="auto"/>
    </w:pPr>
    <w:rPr>
      <w:color w:val="51247A" w:themeColor="accent1"/>
      <w:sz w:val="60"/>
    </w:rPr>
  </w:style>
  <w:style w:type="paragraph" w:customStyle="1" w:styleId="SectionTitleNumbered">
    <w:name w:val="Section Title Numbered"/>
    <w:basedOn w:val="Normal"/>
    <w:uiPriority w:val="19"/>
    <w:qFormat/>
    <w:rsid w:val="00614669"/>
    <w:pPr>
      <w:numPr>
        <w:numId w:val="13"/>
      </w:numPr>
      <w:spacing w:before="120"/>
    </w:pPr>
    <w:rPr>
      <w:color w:val="51247A" w:themeColor="accent1"/>
      <w:sz w:val="48"/>
    </w:rPr>
  </w:style>
  <w:style w:type="numbering" w:customStyle="1" w:styleId="ListSectionTitle">
    <w:name w:val="List_SectionTitle"/>
    <w:uiPriority w:val="99"/>
    <w:rsid w:val="00614669"/>
    <w:pPr>
      <w:numPr>
        <w:numId w:val="12"/>
      </w:numPr>
    </w:pPr>
  </w:style>
  <w:style w:type="paragraph" w:customStyle="1" w:styleId="Sectiontext">
    <w:name w:val="Section text"/>
    <w:basedOn w:val="Normal"/>
    <w:uiPriority w:val="19"/>
    <w:qFormat/>
    <w:rsid w:val="004972A0"/>
    <w:pPr>
      <w:spacing w:after="120" w:line="252" w:lineRule="auto"/>
      <w:ind w:right="7795"/>
    </w:pPr>
    <w:rPr>
      <w:sz w:val="18"/>
    </w:rPr>
  </w:style>
  <w:style w:type="paragraph" w:customStyle="1" w:styleId="DividerSectionTitle">
    <w:name w:val="Divider Section Title"/>
    <w:basedOn w:val="Normal"/>
    <w:uiPriority w:val="19"/>
    <w:qFormat/>
    <w:rsid w:val="00614669"/>
    <w:rPr>
      <w:b/>
      <w:color w:val="51247A" w:themeColor="accent1"/>
      <w:sz w:val="48"/>
    </w:rPr>
  </w:style>
  <w:style w:type="paragraph" w:customStyle="1" w:styleId="SectionNumberOnly">
    <w:name w:val="Section Number Only"/>
    <w:basedOn w:val="Normal"/>
    <w:uiPriority w:val="19"/>
    <w:qFormat/>
    <w:rsid w:val="00614669"/>
    <w:pPr>
      <w:numPr>
        <w:ilvl w:val="1"/>
        <w:numId w:val="13"/>
      </w:numPr>
      <w:spacing w:after="120"/>
    </w:pPr>
    <w:rPr>
      <w:color w:val="962A8B" w:themeColor="accent2"/>
      <w:sz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0B3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3E7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3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E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E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75"/>
    <w:rPr>
      <w:rFonts w:ascii="Segoe UI" w:hAnsi="Segoe UI" w:cs="Segoe UI"/>
      <w:sz w:val="18"/>
      <w:szCs w:val="18"/>
    </w:rPr>
  </w:style>
  <w:style w:type="paragraph" w:customStyle="1" w:styleId="BackCoverDetails">
    <w:name w:val="Back Cover Details"/>
    <w:basedOn w:val="Normal"/>
    <w:uiPriority w:val="20"/>
    <w:qFormat/>
    <w:rsid w:val="00D32971"/>
    <w:pPr>
      <w:numPr>
        <w:numId w:val="5"/>
      </w:numPr>
      <w:tabs>
        <w:tab w:val="left" w:pos="851"/>
      </w:tabs>
      <w:spacing w:before="240" w:after="240"/>
    </w:pPr>
    <w:rPr>
      <w:bCs/>
      <w:color w:val="FFFFFF" w:themeColor="background1"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2971"/>
    <w:rPr>
      <w:color w:val="605E5C"/>
      <w:shd w:val="clear" w:color="auto" w:fill="E1DFDD"/>
    </w:rPr>
  </w:style>
  <w:style w:type="paragraph" w:customStyle="1" w:styleId="ReferenceText">
    <w:name w:val="Reference Text"/>
    <w:basedOn w:val="Normal"/>
    <w:uiPriority w:val="8"/>
    <w:qFormat/>
    <w:rsid w:val="006E71A4"/>
    <w:pPr>
      <w:spacing w:before="120" w:after="120" w:line="264" w:lineRule="auto"/>
      <w:ind w:left="425" w:hanging="425"/>
    </w:pPr>
    <w:rPr>
      <w:lang w:eastAsia="en-AU"/>
    </w:rPr>
  </w:style>
  <w:style w:type="paragraph" w:customStyle="1" w:styleId="Breakouttext1">
    <w:name w:val="Break out text 1"/>
    <w:qFormat/>
    <w:rsid w:val="00D97DCF"/>
    <w:rPr>
      <w:rFonts w:ascii="Arial" w:eastAsia="+mn-ea" w:hAnsi="Arial" w:cs="+mn-cs"/>
      <w:color w:val="FFFFFF"/>
      <w:kern w:val="24"/>
      <w:sz w:val="32"/>
      <w:szCs w:val="34"/>
    </w:rPr>
  </w:style>
  <w:style w:type="paragraph" w:customStyle="1" w:styleId="Titleline2">
    <w:name w:val="Title line 2"/>
    <w:basedOn w:val="Title"/>
    <w:uiPriority w:val="10"/>
    <w:qFormat/>
    <w:rsid w:val="00082A2A"/>
    <w:pPr>
      <w:spacing w:before="240"/>
    </w:pPr>
    <w:rPr>
      <w:sz w:val="48"/>
    </w:rPr>
  </w:style>
  <w:style w:type="numbering" w:customStyle="1" w:styleId="CurrentList1">
    <w:name w:val="Current List1"/>
    <w:uiPriority w:val="99"/>
    <w:rsid w:val="00CA3849"/>
    <w:pPr>
      <w:numPr>
        <w:numId w:val="19"/>
      </w:numPr>
    </w:pPr>
  </w:style>
  <w:style w:type="table" w:styleId="GridTable1Light">
    <w:name w:val="Grid Table 1 Light"/>
    <w:basedOn w:val="TableNormal"/>
    <w:uiPriority w:val="46"/>
    <w:rsid w:val="0006789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067897"/>
    <w:pPr>
      <w:spacing w:after="0" w:line="240" w:lineRule="auto"/>
    </w:pPr>
    <w:tblPr>
      <w:tblStyleRowBandSize w:val="1"/>
      <w:tblStyleColBandSize w:val="1"/>
      <w:tblBorders>
        <w:top w:val="single" w:sz="4" w:space="0" w:color="E7E3E0" w:themeColor="accent3" w:themeTint="99"/>
        <w:left w:val="single" w:sz="4" w:space="0" w:color="E7E3E0" w:themeColor="accent3" w:themeTint="99"/>
        <w:bottom w:val="single" w:sz="4" w:space="0" w:color="E7E3E0" w:themeColor="accent3" w:themeTint="99"/>
        <w:right w:val="single" w:sz="4" w:space="0" w:color="E7E3E0" w:themeColor="accent3" w:themeTint="99"/>
        <w:insideH w:val="single" w:sz="4" w:space="0" w:color="E7E3E0" w:themeColor="accent3" w:themeTint="99"/>
        <w:insideV w:val="single" w:sz="4" w:space="0" w:color="E7E3E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D1CC" w:themeColor="accent3"/>
          <w:left w:val="single" w:sz="4" w:space="0" w:color="D7D1CC" w:themeColor="accent3"/>
          <w:bottom w:val="single" w:sz="4" w:space="0" w:color="D7D1CC" w:themeColor="accent3"/>
          <w:right w:val="single" w:sz="4" w:space="0" w:color="D7D1CC" w:themeColor="accent3"/>
          <w:insideH w:val="nil"/>
          <w:insideV w:val="nil"/>
        </w:tcBorders>
        <w:shd w:val="clear" w:color="auto" w:fill="D7D1CC" w:themeFill="accent3"/>
      </w:tcPr>
    </w:tblStylePr>
    <w:tblStylePr w:type="lastRow">
      <w:rPr>
        <w:b/>
        <w:bCs/>
      </w:rPr>
      <w:tblPr/>
      <w:tcPr>
        <w:tcBorders>
          <w:top w:val="double" w:sz="4" w:space="0" w:color="D7D1C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4" w:themeFill="accent3" w:themeFillTint="33"/>
      </w:tcPr>
    </w:tblStylePr>
    <w:tblStylePr w:type="band1Horz">
      <w:tblPr/>
      <w:tcPr>
        <w:shd w:val="clear" w:color="auto" w:fill="F7F5F4" w:themeFill="accent3" w:themeFillTint="33"/>
      </w:tcPr>
    </w:tblStylePr>
  </w:style>
  <w:style w:type="character" w:customStyle="1" w:styleId="normaltextrun">
    <w:name w:val="normaltextrun"/>
    <w:basedOn w:val="DefaultParagraphFont"/>
    <w:rsid w:val="00AB64DD"/>
  </w:style>
  <w:style w:type="paragraph" w:styleId="Revision">
    <w:name w:val="Revision"/>
    <w:hidden/>
    <w:uiPriority w:val="99"/>
    <w:semiHidden/>
    <w:rsid w:val="005970D8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x.doi.org/10.17504/protocols.io.b5qyq5xw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4.png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hyperlink" Target="http://www.uq.edu.au/" TargetMode="Externa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hyperlink" Target="https://dx.doi.org/10.17504/protocols.io.b5qyq5xw" TargetMode="External"/><Relationship Id="rId37" Type="http://schemas.openxmlformats.org/officeDocument/2006/relationships/hyperlink" Target="http://www.uq.edu.au/" TargetMode="External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mailto:john@uq.edu.au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www.uq.edu.au/" TargetMode="External"/><Relationship Id="rId43" Type="http://schemas.openxmlformats.org/officeDocument/2006/relationships/glossaryDocument" Target="glossary/document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emf"/><Relationship Id="rId25" Type="http://schemas.openxmlformats.org/officeDocument/2006/relationships/image" Target="media/image13.png"/><Relationship Id="rId33" Type="http://schemas.openxmlformats.org/officeDocument/2006/relationships/hyperlink" Target="mailto:john@uq.edu.au" TargetMode="External"/><Relationship Id="rId38" Type="http://schemas.openxmlformats.org/officeDocument/2006/relationships/hyperlink" Target="http://www.uq.edu.a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qsande7\OneDrive%20-%20The%20University%20of%20Queensland\Desktop\Standard%20Operating%20Procedur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A8377616FD41118AAEBD7FD9E07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5D17F-1B56-4275-8CDD-029121C4DBE4}"/>
      </w:docPartPr>
      <w:docPartBody>
        <w:p w:rsidR="005D60F6" w:rsidRDefault="00782F55">
          <w:pPr>
            <w:pStyle w:val="79A8377616FD41118AAEBD7FD9E075D7"/>
          </w:pPr>
          <w:r w:rsidRPr="001741BF">
            <w:rPr>
              <w:highlight w:val="yellow"/>
            </w:rPr>
            <w:t>[</w:t>
          </w:r>
          <w:r>
            <w:rPr>
              <w:highlight w:val="yellow"/>
            </w:rPr>
            <w:t>Entity Name</w:t>
          </w:r>
          <w:r w:rsidRPr="001741BF">
            <w:rPr>
              <w:highlight w:val="yello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Rounded MT">
    <w:altName w:val="Arial"/>
    <w:panose1 w:val="020B0604020202020204"/>
    <w:charset w:val="00"/>
    <w:family w:val="auto"/>
    <w:pitch w:val="variable"/>
    <w:sig w:usb0="80000027" w:usb1="00000000" w:usb2="00000000" w:usb3="00000000" w:csb0="00000001" w:csb1="00000000"/>
  </w:font>
  <w:font w:name="Gotham Light">
    <w:panose1 w:val="020B0604020202020204"/>
    <w:charset w:val="00"/>
    <w:family w:val="modern"/>
    <w:notTrueType/>
    <w:pitch w:val="variable"/>
    <w:sig w:usb0="A00002FF" w:usb1="4000005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+mn-ea">
    <w:panose1 w:val="020B0604020202020204"/>
    <w:charset w:val="00"/>
    <w:family w:val="roman"/>
    <w:pitch w:val="default"/>
  </w:font>
  <w:font w:name="+mn-cs">
    <w:altName w:val="Cambria"/>
    <w:panose1 w:val="020B0604020202020204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F55"/>
    <w:rsid w:val="00184B64"/>
    <w:rsid w:val="001F7D55"/>
    <w:rsid w:val="004D35A2"/>
    <w:rsid w:val="005D0F22"/>
    <w:rsid w:val="005D60F6"/>
    <w:rsid w:val="00782F55"/>
    <w:rsid w:val="00840CFC"/>
    <w:rsid w:val="00A879CD"/>
    <w:rsid w:val="00C50B9F"/>
    <w:rsid w:val="00D41706"/>
    <w:rsid w:val="00E0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9A8377616FD41118AAEBD7FD9E075D7">
    <w:name w:val="79A8377616FD41118AAEBD7FD9E075D7"/>
  </w:style>
  <w:style w:type="character" w:styleId="PlaceholderText">
    <w:name w:val="Placeholder Text"/>
    <w:basedOn w:val="DefaultParagraphFont"/>
    <w:uiPriority w:val="99"/>
    <w:semiHidden/>
    <w:rsid w:val="00782F5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32">
      <a:dk1>
        <a:sysClr val="windowText" lastClr="000000"/>
      </a:dk1>
      <a:lt1>
        <a:sysClr val="window" lastClr="FFFFFF"/>
      </a:lt1>
      <a:dk2>
        <a:srgbClr val="51247A"/>
      </a:dk2>
      <a:lt2>
        <a:srgbClr val="D7D1CC"/>
      </a:lt2>
      <a:accent1>
        <a:srgbClr val="51247A"/>
      </a:accent1>
      <a:accent2>
        <a:srgbClr val="962A8B"/>
      </a:accent2>
      <a:accent3>
        <a:srgbClr val="D7D1CC"/>
      </a:accent3>
      <a:accent4>
        <a:srgbClr val="E62645"/>
      </a:accent4>
      <a:accent5>
        <a:srgbClr val="FBB800"/>
      </a:accent5>
      <a:accent6>
        <a:srgbClr val="4085C6"/>
      </a:accent6>
      <a:hlink>
        <a:srgbClr val="51247A"/>
      </a:hlink>
      <a:folHlink>
        <a:srgbClr val="962A8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chemeClr val="accent1"/>
            </a:gs>
            <a:gs pos="80000">
              <a:srgbClr val="913493"/>
            </a:gs>
          </a:gsLst>
          <a:lin ang="5400000" scaled="1"/>
        </a:gradFill>
        <a:ln w="17432" cap="flat">
          <a:noFill/>
          <a:prstDash val="solid"/>
          <a:miter/>
        </a:ln>
      </a:spPr>
      <a:bodyPr rtlCol="0" anchor="t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1 Septembe 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B75CFD3A2AD842A110BB4E851EAD2F" ma:contentTypeVersion="32" ma:contentTypeDescription="Create a new document." ma:contentTypeScope="" ma:versionID="a4e8a5a2b1c7b6f64d7a19826c2b75b6">
  <xsd:schema xmlns:xsd="http://www.w3.org/2001/XMLSchema" xmlns:xs="http://www.w3.org/2001/XMLSchema" xmlns:p="http://schemas.microsoft.com/office/2006/metadata/properties" xmlns:ns2="d6468061-32d6-4755-a8f8-bccca198e847" xmlns:ns3="33c0258f-e262-42da-ac39-2285f212ce97" targetNamespace="http://schemas.microsoft.com/office/2006/metadata/properties" ma:root="true" ma:fieldsID="9c2d1af867aab318e374ecbb883377b7" ns2:_="" ns3:_="">
    <xsd:import namespace="d6468061-32d6-4755-a8f8-bccca198e847"/>
    <xsd:import namespace="33c0258f-e262-42da-ac39-2285f212c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Code" minOccurs="0"/>
                <xsd:element ref="ns2:project_x0020_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Description" minOccurs="0"/>
                <xsd:element ref="ns2:Link" minOccurs="0"/>
                <xsd:element ref="ns2:Date" minOccurs="0"/>
                <xsd:element ref="ns2:Catalog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68061-32d6-4755-a8f8-bccca198e8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de" ma:index="17" nillable="true" ma:displayName="Code" ma:format="Dropdown" ma:internalName="Code">
      <xsd:simpleType>
        <xsd:restriction base="dms:Text">
          <xsd:maxLength value="255"/>
        </xsd:restriction>
      </xsd:simpleType>
    </xsd:element>
    <xsd:element name="project_x0020_code" ma:index="18" nillable="true" ma:displayName="project code" ma:list="{50601df5-af21-4075-bdf0-e6730b99c210}" ma:internalName="project_x0020_code" ma:readOnly="false" ma:showField="LinkTitleNoMenu">
      <xsd:simpleType>
        <xsd:restriction base="dms:Lookup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escription" ma:index="22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Link" ma:index="23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ate" ma:index="24" nillable="true" ma:displayName="Publish Date" ma:format="DateOnly" ma:internalName="Date">
      <xsd:simpleType>
        <xsd:restriction base="dms:DateTime"/>
      </xsd:simpleType>
    </xsd:element>
    <xsd:element name="Catalog" ma:index="25" nillable="true" ma:displayName="Catalog" ma:format="Dropdown" ma:internalName="Catalo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RISPR"/>
                    <xsd:enumeration value="Long read seq"/>
                    <xsd:enumeration value="Short read seq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28babe79-dfb6-408c-aa7a-07abcf6abb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0258f-e262-42da-ac39-2285f212c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d2d9c329-fefc-418b-aae1-931bd2f4fc73}" ma:internalName="TaxCatchAll" ma:showField="CatchAllData" ma:web="33c0258f-e262-42da-ac39-2285f212ce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alog xmlns="d6468061-32d6-4755-a8f8-bccca198e847" xsi:nil="true"/>
    <Date xmlns="d6468061-32d6-4755-a8f8-bccca198e847" xsi:nil="true"/>
    <Description xmlns="d6468061-32d6-4755-a8f8-bccca198e847" xsi:nil="true"/>
    <Link xmlns="d6468061-32d6-4755-a8f8-bccca198e847">
      <Url xsi:nil="true"/>
      <Description xsi:nil="true"/>
    </Link>
    <project_x0020_code xmlns="d6468061-32d6-4755-a8f8-bccca198e847" xsi:nil="true"/>
    <TaxCatchAll xmlns="33c0258f-e262-42da-ac39-2285f212ce97" xsi:nil="true"/>
    <lcf76f155ced4ddcb4097134ff3c332f xmlns="d6468061-32d6-4755-a8f8-bccca198e847">
      <Terms xmlns="http://schemas.microsoft.com/office/infopath/2007/PartnerControls"/>
    </lcf76f155ced4ddcb4097134ff3c332f>
    <Code xmlns="d6468061-32d6-4755-a8f8-bccca198e847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49568B-AFEC-474F-913B-203D3B55F7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54264F-298B-4B48-BF2D-119F1836D908}"/>
</file>

<file path=customXml/itemProps4.xml><?xml version="1.0" encoding="utf-8"?>
<ds:datastoreItem xmlns:ds="http://schemas.openxmlformats.org/officeDocument/2006/customXml" ds:itemID="{172EF2A2-46B7-4E16-BCED-8FF4ECF2ADF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9FCE8A4-F9DE-4B68-A354-2423D2EAE089}">
  <ds:schemaRefs>
    <ds:schemaRef ds:uri="http://schemas.microsoft.com/office/2006/metadata/properties"/>
    <ds:schemaRef ds:uri="http://schemas.microsoft.com/office/infopath/2007/PartnerControls"/>
    <ds:schemaRef ds:uri="d6468061-32d6-4755-a8f8-bccca198e847"/>
    <ds:schemaRef ds:uri="33c0258f-e262-42da-ac39-2285f212ce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C:\Users\uqsande7\OneDrive - The University of Queensland\Desktop\Standard Operating Procedure Template.dotx</Template>
  <TotalTime>2</TotalTime>
  <Pages>19</Pages>
  <Words>4774</Words>
  <Characters>27214</Characters>
  <Application>Microsoft Office Word</Application>
  <DocSecurity>0</DocSecurity>
  <Lines>226</Lines>
  <Paragraphs>63</Paragraphs>
  <ScaleCrop>false</ScaleCrop>
  <Company/>
  <LinksUpToDate>false</LinksUpToDate>
  <CharactersWithSpaces>31925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[Collaborating group]/Genome Innovation Hub Standard Operating Procedure (SOP)</dc:title>
  <dc:subject>gih.uq.edu.au</dc:subject>
  <dc:creator>Stacey Andersen</dc:creator>
  <cp:keywords/>
  <dc:description/>
  <cp:lastModifiedBy>Subash Rai</cp:lastModifiedBy>
  <cp:revision>8</cp:revision>
  <cp:lastPrinted>2018-09-26T08:57:00Z</cp:lastPrinted>
  <dcterms:created xsi:type="dcterms:W3CDTF">2023-06-20T06:36:00Z</dcterms:created>
  <dcterms:modified xsi:type="dcterms:W3CDTF">2023-09-04T00:33:00Z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2022-05-06T04:56:22Z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a2e999bf-5f8e-4e53-b8f7-ece85a598b64</vt:lpwstr>
  </property>
  <property fmtid="{D5CDD505-2E9C-101B-9397-08002B2CF9AE}" pid="8" name="MSIP_Label_0f488380-630a-4f55-a077-a19445e3f360_ContentBits">
    <vt:lpwstr>0</vt:lpwstr>
  </property>
  <property fmtid="{D5CDD505-2E9C-101B-9397-08002B2CF9AE}" pid="9" name="ContentTypeId">
    <vt:lpwstr>0x01010039B75CFD3A2AD842A110BB4E851EAD2F</vt:lpwstr>
  </property>
  <property fmtid="{D5CDD505-2E9C-101B-9397-08002B2CF9AE}" pid="10" name="MediaServiceImageTags">
    <vt:lpwstr/>
  </property>
</Properties>
</file>