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67826656"/>
        <w:docPartObj>
          <w:docPartGallery w:val="Cover Pages"/>
          <w:docPartUnique/>
        </w:docPartObj>
      </w:sdtPr>
      <w:sdtEndPr/>
      <w:sdtContent>
        <w:p w14:paraId="1092E08F" w14:textId="77777777" w:rsidR="00ED7904" w:rsidRDefault="00ED7904" w:rsidP="00234FA5">
          <w:pPr>
            <w:pageBreakBefore/>
          </w:pPr>
        </w:p>
        <w:tbl>
          <w:tblPr>
            <w:tblStyle w:val="TableGrid"/>
            <w:tblpPr w:leftFromText="181" w:rightFromText="181" w:vertAnchor="page" w:tblpY="568"/>
            <w:tblOverlap w:val="never"/>
            <w:tblW w:w="5000" w:type="pct"/>
            <w:tblLook w:val="0600" w:firstRow="0" w:lastRow="0" w:firstColumn="0" w:lastColumn="0" w:noHBand="1" w:noVBand="1"/>
          </w:tblPr>
          <w:tblGrid>
            <w:gridCol w:w="6243"/>
            <w:gridCol w:w="3395"/>
          </w:tblGrid>
          <w:tr w:rsidR="00ED7904" w14:paraId="57E56A40" w14:textId="77777777" w:rsidTr="00A80E3F">
            <w:tc>
              <w:tcPr>
                <w:tcW w:w="6237" w:type="dxa"/>
              </w:tcPr>
              <w:sdt>
                <w:sdtPr>
                  <w:alias w:val="Entity Name"/>
                  <w:tag w:val="Subject"/>
                  <w:id w:val="-824514825"/>
                  <w:placeholder>
                    <w:docPart w:val="79A8377616FD41118AAEBD7FD9E075D7"/>
                  </w:placeholder>
                  <w:dataBinding w:prefixMappings="xmlns:ns0='http://purl.org/dc/elements/1.1/' xmlns:ns1='http://schemas.openxmlformats.org/package/2006/metadata/core-properties' " w:xpath="/ns1:coreProperties[1]/ns0:subject[1]" w:storeItemID="{6C3C8BC8-F283-45AE-878A-BAB7291924A1}"/>
                  <w:text/>
                </w:sdtPr>
                <w:sdtEndPr/>
                <w:sdtContent>
                  <w:p w14:paraId="6DBD9308" w14:textId="029D77B8" w:rsidR="00ED7904" w:rsidRPr="001741BF" w:rsidRDefault="005E7078" w:rsidP="00A80E3F">
                    <w:pPr>
                      <w:pStyle w:val="Subtitle"/>
                    </w:pPr>
                    <w:r>
                      <w:t>gih.uq.edu.au</w:t>
                    </w:r>
                  </w:p>
                </w:sdtContent>
              </w:sdt>
              <w:p w14:paraId="1CBE85E1" w14:textId="7206FE74" w:rsidR="00ED7904" w:rsidRPr="001741BF" w:rsidRDefault="00ED7904" w:rsidP="00A80E3F">
                <w:pPr>
                  <w:pStyle w:val="CoverDetails"/>
                </w:pPr>
              </w:p>
            </w:tc>
            <w:tc>
              <w:tcPr>
                <w:tcW w:w="3391" w:type="dxa"/>
              </w:tcPr>
              <w:p w14:paraId="5422D8D6" w14:textId="77777777" w:rsidR="00ED7904" w:rsidRDefault="00ED7904" w:rsidP="00A80E3F">
                <w:pPr>
                  <w:jc w:val="right"/>
                </w:pPr>
                <w:r>
                  <w:rPr>
                    <w:noProof/>
                  </w:rPr>
                  <w:drawing>
                    <wp:inline distT="0" distB="0" distL="0" distR="0" wp14:anchorId="0ED2B0EE" wp14:editId="3C7F42B1">
                      <wp:extent cx="1834900" cy="758954"/>
                      <wp:effectExtent l="0" t="0" r="0" b="317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4900" cy="758954"/>
                              </a:xfrm>
                              <a:prstGeom prst="rect">
                                <a:avLst/>
                              </a:prstGeom>
                            </pic:spPr>
                          </pic:pic>
                        </a:graphicData>
                      </a:graphic>
                    </wp:inline>
                  </w:drawing>
                </w:r>
              </w:p>
            </w:tc>
          </w:tr>
        </w:tbl>
        <w:tbl>
          <w:tblPr>
            <w:tblStyle w:val="TableGrid"/>
            <w:tblW w:w="5000" w:type="pct"/>
            <w:tblLook w:val="0600" w:firstRow="0" w:lastRow="0" w:firstColumn="0" w:lastColumn="0" w:noHBand="1" w:noVBand="1"/>
          </w:tblPr>
          <w:tblGrid>
            <w:gridCol w:w="9638"/>
          </w:tblGrid>
          <w:tr w:rsidR="00ED7904" w14:paraId="3F1A8E22" w14:textId="77777777" w:rsidTr="003C214F">
            <w:trPr>
              <w:trHeight w:val="1479"/>
            </w:trPr>
            <w:tc>
              <w:tcPr>
                <w:tcW w:w="9893" w:type="dxa"/>
                <w:vAlign w:val="bottom"/>
              </w:tcPr>
              <w:p w14:paraId="4F496D0E" w14:textId="37FADEFF" w:rsidR="00705AE3" w:rsidRDefault="00711A05" w:rsidP="00A80E3F">
                <w:pPr>
                  <w:pStyle w:val="Title"/>
                  <w:rPr>
                    <w:sz w:val="44"/>
                    <w:szCs w:val="44"/>
                  </w:rPr>
                </w:pPr>
                <w:r w:rsidRPr="003C214F">
                  <w:rPr>
                    <w:sz w:val="44"/>
                    <w:szCs w:val="44"/>
                  </w:rPr>
                  <w:t>Genom</w:t>
                </w:r>
                <w:r w:rsidR="00705AE3">
                  <w:rPr>
                    <w:sz w:val="44"/>
                    <w:szCs w:val="44"/>
                  </w:rPr>
                  <w:t>e</w:t>
                </w:r>
                <w:r w:rsidRPr="003C214F">
                  <w:rPr>
                    <w:sz w:val="44"/>
                    <w:szCs w:val="44"/>
                  </w:rPr>
                  <w:t xml:space="preserve"> Innovation Hub </w:t>
                </w:r>
              </w:p>
              <w:p w14:paraId="1729F14B" w14:textId="5194A9F8" w:rsidR="00ED7904" w:rsidRPr="00705AE3" w:rsidRDefault="003E43AA" w:rsidP="00A80E3F">
                <w:pPr>
                  <w:pStyle w:val="Title"/>
                  <w:rPr>
                    <w:sz w:val="44"/>
                    <w:szCs w:val="44"/>
                  </w:rPr>
                </w:pPr>
                <w:r w:rsidRPr="003C214F">
                  <w:rPr>
                    <w:sz w:val="44"/>
                    <w:szCs w:val="44"/>
                  </w:rPr>
                  <w:t>Standard Operating Procedure (SOP)</w:t>
                </w:r>
              </w:p>
            </w:tc>
          </w:tr>
        </w:tbl>
        <w:p w14:paraId="78CB778E" w14:textId="77777777" w:rsidR="003E43AA" w:rsidRDefault="003E43AA" w:rsidP="008B0D7D">
          <w:pPr>
            <w:pStyle w:val="BodyText"/>
          </w:pPr>
          <w:r>
            <w:t xml:space="preserve"> </w:t>
          </w:r>
        </w:p>
        <w:tbl>
          <w:tblPr>
            <w:tblStyle w:val="TableUQ"/>
            <w:tblW w:w="5000" w:type="pct"/>
            <w:tblBorders>
              <w:top w:val="none" w:sz="0" w:space="0" w:color="auto"/>
              <w:bottom w:val="none" w:sz="0" w:space="0" w:color="auto"/>
              <w:insideH w:val="none" w:sz="0" w:space="0" w:color="auto"/>
            </w:tblBorders>
            <w:tblLook w:val="0620" w:firstRow="1" w:lastRow="0" w:firstColumn="0" w:lastColumn="0" w:noHBand="1" w:noVBand="1"/>
          </w:tblPr>
          <w:tblGrid>
            <w:gridCol w:w="2552"/>
            <w:gridCol w:w="7086"/>
          </w:tblGrid>
          <w:tr w:rsidR="003E43AA" w:rsidRPr="00991DD3" w14:paraId="64C29F8B" w14:textId="77777777" w:rsidTr="00BE6562">
            <w:trPr>
              <w:cnfStyle w:val="100000000000" w:firstRow="1" w:lastRow="0" w:firstColumn="0" w:lastColumn="0" w:oddVBand="0" w:evenVBand="0" w:oddHBand="0" w:evenHBand="0" w:firstRowFirstColumn="0" w:firstRowLastColumn="0" w:lastRowFirstColumn="0" w:lastRowLastColumn="0"/>
              <w:trHeight w:val="397"/>
            </w:trPr>
            <w:tc>
              <w:tcPr>
                <w:tcW w:w="255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0B66E2F" w14:textId="77777777" w:rsidR="003E43AA" w:rsidRPr="00BE6562" w:rsidRDefault="003E43AA" w:rsidP="00166E78">
                <w:pPr>
                  <w:pStyle w:val="TableHeading"/>
                  <w:rPr>
                    <w:color w:val="51247A" w:themeColor="accent1"/>
                  </w:rPr>
                </w:pPr>
                <w:r w:rsidRPr="00BE6562">
                  <w:rPr>
                    <w:color w:val="51247A" w:themeColor="accent1"/>
                  </w:rPr>
                  <w:t>SOP Title:</w:t>
                </w:r>
              </w:p>
            </w:tc>
            <w:tc>
              <w:tcPr>
                <w:tcW w:w="708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1ADD49E" w14:textId="0F5FA740" w:rsidR="003E43AA" w:rsidRPr="00C22709" w:rsidRDefault="00C22709" w:rsidP="00C22709">
                <w:pPr>
                  <w:pStyle w:val="TableHeading"/>
                  <w:ind w:left="0"/>
                  <w:rPr>
                    <w:color w:val="auto"/>
                  </w:rPr>
                </w:pPr>
                <w:r>
                  <w:rPr>
                    <w:color w:val="auto"/>
                  </w:rPr>
                  <w:t>In-house CAGE</w:t>
                </w:r>
              </w:p>
            </w:tc>
          </w:tr>
          <w:tr w:rsidR="003E43AA" w:rsidRPr="001B6A57" w14:paraId="67D182BD" w14:textId="77777777" w:rsidTr="00BE6562">
            <w:trPr>
              <w:trHeight w:val="397"/>
            </w:trPr>
            <w:tc>
              <w:tcPr>
                <w:tcW w:w="2552" w:type="dxa"/>
                <w:shd w:val="clear" w:color="auto" w:fill="auto"/>
              </w:tcPr>
              <w:p w14:paraId="196F71CA" w14:textId="77777777" w:rsidR="003E43AA" w:rsidRPr="00BE6562" w:rsidRDefault="00BE6562" w:rsidP="00BE6562">
                <w:pPr>
                  <w:pStyle w:val="TableHeading"/>
                  <w:rPr>
                    <w:color w:val="51247A" w:themeColor="accent1"/>
                  </w:rPr>
                </w:pPr>
                <w:r>
                  <w:rPr>
                    <w:color w:val="51247A" w:themeColor="accent1"/>
                  </w:rPr>
                  <w:t>SOP Number:</w:t>
                </w:r>
              </w:p>
            </w:tc>
            <w:tc>
              <w:tcPr>
                <w:tcW w:w="7086" w:type="dxa"/>
                <w:shd w:val="clear" w:color="auto" w:fill="auto"/>
              </w:tcPr>
              <w:p w14:paraId="636D0123" w14:textId="4A979445" w:rsidR="003E43AA" w:rsidRPr="001B6A57" w:rsidRDefault="001C3241" w:rsidP="00BE6562">
                <w:pPr>
                  <w:pStyle w:val="TableText"/>
                  <w:ind w:left="0"/>
                </w:pPr>
                <w:r>
                  <w:t>GIH_SOP006-03</w:t>
                </w:r>
              </w:p>
            </w:tc>
          </w:tr>
          <w:tr w:rsidR="003E43AA" w:rsidRPr="00991DD3" w14:paraId="519C9B22" w14:textId="77777777" w:rsidTr="00BE6562">
            <w:trPr>
              <w:trHeight w:val="397"/>
            </w:trPr>
            <w:tc>
              <w:tcPr>
                <w:tcW w:w="2552" w:type="dxa"/>
                <w:shd w:val="clear" w:color="auto" w:fill="auto"/>
              </w:tcPr>
              <w:p w14:paraId="6B91837E" w14:textId="77777777" w:rsidR="003E43AA" w:rsidRPr="00BE6562" w:rsidRDefault="00BE6562" w:rsidP="00BE6562">
                <w:pPr>
                  <w:pStyle w:val="TableHeading"/>
                  <w:rPr>
                    <w:color w:val="51247A" w:themeColor="accent1"/>
                  </w:rPr>
                </w:pPr>
                <w:r>
                  <w:rPr>
                    <w:color w:val="51247A" w:themeColor="accent1"/>
                  </w:rPr>
                  <w:t>Effective Date:</w:t>
                </w:r>
              </w:p>
            </w:tc>
            <w:tc>
              <w:tcPr>
                <w:tcW w:w="7086" w:type="dxa"/>
                <w:shd w:val="clear" w:color="auto" w:fill="auto"/>
              </w:tcPr>
              <w:p w14:paraId="486E7C1F" w14:textId="70834E1D" w:rsidR="003E43AA" w:rsidRPr="00991DD3" w:rsidRDefault="001C3241" w:rsidP="00BE6562">
                <w:pPr>
                  <w:pStyle w:val="TableBullet"/>
                  <w:numPr>
                    <w:ilvl w:val="0"/>
                    <w:numId w:val="0"/>
                  </w:numPr>
                </w:pPr>
                <w:r>
                  <w:t>14 OCT 2022</w:t>
                </w:r>
              </w:p>
            </w:tc>
          </w:tr>
          <w:tr w:rsidR="003E43AA" w:rsidRPr="00991DD3" w14:paraId="5B214E93" w14:textId="77777777" w:rsidTr="00BE6562">
            <w:trPr>
              <w:trHeight w:val="397"/>
            </w:trPr>
            <w:tc>
              <w:tcPr>
                <w:tcW w:w="2552" w:type="dxa"/>
                <w:shd w:val="clear" w:color="auto" w:fill="auto"/>
              </w:tcPr>
              <w:p w14:paraId="7FF85A70" w14:textId="77777777" w:rsidR="003E43AA" w:rsidRPr="00BE6562" w:rsidRDefault="00BE6562" w:rsidP="00BE6562">
                <w:pPr>
                  <w:pStyle w:val="TableHeading"/>
                  <w:rPr>
                    <w:color w:val="51247A" w:themeColor="accent1"/>
                  </w:rPr>
                </w:pPr>
                <w:r>
                  <w:rPr>
                    <w:color w:val="51247A" w:themeColor="accent1"/>
                  </w:rPr>
                  <w:t>Current Review Date:</w:t>
                </w:r>
              </w:p>
            </w:tc>
            <w:tc>
              <w:tcPr>
                <w:tcW w:w="7086" w:type="dxa"/>
                <w:shd w:val="clear" w:color="auto" w:fill="auto"/>
              </w:tcPr>
              <w:p w14:paraId="75B27AE3" w14:textId="59486337" w:rsidR="003E43AA" w:rsidRPr="00991DD3" w:rsidRDefault="001C3241" w:rsidP="00BE6562">
                <w:pPr>
                  <w:pStyle w:val="TableNumber"/>
                  <w:numPr>
                    <w:ilvl w:val="0"/>
                    <w:numId w:val="0"/>
                  </w:numPr>
                </w:pPr>
                <w:r>
                  <w:t>14 OCT 2024</w:t>
                </w:r>
              </w:p>
            </w:tc>
          </w:tr>
          <w:tr w:rsidR="00BE6562" w:rsidRPr="00991DD3" w14:paraId="268F18EF" w14:textId="77777777" w:rsidTr="00BE6562">
            <w:trPr>
              <w:trHeight w:val="397"/>
            </w:trPr>
            <w:tc>
              <w:tcPr>
                <w:tcW w:w="2552" w:type="dxa"/>
                <w:shd w:val="clear" w:color="auto" w:fill="auto"/>
              </w:tcPr>
              <w:p w14:paraId="27D03DD6" w14:textId="77777777" w:rsidR="00BE6562" w:rsidRDefault="00BE6562" w:rsidP="00BE6562">
                <w:pPr>
                  <w:pStyle w:val="TableHeading"/>
                  <w:rPr>
                    <w:color w:val="51247A" w:themeColor="accent1"/>
                  </w:rPr>
                </w:pPr>
                <w:r>
                  <w:rPr>
                    <w:color w:val="51247A" w:themeColor="accent1"/>
                  </w:rPr>
                  <w:t>Replaces SOP Number:</w:t>
                </w:r>
              </w:p>
            </w:tc>
            <w:tc>
              <w:tcPr>
                <w:tcW w:w="7086" w:type="dxa"/>
                <w:shd w:val="clear" w:color="auto" w:fill="auto"/>
              </w:tcPr>
              <w:p w14:paraId="7AE10BD0" w14:textId="3B39F87C" w:rsidR="00BE6562" w:rsidRPr="00991DD3" w:rsidRDefault="001C3241" w:rsidP="00BE6562">
                <w:pPr>
                  <w:pStyle w:val="TableNumber"/>
                  <w:numPr>
                    <w:ilvl w:val="0"/>
                    <w:numId w:val="0"/>
                  </w:numPr>
                </w:pPr>
                <w:r>
                  <w:t>GIH_SOP006-02</w:t>
                </w:r>
              </w:p>
            </w:tc>
          </w:tr>
          <w:tr w:rsidR="00BE6562" w:rsidRPr="00991DD3" w14:paraId="3D420B10" w14:textId="77777777" w:rsidTr="00BE6562">
            <w:trPr>
              <w:trHeight w:val="397"/>
            </w:trPr>
            <w:tc>
              <w:tcPr>
                <w:tcW w:w="2552" w:type="dxa"/>
                <w:shd w:val="clear" w:color="auto" w:fill="auto"/>
              </w:tcPr>
              <w:p w14:paraId="5ABC51BA" w14:textId="77777777" w:rsidR="00BE6562" w:rsidRDefault="00BE6562" w:rsidP="00BE6562">
                <w:pPr>
                  <w:pStyle w:val="TableHeading"/>
                  <w:rPr>
                    <w:color w:val="51247A" w:themeColor="accent1"/>
                  </w:rPr>
                </w:pPr>
                <w:r>
                  <w:rPr>
                    <w:color w:val="51247A" w:themeColor="accent1"/>
                  </w:rPr>
                  <w:t>Group:</w:t>
                </w:r>
              </w:p>
            </w:tc>
            <w:tc>
              <w:tcPr>
                <w:tcW w:w="7086" w:type="dxa"/>
                <w:shd w:val="clear" w:color="auto" w:fill="auto"/>
              </w:tcPr>
              <w:p w14:paraId="059842A9" w14:textId="39FE913A" w:rsidR="00BE6562" w:rsidRPr="00991DD3" w:rsidRDefault="00BE6562" w:rsidP="00BE6562">
                <w:pPr>
                  <w:pStyle w:val="TableNumber"/>
                  <w:numPr>
                    <w:ilvl w:val="0"/>
                    <w:numId w:val="0"/>
                  </w:numPr>
                </w:pPr>
                <w:r>
                  <w:t>G</w:t>
                </w:r>
                <w:r w:rsidR="00DF0DF3">
                  <w:t>enome Innovation Hub</w:t>
                </w:r>
              </w:p>
            </w:tc>
          </w:tr>
        </w:tbl>
        <w:p w14:paraId="29AF2B19" w14:textId="77777777" w:rsidR="003E43AA" w:rsidRPr="00991DD3" w:rsidRDefault="00BE6562" w:rsidP="003E43AA">
          <w:pPr>
            <w:pStyle w:val="TableCaption"/>
          </w:pPr>
          <w:r>
            <w:t>I have read this document and approve its contents.</w:t>
          </w:r>
        </w:p>
        <w:tbl>
          <w:tblPr>
            <w:tblStyle w:val="TableUQ"/>
            <w:tblW w:w="4968" w:type="pct"/>
            <w:tblLook w:val="0620" w:firstRow="1" w:lastRow="0" w:firstColumn="0" w:lastColumn="0" w:noHBand="1" w:noVBand="1"/>
          </w:tblPr>
          <w:tblGrid>
            <w:gridCol w:w="2129"/>
            <w:gridCol w:w="2982"/>
            <w:gridCol w:w="2676"/>
            <w:gridCol w:w="1779"/>
          </w:tblGrid>
          <w:tr w:rsidR="002221CB" w:rsidRPr="00991DD3" w14:paraId="4572EE3E" w14:textId="77777777" w:rsidTr="002221CB">
            <w:trPr>
              <w:cnfStyle w:val="100000000000" w:firstRow="1" w:lastRow="0" w:firstColumn="0" w:lastColumn="0" w:oddVBand="0" w:evenVBand="0" w:oddHBand="0" w:evenHBand="0" w:firstRowFirstColumn="0" w:firstRowLastColumn="0" w:lastRowFirstColumn="0" w:lastRowLastColumn="0"/>
              <w:trHeight w:val="365"/>
            </w:trPr>
            <w:tc>
              <w:tcPr>
                <w:tcW w:w="2129" w:type="dxa"/>
              </w:tcPr>
              <w:p w14:paraId="40152018" w14:textId="77777777" w:rsidR="002221CB" w:rsidRPr="00991DD3" w:rsidRDefault="002221CB" w:rsidP="00166E78">
                <w:pPr>
                  <w:pStyle w:val="TableHeading"/>
                </w:pPr>
              </w:p>
            </w:tc>
            <w:tc>
              <w:tcPr>
                <w:tcW w:w="2982" w:type="dxa"/>
              </w:tcPr>
              <w:p w14:paraId="057D1389" w14:textId="77777777" w:rsidR="002221CB" w:rsidRPr="00991DD3" w:rsidRDefault="002221CB" w:rsidP="00166E78">
                <w:pPr>
                  <w:pStyle w:val="TableHeading"/>
                </w:pPr>
                <w:r>
                  <w:t>Name</w:t>
                </w:r>
              </w:p>
            </w:tc>
            <w:tc>
              <w:tcPr>
                <w:tcW w:w="2676" w:type="dxa"/>
              </w:tcPr>
              <w:p w14:paraId="390012BB" w14:textId="77777777" w:rsidR="002221CB" w:rsidRPr="00991DD3" w:rsidRDefault="002221CB" w:rsidP="00166E78">
                <w:pPr>
                  <w:pStyle w:val="TableHeading"/>
                </w:pPr>
                <w:r>
                  <w:t>Signature</w:t>
                </w:r>
              </w:p>
            </w:tc>
            <w:tc>
              <w:tcPr>
                <w:tcW w:w="1779" w:type="dxa"/>
              </w:tcPr>
              <w:p w14:paraId="52DB6307" w14:textId="77777777" w:rsidR="002221CB" w:rsidRPr="00991DD3" w:rsidRDefault="002221CB" w:rsidP="00166E78">
                <w:pPr>
                  <w:pStyle w:val="TableHeading"/>
                </w:pPr>
                <w:r>
                  <w:t>Date</w:t>
                </w:r>
              </w:p>
            </w:tc>
          </w:tr>
          <w:tr w:rsidR="002221CB" w:rsidRPr="001B6A57" w14:paraId="111129A6" w14:textId="77777777" w:rsidTr="002221CB">
            <w:trPr>
              <w:trHeight w:val="481"/>
            </w:trPr>
            <w:tc>
              <w:tcPr>
                <w:tcW w:w="2129" w:type="dxa"/>
                <w:vAlign w:val="center"/>
              </w:tcPr>
              <w:p w14:paraId="3F2FCB98" w14:textId="27A25C2A" w:rsidR="002221CB" w:rsidRDefault="002221CB" w:rsidP="00F64839">
                <w:pPr>
                  <w:pStyle w:val="TableText"/>
                  <w:rPr>
                    <w:b/>
                    <w:bCs/>
                  </w:rPr>
                </w:pPr>
                <w:r>
                  <w:rPr>
                    <w:b/>
                    <w:bCs/>
                  </w:rPr>
                  <w:t>Written by:</w:t>
                </w:r>
              </w:p>
              <w:p w14:paraId="1AB677D9" w14:textId="77777777" w:rsidR="002221CB" w:rsidRDefault="002221CB" w:rsidP="00F64839">
                <w:pPr>
                  <w:pStyle w:val="TableText"/>
                  <w:rPr>
                    <w:b/>
                    <w:bCs/>
                  </w:rPr>
                </w:pPr>
              </w:p>
              <w:p w14:paraId="652A8D2C" w14:textId="221C9FEB" w:rsidR="002221CB" w:rsidRPr="00F64839" w:rsidRDefault="002221CB" w:rsidP="00F64839">
                <w:pPr>
                  <w:pStyle w:val="TableText"/>
                  <w:rPr>
                    <w:b/>
                    <w:bCs/>
                  </w:rPr>
                </w:pPr>
              </w:p>
            </w:tc>
            <w:tc>
              <w:tcPr>
                <w:tcW w:w="2982" w:type="dxa"/>
              </w:tcPr>
              <w:p w14:paraId="2C76CA38" w14:textId="77777777" w:rsidR="002221CB" w:rsidRPr="001B6A57" w:rsidRDefault="002221CB" w:rsidP="00F64839">
                <w:pPr>
                  <w:pStyle w:val="TableText"/>
                </w:pPr>
              </w:p>
            </w:tc>
            <w:tc>
              <w:tcPr>
                <w:tcW w:w="2676" w:type="dxa"/>
              </w:tcPr>
              <w:p w14:paraId="6ACAC3BA" w14:textId="77777777" w:rsidR="002221CB" w:rsidRPr="001B6A57" w:rsidRDefault="002221CB" w:rsidP="00F64839">
                <w:pPr>
                  <w:pStyle w:val="TableText"/>
                </w:pPr>
              </w:p>
            </w:tc>
            <w:tc>
              <w:tcPr>
                <w:tcW w:w="1779" w:type="dxa"/>
              </w:tcPr>
              <w:p w14:paraId="7FC3AEAD" w14:textId="77777777" w:rsidR="002221CB" w:rsidRPr="001B6A57" w:rsidRDefault="002221CB" w:rsidP="00F64839">
                <w:pPr>
                  <w:pStyle w:val="TableText"/>
                </w:pPr>
              </w:p>
            </w:tc>
          </w:tr>
          <w:tr w:rsidR="002221CB" w:rsidRPr="00991DD3" w14:paraId="6C435503" w14:textId="77777777" w:rsidTr="002221CB">
            <w:trPr>
              <w:trHeight w:val="481"/>
            </w:trPr>
            <w:tc>
              <w:tcPr>
                <w:tcW w:w="2129" w:type="dxa"/>
                <w:vAlign w:val="center"/>
              </w:tcPr>
              <w:p w14:paraId="20B02F8B" w14:textId="65208956" w:rsidR="002221CB" w:rsidRDefault="002221CB" w:rsidP="00F64839">
                <w:pPr>
                  <w:pStyle w:val="TableText"/>
                  <w:rPr>
                    <w:b/>
                    <w:bCs/>
                  </w:rPr>
                </w:pPr>
                <w:r>
                  <w:rPr>
                    <w:b/>
                    <w:bCs/>
                  </w:rPr>
                  <w:t>Reviewed by:</w:t>
                </w:r>
              </w:p>
              <w:p w14:paraId="2C41895A" w14:textId="77777777" w:rsidR="002221CB" w:rsidRDefault="002221CB" w:rsidP="00F64839">
                <w:pPr>
                  <w:pStyle w:val="TableText"/>
                  <w:rPr>
                    <w:b/>
                    <w:bCs/>
                  </w:rPr>
                </w:pPr>
              </w:p>
              <w:p w14:paraId="5A777016" w14:textId="473A3FD9" w:rsidR="002221CB" w:rsidRPr="00F64839" w:rsidRDefault="002221CB" w:rsidP="00F64839">
                <w:pPr>
                  <w:pStyle w:val="TableText"/>
                  <w:rPr>
                    <w:b/>
                    <w:bCs/>
                  </w:rPr>
                </w:pPr>
              </w:p>
            </w:tc>
            <w:tc>
              <w:tcPr>
                <w:tcW w:w="2982" w:type="dxa"/>
              </w:tcPr>
              <w:p w14:paraId="3313F155" w14:textId="77777777" w:rsidR="002221CB" w:rsidRPr="00991DD3" w:rsidRDefault="002221CB" w:rsidP="00F64839">
                <w:pPr>
                  <w:pStyle w:val="TableText"/>
                </w:pPr>
              </w:p>
            </w:tc>
            <w:tc>
              <w:tcPr>
                <w:tcW w:w="2676" w:type="dxa"/>
              </w:tcPr>
              <w:p w14:paraId="5F227FFC" w14:textId="77777777" w:rsidR="002221CB" w:rsidRPr="00991DD3" w:rsidRDefault="002221CB" w:rsidP="00F64839">
                <w:pPr>
                  <w:pStyle w:val="TableText"/>
                </w:pPr>
              </w:p>
            </w:tc>
            <w:tc>
              <w:tcPr>
                <w:tcW w:w="1779" w:type="dxa"/>
              </w:tcPr>
              <w:p w14:paraId="4994CB2D" w14:textId="77777777" w:rsidR="002221CB" w:rsidRPr="00991DD3" w:rsidRDefault="002221CB" w:rsidP="00F64839">
                <w:pPr>
                  <w:pStyle w:val="TableText"/>
                </w:pPr>
              </w:p>
            </w:tc>
          </w:tr>
          <w:tr w:rsidR="002221CB" w:rsidRPr="00991DD3" w14:paraId="742D3A83" w14:textId="77777777" w:rsidTr="002221CB">
            <w:trPr>
              <w:trHeight w:val="481"/>
            </w:trPr>
            <w:tc>
              <w:tcPr>
                <w:tcW w:w="2129" w:type="dxa"/>
                <w:vAlign w:val="center"/>
              </w:tcPr>
              <w:p w14:paraId="2670B2B2" w14:textId="693F04C1" w:rsidR="002221CB" w:rsidRDefault="002221CB" w:rsidP="00F64839">
                <w:pPr>
                  <w:pStyle w:val="TableText"/>
                  <w:rPr>
                    <w:b/>
                    <w:bCs/>
                  </w:rPr>
                </w:pPr>
                <w:r>
                  <w:rPr>
                    <w:b/>
                    <w:bCs/>
                  </w:rPr>
                  <w:t>Authorised by:</w:t>
                </w:r>
              </w:p>
              <w:p w14:paraId="31A64FC2" w14:textId="77777777" w:rsidR="002221CB" w:rsidRDefault="002221CB" w:rsidP="00F64839">
                <w:pPr>
                  <w:pStyle w:val="TableText"/>
                  <w:rPr>
                    <w:b/>
                    <w:bCs/>
                  </w:rPr>
                </w:pPr>
              </w:p>
              <w:p w14:paraId="17E85097" w14:textId="04254FBD" w:rsidR="002221CB" w:rsidRDefault="002221CB" w:rsidP="00F64839">
                <w:pPr>
                  <w:pStyle w:val="TableText"/>
                  <w:rPr>
                    <w:b/>
                    <w:bCs/>
                  </w:rPr>
                </w:pPr>
              </w:p>
            </w:tc>
            <w:tc>
              <w:tcPr>
                <w:tcW w:w="2982" w:type="dxa"/>
              </w:tcPr>
              <w:p w14:paraId="46687D95" w14:textId="77777777" w:rsidR="002221CB" w:rsidRPr="00991DD3" w:rsidRDefault="002221CB" w:rsidP="00F64839">
                <w:pPr>
                  <w:pStyle w:val="TableText"/>
                </w:pPr>
              </w:p>
            </w:tc>
            <w:tc>
              <w:tcPr>
                <w:tcW w:w="2676" w:type="dxa"/>
              </w:tcPr>
              <w:p w14:paraId="60B3B5F3" w14:textId="77777777" w:rsidR="002221CB" w:rsidRPr="00991DD3" w:rsidRDefault="002221CB" w:rsidP="00F64839">
                <w:pPr>
                  <w:pStyle w:val="TableText"/>
                </w:pPr>
              </w:p>
            </w:tc>
            <w:tc>
              <w:tcPr>
                <w:tcW w:w="1779" w:type="dxa"/>
              </w:tcPr>
              <w:p w14:paraId="69581BBE" w14:textId="77777777" w:rsidR="002221CB" w:rsidRPr="00991DD3" w:rsidRDefault="002221CB" w:rsidP="00F64839">
                <w:pPr>
                  <w:pStyle w:val="TableText"/>
                </w:pPr>
              </w:p>
            </w:tc>
          </w:tr>
        </w:tbl>
        <w:p w14:paraId="062AA26A" w14:textId="77777777" w:rsidR="00F64839" w:rsidRPr="00991DD3" w:rsidRDefault="00F64839" w:rsidP="00F64839">
          <w:pPr>
            <w:pStyle w:val="TableCaption"/>
          </w:pPr>
        </w:p>
        <w:tbl>
          <w:tblPr>
            <w:tblStyle w:val="TableUQ"/>
            <w:tblW w:w="5000" w:type="pct"/>
            <w:tblInd w:w="5" w:type="dxa"/>
            <w:tblLook w:val="0620" w:firstRow="1" w:lastRow="0" w:firstColumn="0" w:lastColumn="0" w:noHBand="1" w:noVBand="1"/>
          </w:tblPr>
          <w:tblGrid>
            <w:gridCol w:w="2967"/>
            <w:gridCol w:w="3544"/>
            <w:gridCol w:w="3117"/>
          </w:tblGrid>
          <w:tr w:rsidR="00F64839" w:rsidRPr="00991DD3" w14:paraId="3FF0E706" w14:textId="77777777" w:rsidTr="00341975">
            <w:trPr>
              <w:cnfStyle w:val="100000000000" w:firstRow="1" w:lastRow="0" w:firstColumn="0" w:lastColumn="0" w:oddVBand="0" w:evenVBand="0" w:oddHBand="0" w:evenHBand="0" w:firstRowFirstColumn="0" w:firstRowLastColumn="0" w:lastRowFirstColumn="0" w:lastRowLastColumn="0"/>
            </w:trPr>
            <w:tc>
              <w:tcPr>
                <w:tcW w:w="2967" w:type="dxa"/>
              </w:tcPr>
              <w:p w14:paraId="2CA5627F" w14:textId="77777777" w:rsidR="00F64839" w:rsidRPr="00991DD3" w:rsidRDefault="00F64839" w:rsidP="00166E78">
                <w:pPr>
                  <w:pStyle w:val="TableHeading"/>
                </w:pPr>
                <w:r>
                  <w:t>SOP Number</w:t>
                </w:r>
              </w:p>
            </w:tc>
            <w:tc>
              <w:tcPr>
                <w:tcW w:w="3544" w:type="dxa"/>
              </w:tcPr>
              <w:p w14:paraId="5FC07F7F" w14:textId="77777777" w:rsidR="00F64839" w:rsidRPr="00991DD3" w:rsidRDefault="00341975" w:rsidP="00166E78">
                <w:pPr>
                  <w:pStyle w:val="TableHeading"/>
                </w:pPr>
                <w:r>
                  <w:t>Author</w:t>
                </w:r>
              </w:p>
            </w:tc>
            <w:tc>
              <w:tcPr>
                <w:tcW w:w="3117" w:type="dxa"/>
              </w:tcPr>
              <w:p w14:paraId="76E81169" w14:textId="77777777" w:rsidR="00F64839" w:rsidRPr="00991DD3" w:rsidRDefault="00341975" w:rsidP="00166E78">
                <w:pPr>
                  <w:pStyle w:val="TableHeading"/>
                </w:pPr>
                <w:r>
                  <w:t>Date Originated or Revised</w:t>
                </w:r>
              </w:p>
            </w:tc>
          </w:tr>
          <w:tr w:rsidR="00F64839" w:rsidRPr="001B6A57" w14:paraId="240B8AEC" w14:textId="77777777" w:rsidTr="00341975">
            <w:trPr>
              <w:trHeight w:val="454"/>
            </w:trPr>
            <w:tc>
              <w:tcPr>
                <w:tcW w:w="2967" w:type="dxa"/>
                <w:vAlign w:val="center"/>
              </w:tcPr>
              <w:p w14:paraId="17DBB104" w14:textId="0617D8EB" w:rsidR="00F64839" w:rsidRPr="001C3241" w:rsidRDefault="001C3241" w:rsidP="00166E78">
                <w:pPr>
                  <w:pStyle w:val="TableText"/>
                </w:pPr>
                <w:r w:rsidRPr="001C3241">
                  <w:t>GIH_SOP006-01</w:t>
                </w:r>
              </w:p>
            </w:tc>
            <w:tc>
              <w:tcPr>
                <w:tcW w:w="3544" w:type="dxa"/>
              </w:tcPr>
              <w:p w14:paraId="6222A624" w14:textId="5E33C566" w:rsidR="00F64839" w:rsidRPr="001B6A57" w:rsidRDefault="001C3241" w:rsidP="00166E78">
                <w:pPr>
                  <w:pStyle w:val="TableText"/>
                </w:pPr>
                <w:r>
                  <w:t>Sohye Yoon</w:t>
                </w:r>
              </w:p>
            </w:tc>
            <w:tc>
              <w:tcPr>
                <w:tcW w:w="3117" w:type="dxa"/>
              </w:tcPr>
              <w:p w14:paraId="664C9C0D" w14:textId="0602B13C" w:rsidR="00F64839" w:rsidRPr="001B6A57" w:rsidRDefault="001C3241" w:rsidP="00166E78">
                <w:pPr>
                  <w:pStyle w:val="TableText"/>
                </w:pPr>
                <w:r>
                  <w:t>30 JUL 2019</w:t>
                </w:r>
              </w:p>
            </w:tc>
          </w:tr>
          <w:tr w:rsidR="00F64839" w:rsidRPr="00991DD3" w14:paraId="5D21C9AA" w14:textId="77777777" w:rsidTr="00341975">
            <w:trPr>
              <w:trHeight w:val="454"/>
            </w:trPr>
            <w:tc>
              <w:tcPr>
                <w:tcW w:w="2967" w:type="dxa"/>
                <w:vAlign w:val="center"/>
              </w:tcPr>
              <w:p w14:paraId="69DD3E4C" w14:textId="5CD913A0" w:rsidR="00F64839" w:rsidRPr="001C3241" w:rsidRDefault="001C3241" w:rsidP="00166E78">
                <w:pPr>
                  <w:pStyle w:val="TableText"/>
                </w:pPr>
                <w:r w:rsidRPr="001C3241">
                  <w:t>GIH_SOP006-02</w:t>
                </w:r>
              </w:p>
            </w:tc>
            <w:tc>
              <w:tcPr>
                <w:tcW w:w="3544" w:type="dxa"/>
              </w:tcPr>
              <w:p w14:paraId="67ABDD26" w14:textId="672CDDB3" w:rsidR="00F64839" w:rsidRPr="00991DD3" w:rsidRDefault="001C3241" w:rsidP="00166E78">
                <w:pPr>
                  <w:pStyle w:val="TableText"/>
                </w:pPr>
                <w:r>
                  <w:t>Sohye Yoon/Stacey Andersen</w:t>
                </w:r>
              </w:p>
            </w:tc>
            <w:tc>
              <w:tcPr>
                <w:tcW w:w="3117" w:type="dxa"/>
              </w:tcPr>
              <w:p w14:paraId="474FD817" w14:textId="1FD73EA4" w:rsidR="00F64839" w:rsidRPr="00991DD3" w:rsidRDefault="001C3241" w:rsidP="00166E78">
                <w:pPr>
                  <w:pStyle w:val="TableText"/>
                </w:pPr>
                <w:r>
                  <w:t>27 APR 2020</w:t>
                </w:r>
              </w:p>
            </w:tc>
          </w:tr>
          <w:tr w:rsidR="00F64839" w:rsidRPr="00991DD3" w14:paraId="71F8C332" w14:textId="77777777" w:rsidTr="00341975">
            <w:trPr>
              <w:trHeight w:val="454"/>
            </w:trPr>
            <w:tc>
              <w:tcPr>
                <w:tcW w:w="2967" w:type="dxa"/>
                <w:vAlign w:val="center"/>
              </w:tcPr>
              <w:p w14:paraId="74425A64" w14:textId="77777777" w:rsidR="00F64839" w:rsidRPr="00F64839" w:rsidRDefault="00F64839" w:rsidP="00166E78">
                <w:pPr>
                  <w:pStyle w:val="TableText"/>
                  <w:rPr>
                    <w:b/>
                    <w:bCs/>
                  </w:rPr>
                </w:pPr>
              </w:p>
            </w:tc>
            <w:tc>
              <w:tcPr>
                <w:tcW w:w="3544" w:type="dxa"/>
              </w:tcPr>
              <w:p w14:paraId="3092B427" w14:textId="77777777" w:rsidR="00F64839" w:rsidRPr="00991DD3" w:rsidRDefault="00F64839" w:rsidP="00166E78">
                <w:pPr>
                  <w:pStyle w:val="TableText"/>
                </w:pPr>
              </w:p>
            </w:tc>
            <w:tc>
              <w:tcPr>
                <w:tcW w:w="3117" w:type="dxa"/>
              </w:tcPr>
              <w:p w14:paraId="0715FF88" w14:textId="77777777" w:rsidR="00F64839" w:rsidRPr="00991DD3" w:rsidRDefault="00F64839" w:rsidP="00166E78">
                <w:pPr>
                  <w:pStyle w:val="TableText"/>
                </w:pPr>
              </w:p>
            </w:tc>
          </w:tr>
          <w:tr w:rsidR="00F64839" w:rsidRPr="00991DD3" w14:paraId="32C6AEB0" w14:textId="77777777" w:rsidTr="00341975">
            <w:trPr>
              <w:trHeight w:val="454"/>
            </w:trPr>
            <w:tc>
              <w:tcPr>
                <w:tcW w:w="2967" w:type="dxa"/>
                <w:vAlign w:val="center"/>
              </w:tcPr>
              <w:p w14:paraId="6F65373E" w14:textId="77777777" w:rsidR="00F64839" w:rsidRPr="00F64839" w:rsidRDefault="00F64839" w:rsidP="00166E78">
                <w:pPr>
                  <w:pStyle w:val="TableText"/>
                  <w:rPr>
                    <w:b/>
                    <w:bCs/>
                  </w:rPr>
                </w:pPr>
              </w:p>
            </w:tc>
            <w:tc>
              <w:tcPr>
                <w:tcW w:w="3544" w:type="dxa"/>
              </w:tcPr>
              <w:p w14:paraId="19053CE3" w14:textId="77777777" w:rsidR="00F64839" w:rsidRPr="00991DD3" w:rsidRDefault="00F64839" w:rsidP="00166E78">
                <w:pPr>
                  <w:pStyle w:val="TableText"/>
                </w:pPr>
              </w:p>
            </w:tc>
            <w:tc>
              <w:tcPr>
                <w:tcW w:w="3117" w:type="dxa"/>
              </w:tcPr>
              <w:p w14:paraId="78FD9193" w14:textId="77777777" w:rsidR="00F64839" w:rsidRPr="00991DD3" w:rsidRDefault="00F64839" w:rsidP="00166E78">
                <w:pPr>
                  <w:pStyle w:val="TableText"/>
                </w:pPr>
              </w:p>
            </w:tc>
          </w:tr>
        </w:tbl>
        <w:p w14:paraId="0B285A33" w14:textId="77777777" w:rsidR="00ED7904" w:rsidRDefault="00A804E2" w:rsidP="008B0D7D">
          <w:pPr>
            <w:pStyle w:val="BodyText"/>
          </w:pPr>
        </w:p>
      </w:sdtContent>
    </w:sdt>
    <w:p w14:paraId="26191C36" w14:textId="057DD08B" w:rsidR="00B71B51" w:rsidRDefault="00B71B51" w:rsidP="00ED7904">
      <w:pPr>
        <w:pStyle w:val="TOCHeading"/>
        <w:pageBreakBefore/>
      </w:pPr>
      <w:r>
        <w:lastRenderedPageBreak/>
        <w:t>Contents</w:t>
      </w:r>
    </w:p>
    <w:p w14:paraId="46B62AB4" w14:textId="77777777" w:rsidR="00711A05" w:rsidRPr="00711A05" w:rsidRDefault="00711A05" w:rsidP="00711A05"/>
    <w:p w14:paraId="0B2CEDB3" w14:textId="2D9800BD" w:rsidR="00A804E2" w:rsidRDefault="00B71B51">
      <w:pPr>
        <w:pStyle w:val="TOC1"/>
        <w:tabs>
          <w:tab w:val="left" w:pos="851"/>
        </w:tabs>
        <w:rPr>
          <w:rFonts w:eastAsiaTheme="minorEastAsia"/>
          <w:b w:val="0"/>
          <w:noProof/>
          <w:kern w:val="2"/>
          <w:sz w:val="24"/>
          <w:szCs w:val="24"/>
          <w:lang w:eastAsia="en-AU"/>
          <w14:ligatures w14:val="standardContextual"/>
        </w:rPr>
      </w:pPr>
      <w:r>
        <w:rPr>
          <w:sz w:val="22"/>
        </w:rPr>
        <w:fldChar w:fldCharType="begin"/>
      </w:r>
      <w:r>
        <w:instrText xml:space="preserve"> TOC \h \z \t "Heading 1,1,Heading 2,2,Heading 3,3,Nbr Heading 1,4,Nbr Heading 2,5,Nbr Heading 3,6" </w:instrText>
      </w:r>
      <w:r>
        <w:rPr>
          <w:sz w:val="22"/>
        </w:rPr>
        <w:fldChar w:fldCharType="separate"/>
      </w:r>
      <w:hyperlink w:anchor="_Toc163043814" w:history="1">
        <w:r w:rsidR="00A804E2" w:rsidRPr="00925C84">
          <w:rPr>
            <w:rStyle w:val="Hyperlink"/>
            <w:noProof/>
          </w:rPr>
          <w:t xml:space="preserve">A </w:t>
        </w:r>
        <w:r w:rsidR="00A804E2">
          <w:rPr>
            <w:rFonts w:eastAsiaTheme="minorEastAsia"/>
            <w:b w:val="0"/>
            <w:noProof/>
            <w:kern w:val="2"/>
            <w:sz w:val="24"/>
            <w:szCs w:val="24"/>
            <w:lang w:eastAsia="en-AU"/>
            <w14:ligatures w14:val="standardContextual"/>
          </w:rPr>
          <w:tab/>
        </w:r>
        <w:r w:rsidR="00A804E2" w:rsidRPr="00925C84">
          <w:rPr>
            <w:rStyle w:val="Hyperlink"/>
            <w:noProof/>
          </w:rPr>
          <w:t>Purpose and Application</w:t>
        </w:r>
        <w:r w:rsidR="00A804E2">
          <w:rPr>
            <w:noProof/>
            <w:webHidden/>
          </w:rPr>
          <w:tab/>
        </w:r>
        <w:r w:rsidR="00A804E2">
          <w:rPr>
            <w:noProof/>
            <w:webHidden/>
          </w:rPr>
          <w:fldChar w:fldCharType="begin"/>
        </w:r>
        <w:r w:rsidR="00A804E2">
          <w:rPr>
            <w:noProof/>
            <w:webHidden/>
          </w:rPr>
          <w:instrText xml:space="preserve"> PAGEREF _Toc163043814 \h </w:instrText>
        </w:r>
        <w:r w:rsidR="00A804E2">
          <w:rPr>
            <w:noProof/>
            <w:webHidden/>
          </w:rPr>
        </w:r>
        <w:r w:rsidR="00A804E2">
          <w:rPr>
            <w:noProof/>
            <w:webHidden/>
          </w:rPr>
          <w:fldChar w:fldCharType="separate"/>
        </w:r>
        <w:r w:rsidR="00A804E2">
          <w:rPr>
            <w:noProof/>
            <w:webHidden/>
          </w:rPr>
          <w:t>3</w:t>
        </w:r>
        <w:r w:rsidR="00A804E2">
          <w:rPr>
            <w:noProof/>
            <w:webHidden/>
          </w:rPr>
          <w:fldChar w:fldCharType="end"/>
        </w:r>
      </w:hyperlink>
    </w:p>
    <w:p w14:paraId="55A7A738" w14:textId="76CA23D8" w:rsidR="00A804E2" w:rsidRDefault="00A804E2">
      <w:pPr>
        <w:pStyle w:val="TOC1"/>
        <w:tabs>
          <w:tab w:val="left" w:pos="851"/>
        </w:tabs>
        <w:rPr>
          <w:rFonts w:eastAsiaTheme="minorEastAsia"/>
          <w:b w:val="0"/>
          <w:noProof/>
          <w:kern w:val="2"/>
          <w:sz w:val="24"/>
          <w:szCs w:val="24"/>
          <w:lang w:eastAsia="en-AU"/>
          <w14:ligatures w14:val="standardContextual"/>
        </w:rPr>
      </w:pPr>
      <w:hyperlink w:anchor="_Toc163043815" w:history="1">
        <w:r w:rsidRPr="00925C84">
          <w:rPr>
            <w:rStyle w:val="Hyperlink"/>
            <w:noProof/>
          </w:rPr>
          <w:t xml:space="preserve">B </w:t>
        </w:r>
        <w:r>
          <w:rPr>
            <w:rFonts w:eastAsiaTheme="minorEastAsia"/>
            <w:b w:val="0"/>
            <w:noProof/>
            <w:kern w:val="2"/>
            <w:sz w:val="24"/>
            <w:szCs w:val="24"/>
            <w:lang w:eastAsia="en-AU"/>
            <w14:ligatures w14:val="standardContextual"/>
          </w:rPr>
          <w:tab/>
        </w:r>
        <w:r w:rsidRPr="00925C84">
          <w:rPr>
            <w:rStyle w:val="Hyperlink"/>
            <w:noProof/>
          </w:rPr>
          <w:t>Brief Summary of Method</w:t>
        </w:r>
        <w:r>
          <w:rPr>
            <w:noProof/>
            <w:webHidden/>
          </w:rPr>
          <w:tab/>
        </w:r>
        <w:r>
          <w:rPr>
            <w:noProof/>
            <w:webHidden/>
          </w:rPr>
          <w:fldChar w:fldCharType="begin"/>
        </w:r>
        <w:r>
          <w:rPr>
            <w:noProof/>
            <w:webHidden/>
          </w:rPr>
          <w:instrText xml:space="preserve"> PAGEREF _Toc163043815 \h </w:instrText>
        </w:r>
        <w:r>
          <w:rPr>
            <w:noProof/>
            <w:webHidden/>
          </w:rPr>
        </w:r>
        <w:r>
          <w:rPr>
            <w:noProof/>
            <w:webHidden/>
          </w:rPr>
          <w:fldChar w:fldCharType="separate"/>
        </w:r>
        <w:r>
          <w:rPr>
            <w:noProof/>
            <w:webHidden/>
          </w:rPr>
          <w:t>3</w:t>
        </w:r>
        <w:r>
          <w:rPr>
            <w:noProof/>
            <w:webHidden/>
          </w:rPr>
          <w:fldChar w:fldCharType="end"/>
        </w:r>
      </w:hyperlink>
    </w:p>
    <w:p w14:paraId="1BC6FC38" w14:textId="735F6829" w:rsidR="00A804E2" w:rsidRDefault="00A804E2">
      <w:pPr>
        <w:pStyle w:val="TOC1"/>
        <w:tabs>
          <w:tab w:val="left" w:pos="851"/>
        </w:tabs>
        <w:rPr>
          <w:rFonts w:eastAsiaTheme="minorEastAsia"/>
          <w:b w:val="0"/>
          <w:noProof/>
          <w:kern w:val="2"/>
          <w:sz w:val="24"/>
          <w:szCs w:val="24"/>
          <w:lang w:eastAsia="en-AU"/>
          <w14:ligatures w14:val="standardContextual"/>
        </w:rPr>
      </w:pPr>
      <w:hyperlink w:anchor="_Toc163043816" w:history="1">
        <w:r w:rsidRPr="00925C84">
          <w:rPr>
            <w:rStyle w:val="Hyperlink"/>
            <w:noProof/>
          </w:rPr>
          <w:t xml:space="preserve">C </w:t>
        </w:r>
        <w:r>
          <w:rPr>
            <w:rFonts w:eastAsiaTheme="minorEastAsia"/>
            <w:b w:val="0"/>
            <w:noProof/>
            <w:kern w:val="2"/>
            <w:sz w:val="24"/>
            <w:szCs w:val="24"/>
            <w:lang w:eastAsia="en-AU"/>
            <w14:ligatures w14:val="standardContextual"/>
          </w:rPr>
          <w:tab/>
        </w:r>
        <w:r w:rsidRPr="00925C84">
          <w:rPr>
            <w:rStyle w:val="Hyperlink"/>
            <w:noProof/>
          </w:rPr>
          <w:t>Untested Suggested Modifications</w:t>
        </w:r>
        <w:r>
          <w:rPr>
            <w:noProof/>
            <w:webHidden/>
          </w:rPr>
          <w:tab/>
        </w:r>
        <w:r>
          <w:rPr>
            <w:noProof/>
            <w:webHidden/>
          </w:rPr>
          <w:fldChar w:fldCharType="begin"/>
        </w:r>
        <w:r>
          <w:rPr>
            <w:noProof/>
            <w:webHidden/>
          </w:rPr>
          <w:instrText xml:space="preserve"> PAGEREF _Toc163043816 \h </w:instrText>
        </w:r>
        <w:r>
          <w:rPr>
            <w:noProof/>
            <w:webHidden/>
          </w:rPr>
        </w:r>
        <w:r>
          <w:rPr>
            <w:noProof/>
            <w:webHidden/>
          </w:rPr>
          <w:fldChar w:fldCharType="separate"/>
        </w:r>
        <w:r>
          <w:rPr>
            <w:noProof/>
            <w:webHidden/>
          </w:rPr>
          <w:t>5</w:t>
        </w:r>
        <w:r>
          <w:rPr>
            <w:noProof/>
            <w:webHidden/>
          </w:rPr>
          <w:fldChar w:fldCharType="end"/>
        </w:r>
      </w:hyperlink>
    </w:p>
    <w:p w14:paraId="3BC6A0E6" w14:textId="7F10DE35" w:rsidR="00A804E2" w:rsidRDefault="00A804E2">
      <w:pPr>
        <w:pStyle w:val="TOC1"/>
        <w:tabs>
          <w:tab w:val="left" w:pos="851"/>
        </w:tabs>
        <w:rPr>
          <w:rFonts w:eastAsiaTheme="minorEastAsia"/>
          <w:b w:val="0"/>
          <w:noProof/>
          <w:kern w:val="2"/>
          <w:sz w:val="24"/>
          <w:szCs w:val="24"/>
          <w:lang w:eastAsia="en-AU"/>
          <w14:ligatures w14:val="standardContextual"/>
        </w:rPr>
      </w:pPr>
      <w:hyperlink w:anchor="_Toc163043817" w:history="1">
        <w:r w:rsidRPr="00925C84">
          <w:rPr>
            <w:rStyle w:val="Hyperlink"/>
            <w:noProof/>
          </w:rPr>
          <w:t>D</w:t>
        </w:r>
        <w:r>
          <w:rPr>
            <w:rFonts w:eastAsiaTheme="minorEastAsia"/>
            <w:b w:val="0"/>
            <w:noProof/>
            <w:kern w:val="2"/>
            <w:sz w:val="24"/>
            <w:szCs w:val="24"/>
            <w:lang w:eastAsia="en-AU"/>
            <w14:ligatures w14:val="standardContextual"/>
          </w:rPr>
          <w:tab/>
        </w:r>
        <w:r w:rsidRPr="00925C84">
          <w:rPr>
            <w:rStyle w:val="Hyperlink"/>
            <w:noProof/>
          </w:rPr>
          <w:t>Definitions and Abbreviations</w:t>
        </w:r>
        <w:r>
          <w:rPr>
            <w:noProof/>
            <w:webHidden/>
          </w:rPr>
          <w:tab/>
        </w:r>
        <w:r>
          <w:rPr>
            <w:noProof/>
            <w:webHidden/>
          </w:rPr>
          <w:fldChar w:fldCharType="begin"/>
        </w:r>
        <w:r>
          <w:rPr>
            <w:noProof/>
            <w:webHidden/>
          </w:rPr>
          <w:instrText xml:space="preserve"> PAGEREF _Toc163043817 \h </w:instrText>
        </w:r>
        <w:r>
          <w:rPr>
            <w:noProof/>
            <w:webHidden/>
          </w:rPr>
        </w:r>
        <w:r>
          <w:rPr>
            <w:noProof/>
            <w:webHidden/>
          </w:rPr>
          <w:fldChar w:fldCharType="separate"/>
        </w:r>
        <w:r>
          <w:rPr>
            <w:noProof/>
            <w:webHidden/>
          </w:rPr>
          <w:t>5</w:t>
        </w:r>
        <w:r>
          <w:rPr>
            <w:noProof/>
            <w:webHidden/>
          </w:rPr>
          <w:fldChar w:fldCharType="end"/>
        </w:r>
      </w:hyperlink>
    </w:p>
    <w:p w14:paraId="4E176601" w14:textId="3DB18EC9" w:rsidR="00A804E2" w:rsidRDefault="00A804E2">
      <w:pPr>
        <w:pStyle w:val="TOC1"/>
        <w:tabs>
          <w:tab w:val="left" w:pos="851"/>
        </w:tabs>
        <w:rPr>
          <w:rFonts w:eastAsiaTheme="minorEastAsia"/>
          <w:b w:val="0"/>
          <w:noProof/>
          <w:kern w:val="2"/>
          <w:sz w:val="24"/>
          <w:szCs w:val="24"/>
          <w:lang w:eastAsia="en-AU"/>
          <w14:ligatures w14:val="standardContextual"/>
        </w:rPr>
      </w:pPr>
      <w:hyperlink w:anchor="_Toc163043818" w:history="1">
        <w:r w:rsidRPr="00925C84">
          <w:rPr>
            <w:rStyle w:val="Hyperlink"/>
            <w:noProof/>
          </w:rPr>
          <w:t xml:space="preserve">E </w:t>
        </w:r>
        <w:r>
          <w:rPr>
            <w:rFonts w:eastAsiaTheme="minorEastAsia"/>
            <w:b w:val="0"/>
            <w:noProof/>
            <w:kern w:val="2"/>
            <w:sz w:val="24"/>
            <w:szCs w:val="24"/>
            <w:lang w:eastAsia="en-AU"/>
            <w14:ligatures w14:val="standardContextual"/>
          </w:rPr>
          <w:tab/>
        </w:r>
        <w:r w:rsidRPr="00925C84">
          <w:rPr>
            <w:rStyle w:val="Hyperlink"/>
            <w:noProof/>
          </w:rPr>
          <w:t>Occupational Health and Safety</w:t>
        </w:r>
        <w:r>
          <w:rPr>
            <w:noProof/>
            <w:webHidden/>
          </w:rPr>
          <w:tab/>
        </w:r>
        <w:r>
          <w:rPr>
            <w:noProof/>
            <w:webHidden/>
          </w:rPr>
          <w:fldChar w:fldCharType="begin"/>
        </w:r>
        <w:r>
          <w:rPr>
            <w:noProof/>
            <w:webHidden/>
          </w:rPr>
          <w:instrText xml:space="preserve"> PAGEREF _Toc163043818 \h </w:instrText>
        </w:r>
        <w:r>
          <w:rPr>
            <w:noProof/>
            <w:webHidden/>
          </w:rPr>
        </w:r>
        <w:r>
          <w:rPr>
            <w:noProof/>
            <w:webHidden/>
          </w:rPr>
          <w:fldChar w:fldCharType="separate"/>
        </w:r>
        <w:r>
          <w:rPr>
            <w:noProof/>
            <w:webHidden/>
          </w:rPr>
          <w:t>5</w:t>
        </w:r>
        <w:r>
          <w:rPr>
            <w:noProof/>
            <w:webHidden/>
          </w:rPr>
          <w:fldChar w:fldCharType="end"/>
        </w:r>
      </w:hyperlink>
    </w:p>
    <w:p w14:paraId="72B11505" w14:textId="0EFDCD84" w:rsidR="00A804E2" w:rsidRDefault="00A804E2">
      <w:pPr>
        <w:pStyle w:val="TOC1"/>
        <w:tabs>
          <w:tab w:val="left" w:pos="851"/>
        </w:tabs>
        <w:rPr>
          <w:rFonts w:eastAsiaTheme="minorEastAsia"/>
          <w:b w:val="0"/>
          <w:noProof/>
          <w:kern w:val="2"/>
          <w:sz w:val="24"/>
          <w:szCs w:val="24"/>
          <w:lang w:eastAsia="en-AU"/>
          <w14:ligatures w14:val="standardContextual"/>
        </w:rPr>
      </w:pPr>
      <w:hyperlink w:anchor="_Toc163043819" w:history="1">
        <w:r w:rsidRPr="00925C84">
          <w:rPr>
            <w:rStyle w:val="Hyperlink"/>
            <w:noProof/>
          </w:rPr>
          <w:t xml:space="preserve">F </w:t>
        </w:r>
        <w:r>
          <w:rPr>
            <w:rFonts w:eastAsiaTheme="minorEastAsia"/>
            <w:b w:val="0"/>
            <w:noProof/>
            <w:kern w:val="2"/>
            <w:sz w:val="24"/>
            <w:szCs w:val="24"/>
            <w:lang w:eastAsia="en-AU"/>
            <w14:ligatures w14:val="standardContextual"/>
          </w:rPr>
          <w:tab/>
        </w:r>
        <w:r w:rsidRPr="00925C84">
          <w:rPr>
            <w:rStyle w:val="Hyperlink"/>
            <w:noProof/>
          </w:rPr>
          <w:t>Cautions</w:t>
        </w:r>
        <w:r>
          <w:rPr>
            <w:noProof/>
            <w:webHidden/>
          </w:rPr>
          <w:tab/>
        </w:r>
        <w:r>
          <w:rPr>
            <w:noProof/>
            <w:webHidden/>
          </w:rPr>
          <w:fldChar w:fldCharType="begin"/>
        </w:r>
        <w:r>
          <w:rPr>
            <w:noProof/>
            <w:webHidden/>
          </w:rPr>
          <w:instrText xml:space="preserve"> PAGEREF _Toc163043819 \h </w:instrText>
        </w:r>
        <w:r>
          <w:rPr>
            <w:noProof/>
            <w:webHidden/>
          </w:rPr>
        </w:r>
        <w:r>
          <w:rPr>
            <w:noProof/>
            <w:webHidden/>
          </w:rPr>
          <w:fldChar w:fldCharType="separate"/>
        </w:r>
        <w:r>
          <w:rPr>
            <w:noProof/>
            <w:webHidden/>
          </w:rPr>
          <w:t>5</w:t>
        </w:r>
        <w:r>
          <w:rPr>
            <w:noProof/>
            <w:webHidden/>
          </w:rPr>
          <w:fldChar w:fldCharType="end"/>
        </w:r>
      </w:hyperlink>
    </w:p>
    <w:p w14:paraId="0E8046CC" w14:textId="5E92A9BA" w:rsidR="00A804E2" w:rsidRDefault="00A804E2">
      <w:pPr>
        <w:pStyle w:val="TOC1"/>
        <w:tabs>
          <w:tab w:val="left" w:pos="851"/>
        </w:tabs>
        <w:rPr>
          <w:rFonts w:eastAsiaTheme="minorEastAsia"/>
          <w:b w:val="0"/>
          <w:noProof/>
          <w:kern w:val="2"/>
          <w:sz w:val="24"/>
          <w:szCs w:val="24"/>
          <w:lang w:eastAsia="en-AU"/>
          <w14:ligatures w14:val="standardContextual"/>
        </w:rPr>
      </w:pPr>
      <w:hyperlink w:anchor="_Toc163043820" w:history="1">
        <w:r w:rsidRPr="00925C84">
          <w:rPr>
            <w:rStyle w:val="Hyperlink"/>
            <w:noProof/>
          </w:rPr>
          <w:t xml:space="preserve">G </w:t>
        </w:r>
        <w:r>
          <w:rPr>
            <w:rFonts w:eastAsiaTheme="minorEastAsia"/>
            <w:b w:val="0"/>
            <w:noProof/>
            <w:kern w:val="2"/>
            <w:sz w:val="24"/>
            <w:szCs w:val="24"/>
            <w:lang w:eastAsia="en-AU"/>
            <w14:ligatures w14:val="standardContextual"/>
          </w:rPr>
          <w:tab/>
        </w:r>
        <w:r w:rsidRPr="00925C84">
          <w:rPr>
            <w:rStyle w:val="Hyperlink"/>
            <w:noProof/>
          </w:rPr>
          <w:t>Personnel Qualifications, Training and Responsibilities</w:t>
        </w:r>
        <w:r>
          <w:rPr>
            <w:noProof/>
            <w:webHidden/>
          </w:rPr>
          <w:tab/>
        </w:r>
        <w:r>
          <w:rPr>
            <w:noProof/>
            <w:webHidden/>
          </w:rPr>
          <w:fldChar w:fldCharType="begin"/>
        </w:r>
        <w:r>
          <w:rPr>
            <w:noProof/>
            <w:webHidden/>
          </w:rPr>
          <w:instrText xml:space="preserve"> PAGEREF _Toc163043820 \h </w:instrText>
        </w:r>
        <w:r>
          <w:rPr>
            <w:noProof/>
            <w:webHidden/>
          </w:rPr>
        </w:r>
        <w:r>
          <w:rPr>
            <w:noProof/>
            <w:webHidden/>
          </w:rPr>
          <w:fldChar w:fldCharType="separate"/>
        </w:r>
        <w:r>
          <w:rPr>
            <w:noProof/>
            <w:webHidden/>
          </w:rPr>
          <w:t>6</w:t>
        </w:r>
        <w:r>
          <w:rPr>
            <w:noProof/>
            <w:webHidden/>
          </w:rPr>
          <w:fldChar w:fldCharType="end"/>
        </w:r>
      </w:hyperlink>
    </w:p>
    <w:p w14:paraId="6A28BBD3" w14:textId="70F0C3B3" w:rsidR="00A804E2" w:rsidRDefault="00A804E2">
      <w:pPr>
        <w:pStyle w:val="TOC1"/>
        <w:tabs>
          <w:tab w:val="left" w:pos="851"/>
        </w:tabs>
        <w:rPr>
          <w:rFonts w:eastAsiaTheme="minorEastAsia"/>
          <w:b w:val="0"/>
          <w:noProof/>
          <w:kern w:val="2"/>
          <w:sz w:val="24"/>
          <w:szCs w:val="24"/>
          <w:lang w:eastAsia="en-AU"/>
          <w14:ligatures w14:val="standardContextual"/>
        </w:rPr>
      </w:pPr>
      <w:hyperlink w:anchor="_Toc163043821" w:history="1">
        <w:r w:rsidRPr="00925C84">
          <w:rPr>
            <w:rStyle w:val="Hyperlink"/>
            <w:noProof/>
          </w:rPr>
          <w:t xml:space="preserve">H </w:t>
        </w:r>
        <w:r>
          <w:rPr>
            <w:rFonts w:eastAsiaTheme="minorEastAsia"/>
            <w:b w:val="0"/>
            <w:noProof/>
            <w:kern w:val="2"/>
            <w:sz w:val="24"/>
            <w:szCs w:val="24"/>
            <w:lang w:eastAsia="en-AU"/>
            <w14:ligatures w14:val="standardContextual"/>
          </w:rPr>
          <w:tab/>
        </w:r>
        <w:r w:rsidRPr="00925C84">
          <w:rPr>
            <w:rStyle w:val="Hyperlink"/>
            <w:noProof/>
          </w:rPr>
          <w:t>Equipment and Materials</w:t>
        </w:r>
        <w:r>
          <w:rPr>
            <w:noProof/>
            <w:webHidden/>
          </w:rPr>
          <w:tab/>
        </w:r>
        <w:r>
          <w:rPr>
            <w:noProof/>
            <w:webHidden/>
          </w:rPr>
          <w:fldChar w:fldCharType="begin"/>
        </w:r>
        <w:r>
          <w:rPr>
            <w:noProof/>
            <w:webHidden/>
          </w:rPr>
          <w:instrText xml:space="preserve"> PAGEREF _Toc163043821 \h </w:instrText>
        </w:r>
        <w:r>
          <w:rPr>
            <w:noProof/>
            <w:webHidden/>
          </w:rPr>
        </w:r>
        <w:r>
          <w:rPr>
            <w:noProof/>
            <w:webHidden/>
          </w:rPr>
          <w:fldChar w:fldCharType="separate"/>
        </w:r>
        <w:r>
          <w:rPr>
            <w:noProof/>
            <w:webHidden/>
          </w:rPr>
          <w:t>6</w:t>
        </w:r>
        <w:r>
          <w:rPr>
            <w:noProof/>
            <w:webHidden/>
          </w:rPr>
          <w:fldChar w:fldCharType="end"/>
        </w:r>
      </w:hyperlink>
    </w:p>
    <w:p w14:paraId="37BA84F0" w14:textId="7B126603" w:rsidR="00A804E2" w:rsidRDefault="00A804E2">
      <w:pPr>
        <w:pStyle w:val="TOC1"/>
        <w:tabs>
          <w:tab w:val="left" w:pos="851"/>
        </w:tabs>
        <w:rPr>
          <w:rFonts w:eastAsiaTheme="minorEastAsia"/>
          <w:b w:val="0"/>
          <w:noProof/>
          <w:kern w:val="2"/>
          <w:sz w:val="24"/>
          <w:szCs w:val="24"/>
          <w:lang w:eastAsia="en-AU"/>
          <w14:ligatures w14:val="standardContextual"/>
        </w:rPr>
      </w:pPr>
      <w:hyperlink w:anchor="_Toc163043822" w:history="1">
        <w:r w:rsidRPr="00925C84">
          <w:rPr>
            <w:rStyle w:val="Hyperlink"/>
            <w:noProof/>
          </w:rPr>
          <w:t xml:space="preserve">I </w:t>
        </w:r>
        <w:r>
          <w:rPr>
            <w:rFonts w:eastAsiaTheme="minorEastAsia"/>
            <w:b w:val="0"/>
            <w:noProof/>
            <w:kern w:val="2"/>
            <w:sz w:val="24"/>
            <w:szCs w:val="24"/>
            <w:lang w:eastAsia="en-AU"/>
            <w14:ligatures w14:val="standardContextual"/>
          </w:rPr>
          <w:tab/>
        </w:r>
        <w:r w:rsidRPr="00925C84">
          <w:rPr>
            <w:rStyle w:val="Hyperlink"/>
            <w:noProof/>
          </w:rPr>
          <w:t>Procedure</w:t>
        </w:r>
        <w:r>
          <w:rPr>
            <w:noProof/>
            <w:webHidden/>
          </w:rPr>
          <w:tab/>
        </w:r>
        <w:r>
          <w:rPr>
            <w:noProof/>
            <w:webHidden/>
          </w:rPr>
          <w:fldChar w:fldCharType="begin"/>
        </w:r>
        <w:r>
          <w:rPr>
            <w:noProof/>
            <w:webHidden/>
          </w:rPr>
          <w:instrText xml:space="preserve"> PAGEREF _Toc163043822 \h </w:instrText>
        </w:r>
        <w:r>
          <w:rPr>
            <w:noProof/>
            <w:webHidden/>
          </w:rPr>
        </w:r>
        <w:r>
          <w:rPr>
            <w:noProof/>
            <w:webHidden/>
          </w:rPr>
          <w:fldChar w:fldCharType="separate"/>
        </w:r>
        <w:r>
          <w:rPr>
            <w:noProof/>
            <w:webHidden/>
          </w:rPr>
          <w:t>16</w:t>
        </w:r>
        <w:r>
          <w:rPr>
            <w:noProof/>
            <w:webHidden/>
          </w:rPr>
          <w:fldChar w:fldCharType="end"/>
        </w:r>
      </w:hyperlink>
    </w:p>
    <w:p w14:paraId="1A3B0386" w14:textId="45ECE057" w:rsidR="00A804E2" w:rsidRDefault="00A804E2">
      <w:pPr>
        <w:pStyle w:val="TOC1"/>
        <w:tabs>
          <w:tab w:val="left" w:pos="851"/>
        </w:tabs>
        <w:rPr>
          <w:rFonts w:eastAsiaTheme="minorEastAsia"/>
          <w:b w:val="0"/>
          <w:noProof/>
          <w:kern w:val="2"/>
          <w:sz w:val="24"/>
          <w:szCs w:val="24"/>
          <w:lang w:eastAsia="en-AU"/>
          <w14:ligatures w14:val="standardContextual"/>
        </w:rPr>
      </w:pPr>
      <w:hyperlink w:anchor="_Toc163043829" w:history="1">
        <w:r w:rsidRPr="00925C84">
          <w:rPr>
            <w:rStyle w:val="Hyperlink"/>
            <w:noProof/>
          </w:rPr>
          <w:t>J</w:t>
        </w:r>
        <w:r>
          <w:rPr>
            <w:rFonts w:eastAsiaTheme="minorEastAsia"/>
            <w:b w:val="0"/>
            <w:noProof/>
            <w:kern w:val="2"/>
            <w:sz w:val="24"/>
            <w:szCs w:val="24"/>
            <w:lang w:eastAsia="en-AU"/>
            <w14:ligatures w14:val="standardContextual"/>
          </w:rPr>
          <w:tab/>
        </w:r>
        <w:r w:rsidRPr="00925C84">
          <w:rPr>
            <w:rStyle w:val="Hyperlink"/>
            <w:noProof/>
          </w:rPr>
          <w:t>Worked Example</w:t>
        </w:r>
        <w:r>
          <w:rPr>
            <w:noProof/>
            <w:webHidden/>
          </w:rPr>
          <w:tab/>
        </w:r>
        <w:r>
          <w:rPr>
            <w:noProof/>
            <w:webHidden/>
          </w:rPr>
          <w:fldChar w:fldCharType="begin"/>
        </w:r>
        <w:r>
          <w:rPr>
            <w:noProof/>
            <w:webHidden/>
          </w:rPr>
          <w:instrText xml:space="preserve"> PAGEREF _Toc163043829 \h </w:instrText>
        </w:r>
        <w:r>
          <w:rPr>
            <w:noProof/>
            <w:webHidden/>
          </w:rPr>
        </w:r>
        <w:r>
          <w:rPr>
            <w:noProof/>
            <w:webHidden/>
          </w:rPr>
          <w:fldChar w:fldCharType="separate"/>
        </w:r>
        <w:r>
          <w:rPr>
            <w:noProof/>
            <w:webHidden/>
          </w:rPr>
          <w:t>35</w:t>
        </w:r>
        <w:r>
          <w:rPr>
            <w:noProof/>
            <w:webHidden/>
          </w:rPr>
          <w:fldChar w:fldCharType="end"/>
        </w:r>
      </w:hyperlink>
    </w:p>
    <w:p w14:paraId="6502F136" w14:textId="0D487DFF" w:rsidR="00A804E2" w:rsidRDefault="00A804E2">
      <w:pPr>
        <w:pStyle w:val="TOC1"/>
        <w:tabs>
          <w:tab w:val="left" w:pos="851"/>
        </w:tabs>
        <w:rPr>
          <w:rFonts w:eastAsiaTheme="minorEastAsia"/>
          <w:b w:val="0"/>
          <w:noProof/>
          <w:kern w:val="2"/>
          <w:sz w:val="24"/>
          <w:szCs w:val="24"/>
          <w:lang w:eastAsia="en-AU"/>
          <w14:ligatures w14:val="standardContextual"/>
        </w:rPr>
      </w:pPr>
      <w:hyperlink w:anchor="_Toc163043830" w:history="1">
        <w:r w:rsidRPr="00925C84">
          <w:rPr>
            <w:rStyle w:val="Hyperlink"/>
            <w:noProof/>
          </w:rPr>
          <w:t>K</w:t>
        </w:r>
        <w:r>
          <w:rPr>
            <w:rFonts w:eastAsiaTheme="minorEastAsia"/>
            <w:b w:val="0"/>
            <w:noProof/>
            <w:kern w:val="2"/>
            <w:sz w:val="24"/>
            <w:szCs w:val="24"/>
            <w:lang w:eastAsia="en-AU"/>
            <w14:ligatures w14:val="standardContextual"/>
          </w:rPr>
          <w:tab/>
        </w:r>
        <w:r w:rsidRPr="00925C84">
          <w:rPr>
            <w:rStyle w:val="Hyperlink"/>
            <w:noProof/>
          </w:rPr>
          <w:t>SOP Validation Details</w:t>
        </w:r>
        <w:r>
          <w:rPr>
            <w:noProof/>
            <w:webHidden/>
          </w:rPr>
          <w:tab/>
        </w:r>
        <w:r>
          <w:rPr>
            <w:noProof/>
            <w:webHidden/>
          </w:rPr>
          <w:fldChar w:fldCharType="begin"/>
        </w:r>
        <w:r>
          <w:rPr>
            <w:noProof/>
            <w:webHidden/>
          </w:rPr>
          <w:instrText xml:space="preserve"> PAGEREF _Toc163043830 \h </w:instrText>
        </w:r>
        <w:r>
          <w:rPr>
            <w:noProof/>
            <w:webHidden/>
          </w:rPr>
        </w:r>
        <w:r>
          <w:rPr>
            <w:noProof/>
            <w:webHidden/>
          </w:rPr>
          <w:fldChar w:fldCharType="separate"/>
        </w:r>
        <w:r>
          <w:rPr>
            <w:noProof/>
            <w:webHidden/>
          </w:rPr>
          <w:t>36</w:t>
        </w:r>
        <w:r>
          <w:rPr>
            <w:noProof/>
            <w:webHidden/>
          </w:rPr>
          <w:fldChar w:fldCharType="end"/>
        </w:r>
      </w:hyperlink>
    </w:p>
    <w:p w14:paraId="3CEC9409" w14:textId="6F5B37A4" w:rsidR="00A804E2" w:rsidRDefault="00A804E2">
      <w:pPr>
        <w:pStyle w:val="TOC1"/>
        <w:tabs>
          <w:tab w:val="left" w:pos="851"/>
        </w:tabs>
        <w:rPr>
          <w:rFonts w:eastAsiaTheme="minorEastAsia"/>
          <w:b w:val="0"/>
          <w:noProof/>
          <w:kern w:val="2"/>
          <w:sz w:val="24"/>
          <w:szCs w:val="24"/>
          <w:lang w:eastAsia="en-AU"/>
          <w14:ligatures w14:val="standardContextual"/>
        </w:rPr>
      </w:pPr>
      <w:hyperlink w:anchor="_Toc163043831" w:history="1">
        <w:r w:rsidRPr="00925C84">
          <w:rPr>
            <w:rStyle w:val="Hyperlink"/>
            <w:noProof/>
          </w:rPr>
          <w:t xml:space="preserve">L </w:t>
        </w:r>
        <w:r>
          <w:rPr>
            <w:rFonts w:eastAsiaTheme="minorEastAsia"/>
            <w:b w:val="0"/>
            <w:noProof/>
            <w:kern w:val="2"/>
            <w:sz w:val="24"/>
            <w:szCs w:val="24"/>
            <w:lang w:eastAsia="en-AU"/>
            <w14:ligatures w14:val="standardContextual"/>
          </w:rPr>
          <w:tab/>
        </w:r>
        <w:r w:rsidRPr="00925C84">
          <w:rPr>
            <w:rStyle w:val="Hyperlink"/>
            <w:noProof/>
          </w:rPr>
          <w:t>Troubleshooting</w:t>
        </w:r>
        <w:r>
          <w:rPr>
            <w:noProof/>
            <w:webHidden/>
          </w:rPr>
          <w:tab/>
        </w:r>
        <w:r>
          <w:rPr>
            <w:noProof/>
            <w:webHidden/>
          </w:rPr>
          <w:fldChar w:fldCharType="begin"/>
        </w:r>
        <w:r>
          <w:rPr>
            <w:noProof/>
            <w:webHidden/>
          </w:rPr>
          <w:instrText xml:space="preserve"> PAGEREF _Toc163043831 \h </w:instrText>
        </w:r>
        <w:r>
          <w:rPr>
            <w:noProof/>
            <w:webHidden/>
          </w:rPr>
        </w:r>
        <w:r>
          <w:rPr>
            <w:noProof/>
            <w:webHidden/>
          </w:rPr>
          <w:fldChar w:fldCharType="separate"/>
        </w:r>
        <w:r>
          <w:rPr>
            <w:noProof/>
            <w:webHidden/>
          </w:rPr>
          <w:t>36</w:t>
        </w:r>
        <w:r>
          <w:rPr>
            <w:noProof/>
            <w:webHidden/>
          </w:rPr>
          <w:fldChar w:fldCharType="end"/>
        </w:r>
      </w:hyperlink>
    </w:p>
    <w:p w14:paraId="5AF7FAEE" w14:textId="0EC632DB" w:rsidR="00A804E2" w:rsidRDefault="00A804E2">
      <w:pPr>
        <w:pStyle w:val="TOC1"/>
        <w:tabs>
          <w:tab w:val="left" w:pos="851"/>
        </w:tabs>
        <w:rPr>
          <w:rFonts w:eastAsiaTheme="minorEastAsia"/>
          <w:b w:val="0"/>
          <w:noProof/>
          <w:kern w:val="2"/>
          <w:sz w:val="24"/>
          <w:szCs w:val="24"/>
          <w:lang w:eastAsia="en-AU"/>
          <w14:ligatures w14:val="standardContextual"/>
        </w:rPr>
      </w:pPr>
      <w:hyperlink w:anchor="_Toc163043832" w:history="1">
        <w:r w:rsidRPr="00925C84">
          <w:rPr>
            <w:rStyle w:val="Hyperlink"/>
            <w:noProof/>
          </w:rPr>
          <w:t>M</w:t>
        </w:r>
        <w:r>
          <w:rPr>
            <w:rFonts w:eastAsiaTheme="minorEastAsia"/>
            <w:b w:val="0"/>
            <w:noProof/>
            <w:kern w:val="2"/>
            <w:sz w:val="24"/>
            <w:szCs w:val="24"/>
            <w:lang w:eastAsia="en-AU"/>
            <w14:ligatures w14:val="standardContextual"/>
          </w:rPr>
          <w:tab/>
        </w:r>
        <w:r w:rsidRPr="00925C84">
          <w:rPr>
            <w:rStyle w:val="Hyperlink"/>
            <w:noProof/>
          </w:rPr>
          <w:t>Waste Management and Disposal</w:t>
        </w:r>
        <w:r>
          <w:rPr>
            <w:noProof/>
            <w:webHidden/>
          </w:rPr>
          <w:tab/>
        </w:r>
        <w:r>
          <w:rPr>
            <w:noProof/>
            <w:webHidden/>
          </w:rPr>
          <w:fldChar w:fldCharType="begin"/>
        </w:r>
        <w:r>
          <w:rPr>
            <w:noProof/>
            <w:webHidden/>
          </w:rPr>
          <w:instrText xml:space="preserve"> PAGEREF _Toc163043832 \h </w:instrText>
        </w:r>
        <w:r>
          <w:rPr>
            <w:noProof/>
            <w:webHidden/>
          </w:rPr>
        </w:r>
        <w:r>
          <w:rPr>
            <w:noProof/>
            <w:webHidden/>
          </w:rPr>
          <w:fldChar w:fldCharType="separate"/>
        </w:r>
        <w:r>
          <w:rPr>
            <w:noProof/>
            <w:webHidden/>
          </w:rPr>
          <w:t>38</w:t>
        </w:r>
        <w:r>
          <w:rPr>
            <w:noProof/>
            <w:webHidden/>
          </w:rPr>
          <w:fldChar w:fldCharType="end"/>
        </w:r>
      </w:hyperlink>
    </w:p>
    <w:p w14:paraId="7662583F" w14:textId="0B4A81AB" w:rsidR="00A804E2" w:rsidRDefault="00A804E2">
      <w:pPr>
        <w:pStyle w:val="TOC1"/>
        <w:tabs>
          <w:tab w:val="left" w:pos="851"/>
        </w:tabs>
        <w:rPr>
          <w:rFonts w:eastAsiaTheme="minorEastAsia"/>
          <w:b w:val="0"/>
          <w:noProof/>
          <w:kern w:val="2"/>
          <w:sz w:val="24"/>
          <w:szCs w:val="24"/>
          <w:lang w:eastAsia="en-AU"/>
          <w14:ligatures w14:val="standardContextual"/>
        </w:rPr>
      </w:pPr>
      <w:hyperlink w:anchor="_Toc163043833" w:history="1">
        <w:r w:rsidRPr="00925C84">
          <w:rPr>
            <w:rStyle w:val="Hyperlink"/>
            <w:noProof/>
          </w:rPr>
          <w:t xml:space="preserve">N </w:t>
        </w:r>
        <w:r>
          <w:rPr>
            <w:rFonts w:eastAsiaTheme="minorEastAsia"/>
            <w:b w:val="0"/>
            <w:noProof/>
            <w:kern w:val="2"/>
            <w:sz w:val="24"/>
            <w:szCs w:val="24"/>
            <w:lang w:eastAsia="en-AU"/>
            <w14:ligatures w14:val="standardContextual"/>
          </w:rPr>
          <w:tab/>
        </w:r>
        <w:r w:rsidRPr="00925C84">
          <w:rPr>
            <w:rStyle w:val="Hyperlink"/>
            <w:noProof/>
          </w:rPr>
          <w:t>Data Records Management</w:t>
        </w:r>
        <w:r>
          <w:rPr>
            <w:noProof/>
            <w:webHidden/>
          </w:rPr>
          <w:tab/>
        </w:r>
        <w:r>
          <w:rPr>
            <w:noProof/>
            <w:webHidden/>
          </w:rPr>
          <w:fldChar w:fldCharType="begin"/>
        </w:r>
        <w:r>
          <w:rPr>
            <w:noProof/>
            <w:webHidden/>
          </w:rPr>
          <w:instrText xml:space="preserve"> PAGEREF _Toc163043833 \h </w:instrText>
        </w:r>
        <w:r>
          <w:rPr>
            <w:noProof/>
            <w:webHidden/>
          </w:rPr>
        </w:r>
        <w:r>
          <w:rPr>
            <w:noProof/>
            <w:webHidden/>
          </w:rPr>
          <w:fldChar w:fldCharType="separate"/>
        </w:r>
        <w:r>
          <w:rPr>
            <w:noProof/>
            <w:webHidden/>
          </w:rPr>
          <w:t>38</w:t>
        </w:r>
        <w:r>
          <w:rPr>
            <w:noProof/>
            <w:webHidden/>
          </w:rPr>
          <w:fldChar w:fldCharType="end"/>
        </w:r>
      </w:hyperlink>
    </w:p>
    <w:p w14:paraId="35E05648" w14:textId="211E976F" w:rsidR="00A804E2" w:rsidRDefault="00A804E2">
      <w:pPr>
        <w:pStyle w:val="TOC1"/>
        <w:tabs>
          <w:tab w:val="left" w:pos="851"/>
        </w:tabs>
        <w:rPr>
          <w:rFonts w:eastAsiaTheme="minorEastAsia"/>
          <w:b w:val="0"/>
          <w:noProof/>
          <w:kern w:val="2"/>
          <w:sz w:val="24"/>
          <w:szCs w:val="24"/>
          <w:lang w:eastAsia="en-AU"/>
          <w14:ligatures w14:val="standardContextual"/>
        </w:rPr>
      </w:pPr>
      <w:hyperlink w:anchor="_Toc163043834" w:history="1">
        <w:r w:rsidRPr="00925C84">
          <w:rPr>
            <w:rStyle w:val="Hyperlink"/>
            <w:noProof/>
          </w:rPr>
          <w:t xml:space="preserve">O </w:t>
        </w:r>
        <w:r>
          <w:rPr>
            <w:rFonts w:eastAsiaTheme="minorEastAsia"/>
            <w:b w:val="0"/>
            <w:noProof/>
            <w:kern w:val="2"/>
            <w:sz w:val="24"/>
            <w:szCs w:val="24"/>
            <w:lang w:eastAsia="en-AU"/>
            <w14:ligatures w14:val="standardContextual"/>
          </w:rPr>
          <w:tab/>
        </w:r>
        <w:r w:rsidRPr="00925C84">
          <w:rPr>
            <w:rStyle w:val="Hyperlink"/>
            <w:noProof/>
          </w:rPr>
          <w:t>Reference Documents</w:t>
        </w:r>
        <w:r>
          <w:rPr>
            <w:noProof/>
            <w:webHidden/>
          </w:rPr>
          <w:tab/>
        </w:r>
        <w:r>
          <w:rPr>
            <w:noProof/>
            <w:webHidden/>
          </w:rPr>
          <w:fldChar w:fldCharType="begin"/>
        </w:r>
        <w:r>
          <w:rPr>
            <w:noProof/>
            <w:webHidden/>
          </w:rPr>
          <w:instrText xml:space="preserve"> PAGEREF _Toc163043834 \h </w:instrText>
        </w:r>
        <w:r>
          <w:rPr>
            <w:noProof/>
            <w:webHidden/>
          </w:rPr>
        </w:r>
        <w:r>
          <w:rPr>
            <w:noProof/>
            <w:webHidden/>
          </w:rPr>
          <w:fldChar w:fldCharType="separate"/>
        </w:r>
        <w:r>
          <w:rPr>
            <w:noProof/>
            <w:webHidden/>
          </w:rPr>
          <w:t>39</w:t>
        </w:r>
        <w:r>
          <w:rPr>
            <w:noProof/>
            <w:webHidden/>
          </w:rPr>
          <w:fldChar w:fldCharType="end"/>
        </w:r>
      </w:hyperlink>
    </w:p>
    <w:p w14:paraId="7A5AE97C" w14:textId="0A0514FE" w:rsidR="00A804E2" w:rsidRDefault="00A804E2">
      <w:pPr>
        <w:pStyle w:val="TOC1"/>
        <w:tabs>
          <w:tab w:val="left" w:pos="851"/>
        </w:tabs>
        <w:rPr>
          <w:rFonts w:eastAsiaTheme="minorEastAsia"/>
          <w:b w:val="0"/>
          <w:noProof/>
          <w:kern w:val="2"/>
          <w:sz w:val="24"/>
          <w:szCs w:val="24"/>
          <w:lang w:eastAsia="en-AU"/>
          <w14:ligatures w14:val="standardContextual"/>
        </w:rPr>
      </w:pPr>
      <w:hyperlink w:anchor="_Toc163043835" w:history="1">
        <w:r w:rsidRPr="00925C84">
          <w:rPr>
            <w:rStyle w:val="Hyperlink"/>
            <w:noProof/>
          </w:rPr>
          <w:t xml:space="preserve">P </w:t>
        </w:r>
        <w:r>
          <w:rPr>
            <w:rFonts w:eastAsiaTheme="minorEastAsia"/>
            <w:b w:val="0"/>
            <w:noProof/>
            <w:kern w:val="2"/>
            <w:sz w:val="24"/>
            <w:szCs w:val="24"/>
            <w:lang w:eastAsia="en-AU"/>
            <w14:ligatures w14:val="standardContextual"/>
          </w:rPr>
          <w:tab/>
        </w:r>
        <w:r w:rsidRPr="00925C84">
          <w:rPr>
            <w:rStyle w:val="Hyperlink"/>
            <w:noProof/>
          </w:rPr>
          <w:t>Quality Control (QC) &amp; Quality Assurance (QA) Section</w:t>
        </w:r>
        <w:r>
          <w:rPr>
            <w:noProof/>
            <w:webHidden/>
          </w:rPr>
          <w:tab/>
        </w:r>
        <w:r>
          <w:rPr>
            <w:noProof/>
            <w:webHidden/>
          </w:rPr>
          <w:fldChar w:fldCharType="begin"/>
        </w:r>
        <w:r>
          <w:rPr>
            <w:noProof/>
            <w:webHidden/>
          </w:rPr>
          <w:instrText xml:space="preserve"> PAGEREF _Toc163043835 \h </w:instrText>
        </w:r>
        <w:r>
          <w:rPr>
            <w:noProof/>
            <w:webHidden/>
          </w:rPr>
        </w:r>
        <w:r>
          <w:rPr>
            <w:noProof/>
            <w:webHidden/>
          </w:rPr>
          <w:fldChar w:fldCharType="separate"/>
        </w:r>
        <w:r>
          <w:rPr>
            <w:noProof/>
            <w:webHidden/>
          </w:rPr>
          <w:t>39</w:t>
        </w:r>
        <w:r>
          <w:rPr>
            <w:noProof/>
            <w:webHidden/>
          </w:rPr>
          <w:fldChar w:fldCharType="end"/>
        </w:r>
      </w:hyperlink>
    </w:p>
    <w:p w14:paraId="32A6C4B3" w14:textId="0CBC3861" w:rsidR="00B71B51" w:rsidRPr="00FC0BC3" w:rsidRDefault="00B71B51" w:rsidP="00093EF1">
      <w:pPr>
        <w:pStyle w:val="TOCHeading"/>
      </w:pPr>
      <w:r>
        <w:fldChar w:fldCharType="end"/>
      </w:r>
      <w:r w:rsidR="00093EF1" w:rsidRPr="00FC0BC3">
        <w:t xml:space="preserve"> </w:t>
      </w:r>
    </w:p>
    <w:p w14:paraId="186CBF00" w14:textId="04DD49FB" w:rsidR="003A2657" w:rsidRPr="00711A05" w:rsidRDefault="00B71B51" w:rsidP="00711A05">
      <w:r>
        <w:br w:type="page"/>
      </w:r>
    </w:p>
    <w:p w14:paraId="1EE83174" w14:textId="77777777" w:rsidR="00B71B51" w:rsidRDefault="00341975" w:rsidP="00B71B51">
      <w:pPr>
        <w:pStyle w:val="Heading1"/>
      </w:pPr>
      <w:bookmarkStart w:id="0" w:name="_Toc163043814"/>
      <w:r>
        <w:lastRenderedPageBreak/>
        <w:t xml:space="preserve">A </w:t>
      </w:r>
      <w:r>
        <w:tab/>
        <w:t>Purpose and Application</w:t>
      </w:r>
      <w:bookmarkEnd w:id="0"/>
    </w:p>
    <w:p w14:paraId="00896EEC" w14:textId="34BFFC0A" w:rsidR="00705AE3" w:rsidRDefault="00705AE3" w:rsidP="00565730">
      <w:pPr>
        <w:spacing w:line="276" w:lineRule="auto"/>
      </w:pPr>
      <w:bookmarkStart w:id="1" w:name="_Toc453328149"/>
      <w:bookmarkStart w:id="2" w:name="_Toc461441010"/>
      <w:bookmarkStart w:id="3" w:name="_Toc488141944"/>
      <w:r>
        <w:t xml:space="preserve">This SOP describes the generation of </w:t>
      </w:r>
      <w:r w:rsidR="009161CA">
        <w:t>Cap Analysis Gene Expression (</w:t>
      </w:r>
      <w:r>
        <w:t>CAGE</w:t>
      </w:r>
      <w:r w:rsidR="009161CA">
        <w:t>)</w:t>
      </w:r>
      <w:r>
        <w:t xml:space="preserve"> libraries via the cap-trapping method using an optimized protocol designed and validated in-house.</w:t>
      </w:r>
      <w:r w:rsidR="00075683">
        <w:t xml:space="preserve"> </w:t>
      </w:r>
      <w:proofErr w:type="gramStart"/>
      <w:r>
        <w:t>This</w:t>
      </w:r>
      <w:proofErr w:type="gramEnd"/>
      <w:r>
        <w:t xml:space="preserve"> in-house protocol is based on the commercially-available kit from DNAFORM, but is shorter and includes a final PCR step to generate higher concentration libraries. Resulting libraries are </w:t>
      </w:r>
      <w:r w:rsidR="009161CA">
        <w:t>5’</w:t>
      </w:r>
      <w:r>
        <w:t xml:space="preserve"> un-fragmented, Illumina-compatible libraries containing both </w:t>
      </w:r>
      <w:proofErr w:type="spellStart"/>
      <w:r>
        <w:t>polyA</w:t>
      </w:r>
      <w:proofErr w:type="spellEnd"/>
      <w:r>
        <w:t xml:space="preserve"> and non-</w:t>
      </w:r>
      <w:proofErr w:type="spellStart"/>
      <w:r>
        <w:t>polyA</w:t>
      </w:r>
      <w:proofErr w:type="spellEnd"/>
      <w:r>
        <w:t xml:space="preserve"> transcripts, that have been minimally amplified by PCR</w:t>
      </w:r>
      <w:r w:rsidR="009161CA">
        <w:t>, which p</w:t>
      </w:r>
      <w:r w:rsidR="009161CA" w:rsidRPr="009161CA">
        <w:t xml:space="preserve">rovide precise mapping of </w:t>
      </w:r>
      <w:r w:rsidR="009161CA">
        <w:t>transcription start sites (</w:t>
      </w:r>
      <w:r w:rsidR="009161CA" w:rsidRPr="009161CA">
        <w:t>TSS</w:t>
      </w:r>
      <w:r w:rsidR="009161CA">
        <w:t>)</w:t>
      </w:r>
      <w:r w:rsidR="009161CA" w:rsidRPr="009161CA">
        <w:t xml:space="preserve"> with single-nucleotide resolution</w:t>
      </w:r>
      <w:r w:rsidR="009161CA">
        <w:t xml:space="preserve"> in addition to RNA expression information</w:t>
      </w:r>
      <w:r>
        <w:t xml:space="preserve">. The entire process requires 5ug RNA/sample with RIN &gt;7. </w:t>
      </w:r>
    </w:p>
    <w:p w14:paraId="2CB12D4E" w14:textId="77777777" w:rsidR="00341975" w:rsidRDefault="00341975" w:rsidP="00341975">
      <w:pPr>
        <w:pStyle w:val="Heading1"/>
      </w:pPr>
      <w:bookmarkStart w:id="4" w:name="_Toc163043815"/>
      <w:r>
        <w:t xml:space="preserve">B </w:t>
      </w:r>
      <w:r>
        <w:tab/>
        <w:t>Brief Summary of Method</w:t>
      </w:r>
      <w:bookmarkEnd w:id="4"/>
    </w:p>
    <w:p w14:paraId="149A6742" w14:textId="77777777" w:rsidR="00705AE3" w:rsidRDefault="00705AE3" w:rsidP="00705AE3">
      <w:pPr>
        <w:spacing w:line="276" w:lineRule="auto"/>
      </w:pPr>
      <w:r>
        <w:t xml:space="preserve">RNA is </w:t>
      </w:r>
      <w:proofErr w:type="gramStart"/>
      <w:r>
        <w:t>reverse-transcribed</w:t>
      </w:r>
      <w:proofErr w:type="gramEnd"/>
      <w:r>
        <w:t xml:space="preserve"> to generate an RNA/DNA hybrid. The </w:t>
      </w:r>
      <w:proofErr w:type="spellStart"/>
      <w:r>
        <w:t>methylguanylate</w:t>
      </w:r>
      <w:proofErr w:type="spellEnd"/>
      <w:r>
        <w:t xml:space="preserve"> cap on the 5’ end of capped transcript is oxidised and biotinylated, and the duplex digested with </w:t>
      </w:r>
      <w:proofErr w:type="spellStart"/>
      <w:r>
        <w:t>RNAse</w:t>
      </w:r>
      <w:proofErr w:type="spellEnd"/>
      <w:r>
        <w:t xml:space="preserve"> I to release and remove the biotinylated 3’ ends of RNA molecules. The biotinylated capped ends are captured with streptavidin beads, and 5’ end cDNAs are released from the beads with NaOH. 5’ and 3’ linkers are added through two rounds of linker ligation, followed by USER/SAP treatment to manage unreacted adaptors. Samples are pooled before low-cycle PCR to generate completed library ready for sequencing.</w:t>
      </w:r>
    </w:p>
    <w:p w14:paraId="0277FA10" w14:textId="77777777" w:rsidR="00705AE3" w:rsidRDefault="00705AE3" w:rsidP="00705AE3">
      <w:pPr>
        <w:spacing w:line="276" w:lineRule="auto"/>
      </w:pPr>
      <w:r>
        <w:t>Quality control checks are performed after cap-trapping and RNA digestion, after linker ligation prior to pooling, and after PCR prior to sequencing.</w:t>
      </w:r>
    </w:p>
    <w:p w14:paraId="4FC0FC4C" w14:textId="3C6F9911" w:rsidR="00705AE3" w:rsidRDefault="00705AE3" w:rsidP="00705AE3">
      <w:pPr>
        <w:spacing w:line="276" w:lineRule="auto"/>
      </w:pPr>
      <w:r>
        <w:t>See below for a diagram outlining the procedure:</w:t>
      </w:r>
    </w:p>
    <w:p w14:paraId="204FF28D" w14:textId="74A5C3E8" w:rsidR="00705AE3" w:rsidRDefault="00705AE3" w:rsidP="00705AE3">
      <w:r w:rsidRPr="00D63C8A">
        <w:rPr>
          <w:noProof/>
          <w:lang w:val="en-US"/>
        </w:rPr>
        <w:lastRenderedPageBreak/>
        <w:drawing>
          <wp:inline distT="0" distB="0" distL="0" distR="0" wp14:anchorId="165986F5" wp14:editId="039B193C">
            <wp:extent cx="5759450" cy="755982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7559824"/>
                    </a:xfrm>
                    <a:prstGeom prst="rect">
                      <a:avLst/>
                    </a:prstGeom>
                    <a:noFill/>
                    <a:ln>
                      <a:noFill/>
                    </a:ln>
                  </pic:spPr>
                </pic:pic>
              </a:graphicData>
            </a:graphic>
          </wp:inline>
        </w:drawing>
      </w:r>
    </w:p>
    <w:p w14:paraId="5134C956" w14:textId="5F4F7DCE" w:rsidR="00A804E2" w:rsidRDefault="00A804E2" w:rsidP="00A804E2">
      <w:pPr>
        <w:pStyle w:val="Heading1"/>
      </w:pPr>
      <w:bookmarkStart w:id="5" w:name="_Toc134763145"/>
      <w:bookmarkStart w:id="6" w:name="_Toc163043816"/>
      <w:r>
        <w:lastRenderedPageBreak/>
        <w:t xml:space="preserve">C </w:t>
      </w:r>
      <w:r>
        <w:tab/>
        <w:t>Untested Suggested Modifications</w:t>
      </w:r>
      <w:bookmarkEnd w:id="5"/>
      <w:bookmarkEnd w:id="6"/>
    </w:p>
    <w:p w14:paraId="61341D01" w14:textId="079A359C" w:rsidR="00A804E2" w:rsidRDefault="00A804E2" w:rsidP="00A804E2">
      <w:pPr>
        <w:pStyle w:val="BodyText"/>
      </w:pPr>
      <w:r w:rsidRPr="00A804E2">
        <w:rPr>
          <w:b/>
          <w:bCs/>
          <w:u w:val="single"/>
        </w:rPr>
        <w:t>Indexing:</w:t>
      </w:r>
      <w:r>
        <w:t xml:space="preserve"> T</w:t>
      </w:r>
      <w:r w:rsidRPr="00A804E2">
        <w:t>his SOP was developed quite a few years ago when we were using a NextSeq500 (non-patterned flow cell</w:t>
      </w:r>
      <w:proofErr w:type="gramStart"/>
      <w:r w:rsidRPr="00A804E2">
        <w:t>)</w:t>
      </w:r>
      <w:proofErr w:type="gramEnd"/>
      <w:r w:rsidRPr="00A804E2">
        <w:t xml:space="preserve"> and single index libraries were standard. We have recently reviewed this SOP and determined that an update was required to address the use of the </w:t>
      </w:r>
      <w:proofErr w:type="spellStart"/>
      <w:r w:rsidRPr="00A804E2">
        <w:t>NovaSeq</w:t>
      </w:r>
      <w:proofErr w:type="spellEnd"/>
      <w:r w:rsidRPr="00A804E2">
        <w:t xml:space="preserve"> instruments and need for UDI libraries for minimizing index-hopping issues. This will mean a redesign of the indexing and multiplexing strategies, with associated increases in the number of samples that can be pooled for a run. For higher multiplexing, the best approach will probably be to source some </w:t>
      </w:r>
      <w:proofErr w:type="gramStart"/>
      <w:r w:rsidRPr="00A804E2">
        <w:t>commercially-produced</w:t>
      </w:r>
      <w:proofErr w:type="gramEnd"/>
      <w:r w:rsidRPr="00A804E2">
        <w:t xml:space="preserve"> custom barcoded adapters.</w:t>
      </w:r>
    </w:p>
    <w:p w14:paraId="31550979" w14:textId="635AEA8E" w:rsidR="00A804E2" w:rsidRDefault="00A804E2" w:rsidP="00A804E2">
      <w:pPr>
        <w:pStyle w:val="BodyText"/>
      </w:pPr>
      <w:r w:rsidRPr="00A804E2">
        <w:rPr>
          <w:b/>
          <w:bCs/>
          <w:u w:val="single"/>
        </w:rPr>
        <w:t>Oligos:</w:t>
      </w:r>
      <w:r>
        <w:t xml:space="preserve"> </w:t>
      </w:r>
      <w:r w:rsidRPr="00A804E2">
        <w:t xml:space="preserve">As above, </w:t>
      </w:r>
      <w:r>
        <w:t xml:space="preserve">we would </w:t>
      </w:r>
      <w:r w:rsidRPr="00A804E2">
        <w:t xml:space="preserve">suggest a different </w:t>
      </w:r>
      <w:r>
        <w:t xml:space="preserve">indexing </w:t>
      </w:r>
      <w:r w:rsidRPr="00A804E2">
        <w:t xml:space="preserve">strategy now which would impact the number of oligos required. Regarding the purification grade, </w:t>
      </w:r>
      <w:proofErr w:type="spellStart"/>
      <w:r w:rsidRPr="00A804E2">
        <w:t>TruGrade</w:t>
      </w:r>
      <w:proofErr w:type="spellEnd"/>
      <w:r w:rsidRPr="00A804E2">
        <w:t xml:space="preserve"> is the name given by our </w:t>
      </w:r>
      <w:proofErr w:type="gramStart"/>
      <w:r w:rsidRPr="00A804E2">
        <w:t>particular supplier</w:t>
      </w:r>
      <w:proofErr w:type="gramEnd"/>
      <w:r w:rsidRPr="00A804E2">
        <w:t xml:space="preserve"> to the purification method giving least cross-contamination between wells during synthesis, targeted at those sourcing oligos with barcodes or indexes. When we developed this SOP, considering the relatively low numbers of samples we were looking at, we recommended this grade as the gold-standard for indexing oligos.  However, </w:t>
      </w:r>
      <w:proofErr w:type="gramStart"/>
      <w:r w:rsidRPr="00A804E2">
        <w:t>in reality it</w:t>
      </w:r>
      <w:proofErr w:type="gramEnd"/>
      <w:r w:rsidRPr="00A804E2">
        <w:t xml:space="preserve"> is not necessary and standard desalting oligos would work just fine, although with slightly higher potential for cross-index contamination. When looking at larger numbers of oligos, </w:t>
      </w:r>
      <w:proofErr w:type="spellStart"/>
      <w:r w:rsidRPr="00A804E2">
        <w:t>TruGrade</w:t>
      </w:r>
      <w:proofErr w:type="spellEnd"/>
      <w:r w:rsidRPr="00A804E2">
        <w:t xml:space="preserve"> very quickly becomes economically infeasible. CAGE-seq</w:t>
      </w:r>
      <w:r>
        <w:t xml:space="preserve"> might potentially</w:t>
      </w:r>
      <w:r w:rsidRPr="00A804E2">
        <w:t xml:space="preserve"> be less impacted by the occasional mis-called read than something like single cell RNA-seq anyway, as you are specifically looking for peaks and </w:t>
      </w:r>
      <w:proofErr w:type="spellStart"/>
      <w:r w:rsidRPr="00A804E2">
        <w:t>not</w:t>
      </w:r>
      <w:proofErr w:type="spellEnd"/>
      <w:r w:rsidRPr="00A804E2">
        <w:t xml:space="preserve"> single reads.</w:t>
      </w:r>
    </w:p>
    <w:p w14:paraId="0B489B24" w14:textId="56593F9D" w:rsidR="00341975" w:rsidRDefault="00A804E2" w:rsidP="00341975">
      <w:pPr>
        <w:pStyle w:val="Heading1"/>
      </w:pPr>
      <w:bookmarkStart w:id="7" w:name="_Toc163043817"/>
      <w:r>
        <w:t>D</w:t>
      </w:r>
      <w:r w:rsidR="00341975">
        <w:tab/>
        <w:t>Definitions and Abbreviations</w:t>
      </w:r>
      <w:bookmarkEnd w:id="7"/>
    </w:p>
    <w:p w14:paraId="072D6FA3" w14:textId="77777777" w:rsidR="007C2483" w:rsidRDefault="007C2483" w:rsidP="007C2483">
      <w:pPr>
        <w:spacing w:line="276" w:lineRule="auto"/>
      </w:pPr>
      <w:r>
        <w:t>CAGE – Cap Analysis Gene Expression, a method of generating sequence data for 5’ ends of transcripts</w:t>
      </w:r>
    </w:p>
    <w:p w14:paraId="3D5091C4" w14:textId="0ECD5374" w:rsidR="00341975" w:rsidRDefault="00A804E2" w:rsidP="00341975">
      <w:pPr>
        <w:pStyle w:val="Heading1"/>
      </w:pPr>
      <w:bookmarkStart w:id="8" w:name="_Toc163043818"/>
      <w:r>
        <w:t>E</w:t>
      </w:r>
      <w:r w:rsidR="00341975">
        <w:t xml:space="preserve"> </w:t>
      </w:r>
      <w:r w:rsidR="00341975">
        <w:tab/>
        <w:t>Occupational Health and Safety</w:t>
      </w:r>
      <w:bookmarkEnd w:id="8"/>
    </w:p>
    <w:p w14:paraId="0654B066" w14:textId="16211C88" w:rsidR="007C2483" w:rsidRDefault="007C2483" w:rsidP="00C07871">
      <w:pPr>
        <w:spacing w:line="276" w:lineRule="auto"/>
      </w:pPr>
      <w:r>
        <w:t xml:space="preserve">Users must read, understand, and sign on to Risk Assessment ID #2591 “Cap-analysis gene expression (CAGE) with CAGE Library preparation kit and in-house protocol” in the IMB Risk Management database, or create an equivalent in </w:t>
      </w:r>
      <w:proofErr w:type="spellStart"/>
      <w:r>
        <w:t>UQSafe</w:t>
      </w:r>
      <w:proofErr w:type="spellEnd"/>
      <w:r>
        <w:t>-Risk.</w:t>
      </w:r>
    </w:p>
    <w:p w14:paraId="0A07DE3E" w14:textId="119B8952" w:rsidR="00FA4E64" w:rsidRDefault="00A804E2" w:rsidP="00FA4E64">
      <w:pPr>
        <w:pStyle w:val="Heading1"/>
      </w:pPr>
      <w:bookmarkStart w:id="9" w:name="_Toc163043819"/>
      <w:r>
        <w:t>F</w:t>
      </w:r>
      <w:r w:rsidR="00FA4E64">
        <w:t xml:space="preserve"> </w:t>
      </w:r>
      <w:r w:rsidR="00FA4E64">
        <w:tab/>
        <w:t>Caution</w:t>
      </w:r>
      <w:r w:rsidR="00EF758E">
        <w:t>s</w:t>
      </w:r>
      <w:bookmarkEnd w:id="9"/>
    </w:p>
    <w:p w14:paraId="7BF5B71B" w14:textId="77777777" w:rsidR="007C2483" w:rsidRDefault="007C2483" w:rsidP="00565730">
      <w:pPr>
        <w:spacing w:line="276" w:lineRule="auto"/>
        <w:rPr>
          <w:lang w:val="en-US"/>
        </w:rPr>
      </w:pPr>
      <w:r>
        <w:t xml:space="preserve">RNA is quickly degraded by </w:t>
      </w:r>
      <w:proofErr w:type="spellStart"/>
      <w:r>
        <w:t>RNAses</w:t>
      </w:r>
      <w:proofErr w:type="spellEnd"/>
      <w:r>
        <w:t xml:space="preserve"> present in the environment and the sample. </w:t>
      </w:r>
      <w:r w:rsidRPr="0095657B">
        <w:rPr>
          <w:lang w:val="en-US"/>
        </w:rPr>
        <w:t xml:space="preserve">Create </w:t>
      </w:r>
      <w:r>
        <w:rPr>
          <w:lang w:val="en-US"/>
        </w:rPr>
        <w:t xml:space="preserve">an </w:t>
      </w:r>
      <w:r w:rsidRPr="0095657B">
        <w:rPr>
          <w:lang w:val="en-US"/>
        </w:rPr>
        <w:t>RNase free environment</w:t>
      </w:r>
      <w:r>
        <w:rPr>
          <w:lang w:val="en-US"/>
        </w:rPr>
        <w:t xml:space="preserve"> prior to starting work</w:t>
      </w:r>
      <w:r w:rsidRPr="0095657B">
        <w:rPr>
          <w:lang w:val="en-US"/>
        </w:rPr>
        <w:t xml:space="preserve"> by destroying RNase on equipment (pipettes, ice buckets, tube </w:t>
      </w:r>
      <w:r>
        <w:rPr>
          <w:lang w:val="en-US"/>
        </w:rPr>
        <w:t>racks, etc.), benchtops and glov</w:t>
      </w:r>
      <w:r w:rsidRPr="0095657B">
        <w:rPr>
          <w:lang w:val="en-US"/>
        </w:rPr>
        <w:t xml:space="preserve">es by wiping with RNase Decontamination Solution, such as </w:t>
      </w:r>
      <w:proofErr w:type="spellStart"/>
      <w:r w:rsidRPr="0095657B">
        <w:rPr>
          <w:lang w:val="en-US"/>
        </w:rPr>
        <w:t>RNaseZap</w:t>
      </w:r>
      <w:proofErr w:type="spellEnd"/>
      <w:r w:rsidRPr="0095657B">
        <w:rPr>
          <w:lang w:val="en-US"/>
        </w:rPr>
        <w:t xml:space="preserve">®, and wearing lab coats and safety goggles. Treat equipment and gloves during the experiment as well in case they </w:t>
      </w:r>
      <w:proofErr w:type="gramStart"/>
      <w:r w:rsidRPr="0095657B">
        <w:rPr>
          <w:lang w:val="en-US"/>
        </w:rPr>
        <w:t xml:space="preserve">come </w:t>
      </w:r>
      <w:r>
        <w:rPr>
          <w:lang w:val="en-US"/>
        </w:rPr>
        <w:t>in</w:t>
      </w:r>
      <w:r w:rsidRPr="0095657B">
        <w:rPr>
          <w:lang w:val="en-US"/>
        </w:rPr>
        <w:t>to contact with</w:t>
      </w:r>
      <w:proofErr w:type="gramEnd"/>
      <w:r w:rsidRPr="0095657B">
        <w:rPr>
          <w:lang w:val="en-US"/>
        </w:rPr>
        <w:t xml:space="preserve"> un-treated equipment and areas.</w:t>
      </w:r>
      <w:r>
        <w:rPr>
          <w:lang w:val="en-US"/>
        </w:rPr>
        <w:t xml:space="preserve"> </w:t>
      </w:r>
      <w:r w:rsidRPr="0095657B">
        <w:rPr>
          <w:lang w:val="en-US"/>
        </w:rPr>
        <w:t>RNA samples must be placed on ice anytime unless there is specific instruction. It must be kept at -80</w:t>
      </w:r>
      <w:r w:rsidRPr="0095657B">
        <w:rPr>
          <w:rFonts w:ascii="Cambria Math" w:hAnsi="Cambria Math" w:cs="Cambria Math"/>
          <w:lang w:val="en-US"/>
        </w:rPr>
        <w:t>℃</w:t>
      </w:r>
      <w:r w:rsidRPr="0095657B">
        <w:rPr>
          <w:lang w:val="en-US"/>
        </w:rPr>
        <w:t xml:space="preserve"> for longer storage.</w:t>
      </w:r>
    </w:p>
    <w:p w14:paraId="1C7E72C9" w14:textId="77777777" w:rsidR="007C2483" w:rsidRDefault="007C2483" w:rsidP="00565730">
      <w:pPr>
        <w:spacing w:line="276" w:lineRule="auto"/>
        <w:rPr>
          <w:lang w:val="en-US"/>
        </w:rPr>
      </w:pPr>
    </w:p>
    <w:p w14:paraId="3A063E4B" w14:textId="77777777" w:rsidR="007C2483" w:rsidRPr="0095657B" w:rsidRDefault="007C2483" w:rsidP="00565730">
      <w:pPr>
        <w:spacing w:line="276" w:lineRule="auto"/>
        <w:rPr>
          <w:sz w:val="24"/>
          <w:lang w:val="en-US"/>
        </w:rPr>
      </w:pPr>
      <w:r>
        <w:t xml:space="preserve">The protocol is optimized to prepare CAGE libraries using 5 </w:t>
      </w:r>
      <w:proofErr w:type="spellStart"/>
      <w:r>
        <w:t>μg</w:t>
      </w:r>
      <w:proofErr w:type="spellEnd"/>
      <w:r>
        <w:t>/sample of total RNA. Insufficient quantity of total RNA may not be able to provide sufficient sample for sequencing. Meeting the following criteria is strongly recommended for the quality of total RNA to be used for the CAGE library preparation. Total RNA with low quality may not be able to provide sufficient sample for sequencing.</w:t>
      </w:r>
    </w:p>
    <w:p w14:paraId="1C90A2B5" w14:textId="77777777" w:rsidR="007C2483" w:rsidRDefault="007C2483" w:rsidP="00565730">
      <w:pPr>
        <w:pStyle w:val="ListParagraph0"/>
        <w:numPr>
          <w:ilvl w:val="0"/>
          <w:numId w:val="16"/>
        </w:numPr>
        <w:spacing w:before="0" w:after="0" w:line="276" w:lineRule="auto"/>
        <w:contextualSpacing/>
      </w:pPr>
      <w:r>
        <w:t xml:space="preserve">A260/A230 ratio of </w:t>
      </w:r>
      <w:r>
        <w:rPr>
          <w:rFonts w:ascii="Cambria Math" w:hAnsi="Cambria Math" w:cs="Cambria Math"/>
        </w:rPr>
        <w:t>≧</w:t>
      </w:r>
      <w:r>
        <w:t xml:space="preserve">1.8 and A260/A280 ratio of </w:t>
      </w:r>
      <w:r>
        <w:rPr>
          <w:rFonts w:ascii="Cambria Math" w:hAnsi="Cambria Math" w:cs="Cambria Math"/>
        </w:rPr>
        <w:t>≧</w:t>
      </w:r>
      <w:r>
        <w:t>1.8 measured by spectrophotometer.</w:t>
      </w:r>
    </w:p>
    <w:p w14:paraId="73BEBCF6" w14:textId="77777777" w:rsidR="007C2483" w:rsidRDefault="007C2483" w:rsidP="00565730">
      <w:pPr>
        <w:pStyle w:val="ListParagraph0"/>
        <w:numPr>
          <w:ilvl w:val="0"/>
          <w:numId w:val="16"/>
        </w:numPr>
        <w:spacing w:before="0" w:after="0" w:line="276" w:lineRule="auto"/>
        <w:contextualSpacing/>
      </w:pPr>
      <w:r>
        <w:t xml:space="preserve">RNA integrity number (RIN) of </w:t>
      </w:r>
      <w:r>
        <w:rPr>
          <w:rFonts w:ascii="Cambria Math" w:hAnsi="Cambria Math" w:cs="Cambria Math"/>
        </w:rPr>
        <w:t>≧</w:t>
      </w:r>
      <w:r>
        <w:t>7 measured by Agilent Bio-</w:t>
      </w:r>
      <w:proofErr w:type="spellStart"/>
      <w:r>
        <w:t>analyzer</w:t>
      </w:r>
      <w:proofErr w:type="spellEnd"/>
      <w:r>
        <w:t xml:space="preserve"> or equivalent.</w:t>
      </w:r>
    </w:p>
    <w:p w14:paraId="776426F2" w14:textId="77777777" w:rsidR="007C2483" w:rsidRDefault="007C2483" w:rsidP="00565730">
      <w:pPr>
        <w:spacing w:line="276" w:lineRule="auto"/>
      </w:pPr>
    </w:p>
    <w:p w14:paraId="5836FC3C" w14:textId="77777777" w:rsidR="007C2483" w:rsidRDefault="007C2483" w:rsidP="00565730">
      <w:pPr>
        <w:spacing w:line="276" w:lineRule="auto"/>
      </w:pPr>
      <w:r>
        <w:t>All reagents should be prepared using RNA/DNA-free solutions and clean, dedicated equipment.</w:t>
      </w:r>
    </w:p>
    <w:p w14:paraId="50778068" w14:textId="77777777" w:rsidR="007C2483" w:rsidRDefault="007C2483" w:rsidP="00565730">
      <w:pPr>
        <w:spacing w:line="276" w:lineRule="auto"/>
      </w:pPr>
    </w:p>
    <w:p w14:paraId="1386043B" w14:textId="77777777" w:rsidR="007C2483" w:rsidRDefault="007C2483" w:rsidP="00565730">
      <w:pPr>
        <w:spacing w:line="276" w:lineRule="auto"/>
      </w:pPr>
      <w:r>
        <w:t xml:space="preserve">Reagents used for the oxidation and </w:t>
      </w:r>
      <w:proofErr w:type="spellStart"/>
      <w:r>
        <w:t>biotinylation</w:t>
      </w:r>
      <w:proofErr w:type="spellEnd"/>
      <w:r>
        <w:t xml:space="preserve"> are sensitive to light.  Protect the reagents and samples from light as much as possible during these steps.</w:t>
      </w:r>
    </w:p>
    <w:p w14:paraId="175CF4DF" w14:textId="77777777" w:rsidR="007C2483" w:rsidRDefault="007C2483" w:rsidP="00565730">
      <w:pPr>
        <w:spacing w:line="276" w:lineRule="auto"/>
      </w:pPr>
    </w:p>
    <w:p w14:paraId="642AD3A5" w14:textId="77777777" w:rsidR="007C2483" w:rsidRDefault="007C2483" w:rsidP="00565730">
      <w:pPr>
        <w:spacing w:line="276" w:lineRule="auto"/>
      </w:pPr>
      <w:r>
        <w:t>The cap-trapping protocol is particularly sensitive to residual ethanol in the reaction.  Be sure to follow the extended drying steps at the end of the bead clean-ups to minimise ethanol carryover into the cap-trapping reactions.</w:t>
      </w:r>
    </w:p>
    <w:p w14:paraId="091BCB4B" w14:textId="06B77F7C" w:rsidR="00EF758E" w:rsidRDefault="00A804E2" w:rsidP="00EF758E">
      <w:pPr>
        <w:pStyle w:val="Heading1"/>
      </w:pPr>
      <w:bookmarkStart w:id="10" w:name="_Toc163043820"/>
      <w:r>
        <w:t>G</w:t>
      </w:r>
      <w:r w:rsidR="00EF758E">
        <w:t xml:space="preserve"> </w:t>
      </w:r>
      <w:r w:rsidR="00EF758E">
        <w:tab/>
        <w:t>Personnel Qualifications, Training and Responsibilities</w:t>
      </w:r>
      <w:bookmarkEnd w:id="10"/>
    </w:p>
    <w:p w14:paraId="0A52B2B9" w14:textId="0E5C7F77" w:rsidR="00EF758E" w:rsidRDefault="007C2483" w:rsidP="00565730">
      <w:pPr>
        <w:pStyle w:val="BodyText"/>
        <w:spacing w:line="276" w:lineRule="auto"/>
      </w:pPr>
      <w:r>
        <w:t>This SOP is maintained and updated as required by the GIH Operations Manager.</w:t>
      </w:r>
    </w:p>
    <w:p w14:paraId="219F18B5" w14:textId="705E7630" w:rsidR="00EF758E" w:rsidRDefault="005E7078" w:rsidP="00565730">
      <w:pPr>
        <w:pStyle w:val="BodyText"/>
        <w:spacing w:line="276" w:lineRule="auto"/>
      </w:pPr>
      <w:r>
        <w:rPr>
          <w:noProof/>
        </w:rPr>
        <mc:AlternateContent>
          <mc:Choice Requires="wps">
            <w:drawing>
              <wp:anchor distT="0" distB="0" distL="114300" distR="114300" simplePos="0" relativeHeight="251663360" behindDoc="0" locked="0" layoutInCell="1" allowOverlap="1" wp14:anchorId="3AF60426" wp14:editId="723914E3">
                <wp:simplePos x="0" y="0"/>
                <wp:positionH relativeFrom="column">
                  <wp:posOffset>2546985</wp:posOffset>
                </wp:positionH>
                <wp:positionV relativeFrom="paragraph">
                  <wp:posOffset>192404</wp:posOffset>
                </wp:positionV>
                <wp:extent cx="238125" cy="2571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38125" cy="257175"/>
                        </a:xfrm>
                        <a:prstGeom prst="rect">
                          <a:avLst/>
                        </a:prstGeom>
                        <a:solidFill>
                          <a:schemeClr val="lt1"/>
                        </a:solidFill>
                        <a:ln w="6350">
                          <a:solidFill>
                            <a:prstClr val="black"/>
                          </a:solidFill>
                        </a:ln>
                      </wps:spPr>
                      <wps:txbx>
                        <w:txbxContent>
                          <w:p w14:paraId="196D70F2" w14:textId="72E905D2" w:rsidR="005E7078" w:rsidRDefault="005E70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60426" id="_x0000_t202" coordsize="21600,21600" o:spt="202" path="m,l,21600r21600,l21600,xe">
                <v:stroke joinstyle="miter"/>
                <v:path gradientshapeok="t" o:connecttype="rect"/>
              </v:shapetype>
              <v:shape id="Text Box 6" o:spid="_x0000_s1026" type="#_x0000_t202" style="position:absolute;margin-left:200.55pt;margin-top:15.15pt;width:18.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" fillcolor="white [3201]" strokeweight=".5pt">
                <v:textbox>
                  <w:txbxContent>
                    <w:p w14:paraId="196D70F2" w14:textId="72E905D2" w:rsidR="005E7078" w:rsidRDefault="005E7078"/>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06E2F4E9" wp14:editId="7D6C933B">
                <wp:simplePos x="0" y="0"/>
                <wp:positionH relativeFrom="column">
                  <wp:posOffset>203836</wp:posOffset>
                </wp:positionH>
                <wp:positionV relativeFrom="paragraph">
                  <wp:posOffset>230505</wp:posOffset>
                </wp:positionV>
                <wp:extent cx="247650" cy="228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prstClr val="black"/>
                          </a:solidFill>
                        </a:ln>
                      </wps:spPr>
                      <wps:txbx>
                        <w:txbxContent>
                          <w:p w14:paraId="53D04B1A" w14:textId="7AE67CA9" w:rsidR="005E7078" w:rsidRDefault="005E7078">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2F4E9" id="Text Box 2" o:spid="_x0000_s1027" type="#_x0000_t202" style="position:absolute;margin-left:16.05pt;margin-top:18.15pt;width:19.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" fillcolor="white [3201]" strokeweight=".5pt">
                <v:textbox>
                  <w:txbxContent>
                    <w:p w14:paraId="53D04B1A" w14:textId="7AE67CA9" w:rsidR="005E7078" w:rsidRDefault="005E7078">
                      <w:r>
                        <w:t>X</w:t>
                      </w:r>
                    </w:p>
                  </w:txbxContent>
                </v:textbox>
              </v:shape>
            </w:pict>
          </mc:Fallback>
        </mc:AlternateContent>
      </w:r>
      <w:r w:rsidR="00CA3849">
        <w:rPr>
          <w:noProof/>
          <w:lang w:val="en-US"/>
        </w:rPr>
        <mc:AlternateContent>
          <mc:Choice Requires="wps">
            <w:drawing>
              <wp:anchor distT="0" distB="0" distL="114300" distR="114300" simplePos="0" relativeHeight="251659264" behindDoc="0" locked="0" layoutInCell="1" allowOverlap="1" wp14:anchorId="1A772EBA" wp14:editId="2F0EABD0">
                <wp:simplePos x="0" y="0"/>
                <wp:positionH relativeFrom="column">
                  <wp:posOffset>200660</wp:posOffset>
                </wp:positionH>
                <wp:positionV relativeFrom="paragraph">
                  <wp:posOffset>240665</wp:posOffset>
                </wp:positionV>
                <wp:extent cx="163830" cy="154940"/>
                <wp:effectExtent l="0" t="0" r="26670" b="165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54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5E318F" w14:textId="77777777" w:rsidR="00DE3AEA" w:rsidRDefault="00DE3AEA" w:rsidP="00DE3A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72EBA" id="Rectangle 2" o:spid="_x0000_s1028" style="position:absolute;margin-left:15.8pt;margin-top:18.95pt;width:12.9pt;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" filled="f">
                <v:path arrowok="t"/>
                <v:textbox>
                  <w:txbxContent>
                    <w:p w14:paraId="2B5E318F" w14:textId="77777777" w:rsidR="00DE3AEA" w:rsidRDefault="00DE3AEA" w:rsidP="00DE3AEA">
                      <w:pPr>
                        <w:jc w:val="center"/>
                      </w:pPr>
                    </w:p>
                  </w:txbxContent>
                </v:textbox>
              </v:rect>
            </w:pict>
          </mc:Fallback>
        </mc:AlternateContent>
      </w:r>
      <w:r w:rsidR="00EF758E">
        <w:t>Training Requirements</w:t>
      </w:r>
      <w:r w:rsidR="007C2483">
        <w:t xml:space="preserve"> for users:</w:t>
      </w:r>
    </w:p>
    <w:p w14:paraId="6F83A5C0" w14:textId="70914930" w:rsidR="00EF758E" w:rsidRDefault="005E7078" w:rsidP="00565730">
      <w:pPr>
        <w:pStyle w:val="BodyText"/>
        <w:spacing w:line="276" w:lineRule="auto"/>
        <w:ind w:firstLine="720"/>
        <w:rPr>
          <w:sz w:val="16"/>
          <w:szCs w:val="20"/>
        </w:rPr>
      </w:pPr>
      <w:r>
        <w:t xml:space="preserve"> </w:t>
      </w:r>
      <w:r w:rsidR="00EF758E">
        <w:t>Read and understand documents</w:t>
      </w:r>
      <w:proofErr w:type="gramStart"/>
      <w:r w:rsidR="00CA3849">
        <w:tab/>
      </w:r>
      <w:r>
        <w:t xml:space="preserve">  </w:t>
      </w:r>
      <w:r w:rsidR="00CA3849">
        <w:t>Training</w:t>
      </w:r>
      <w:proofErr w:type="gramEnd"/>
      <w:r w:rsidR="00CA3849">
        <w:t xml:space="preserve"> required</w:t>
      </w:r>
      <w:r w:rsidR="00CA3849">
        <w:tab/>
      </w:r>
    </w:p>
    <w:p w14:paraId="287ABA53" w14:textId="1785A211" w:rsidR="00CA3849" w:rsidRDefault="00A804E2" w:rsidP="00CA3849">
      <w:pPr>
        <w:pStyle w:val="Heading1"/>
      </w:pPr>
      <w:bookmarkStart w:id="11" w:name="_Toc163043821"/>
      <w:r>
        <w:t>H</w:t>
      </w:r>
      <w:r w:rsidR="00CA3849">
        <w:t xml:space="preserve"> </w:t>
      </w:r>
      <w:r w:rsidR="00CA3849">
        <w:tab/>
        <w:t>Equipment and Materials</w:t>
      </w:r>
      <w:bookmarkEnd w:id="11"/>
    </w:p>
    <w:p w14:paraId="5DACF388" w14:textId="77777777" w:rsidR="00CA3849" w:rsidRDefault="00CA3849" w:rsidP="00565730">
      <w:pPr>
        <w:pStyle w:val="Heading4"/>
        <w:spacing w:line="276" w:lineRule="auto"/>
      </w:pPr>
      <w:r>
        <w:t>Equipment</w:t>
      </w:r>
    </w:p>
    <w:p w14:paraId="0AAD991F" w14:textId="77777777" w:rsidR="00972CA6" w:rsidRDefault="00972CA6" w:rsidP="00565730">
      <w:pPr>
        <w:pStyle w:val="ListNumber2"/>
        <w:numPr>
          <w:ilvl w:val="0"/>
          <w:numId w:val="17"/>
        </w:numPr>
        <w:spacing w:before="0" w:after="60" w:line="276" w:lineRule="auto"/>
        <w:jc w:val="both"/>
      </w:pPr>
      <w:r>
        <w:t xml:space="preserve">Pipettes – P10, P20, P200, P1000.  For many samples, </w:t>
      </w:r>
      <w:proofErr w:type="spellStart"/>
      <w:r>
        <w:t>multichannels</w:t>
      </w:r>
      <w:proofErr w:type="spellEnd"/>
      <w:r>
        <w:t xml:space="preserve"> may be useful.</w:t>
      </w:r>
    </w:p>
    <w:p w14:paraId="40D7EA24" w14:textId="77777777" w:rsidR="00972CA6" w:rsidRDefault="00972CA6" w:rsidP="00565730">
      <w:pPr>
        <w:pStyle w:val="ListNumber2"/>
        <w:numPr>
          <w:ilvl w:val="0"/>
          <w:numId w:val="17"/>
        </w:numPr>
        <w:spacing w:before="0" w:after="60" w:line="276" w:lineRule="auto"/>
        <w:jc w:val="both"/>
      </w:pPr>
      <w:proofErr w:type="spellStart"/>
      <w:r>
        <w:t>SpeedVac</w:t>
      </w:r>
      <w:proofErr w:type="spellEnd"/>
      <w:r>
        <w:t xml:space="preserve"> vacuum concentrator</w:t>
      </w:r>
    </w:p>
    <w:p w14:paraId="363E438A" w14:textId="77777777" w:rsidR="00972CA6" w:rsidRDefault="00972CA6" w:rsidP="00565730">
      <w:pPr>
        <w:pStyle w:val="ListNumber2"/>
        <w:numPr>
          <w:ilvl w:val="0"/>
          <w:numId w:val="17"/>
        </w:numPr>
        <w:spacing w:before="0" w:after="60" w:line="276" w:lineRule="auto"/>
        <w:jc w:val="both"/>
      </w:pPr>
      <w:r>
        <w:t>Benchtop centrifuge for 1.5mL tubes</w:t>
      </w:r>
    </w:p>
    <w:p w14:paraId="0DB1E485" w14:textId="77777777" w:rsidR="00972CA6" w:rsidRDefault="00972CA6" w:rsidP="00565730">
      <w:pPr>
        <w:pStyle w:val="ListNumber2"/>
        <w:numPr>
          <w:ilvl w:val="0"/>
          <w:numId w:val="17"/>
        </w:numPr>
        <w:spacing w:before="0" w:after="60" w:line="276" w:lineRule="auto"/>
        <w:jc w:val="both"/>
      </w:pPr>
      <w:r>
        <w:t>Benchtop centrifuge for 8-strip tubes</w:t>
      </w:r>
    </w:p>
    <w:p w14:paraId="7C987E8E" w14:textId="77777777" w:rsidR="00972CA6" w:rsidRDefault="00972CA6" w:rsidP="00565730">
      <w:pPr>
        <w:pStyle w:val="ListNumber2"/>
        <w:numPr>
          <w:ilvl w:val="0"/>
          <w:numId w:val="17"/>
        </w:numPr>
        <w:spacing w:before="0" w:after="60" w:line="276" w:lineRule="auto"/>
        <w:jc w:val="both"/>
      </w:pPr>
      <w:r>
        <w:t>Centrifuge for 96 well plates (for &gt;8 samples)</w:t>
      </w:r>
    </w:p>
    <w:p w14:paraId="013C0F4A" w14:textId="77777777" w:rsidR="00972CA6" w:rsidRDefault="00972CA6" w:rsidP="00565730">
      <w:pPr>
        <w:pStyle w:val="ListNumber2"/>
        <w:numPr>
          <w:ilvl w:val="0"/>
          <w:numId w:val="17"/>
        </w:numPr>
        <w:spacing w:before="0" w:after="60" w:line="276" w:lineRule="auto"/>
        <w:jc w:val="both"/>
      </w:pPr>
      <w:r>
        <w:t>Thermocycler</w:t>
      </w:r>
    </w:p>
    <w:p w14:paraId="78234D8A" w14:textId="77777777" w:rsidR="00972CA6" w:rsidRDefault="00972CA6" w:rsidP="00565730">
      <w:pPr>
        <w:pStyle w:val="ListNumber2"/>
        <w:numPr>
          <w:ilvl w:val="0"/>
          <w:numId w:val="17"/>
        </w:numPr>
        <w:spacing w:before="0" w:after="60" w:line="276" w:lineRule="auto"/>
        <w:jc w:val="both"/>
      </w:pPr>
      <w:r>
        <w:t>qPCR machine for 96 well plate (384 well plate if &gt;8 samples)</w:t>
      </w:r>
    </w:p>
    <w:p w14:paraId="7D62A828" w14:textId="77777777" w:rsidR="00972CA6" w:rsidRDefault="00972CA6" w:rsidP="00565730">
      <w:pPr>
        <w:pStyle w:val="ListNumber2"/>
        <w:numPr>
          <w:ilvl w:val="0"/>
          <w:numId w:val="17"/>
        </w:numPr>
        <w:spacing w:before="0" w:after="60" w:line="276" w:lineRule="auto"/>
        <w:jc w:val="both"/>
      </w:pPr>
      <w:r>
        <w:t>Magnetic separator for 8-strip tube (96 well plate if &gt;8 samples)</w:t>
      </w:r>
    </w:p>
    <w:p w14:paraId="7D2447AF" w14:textId="1B9B4406" w:rsidR="00CA3849" w:rsidRDefault="00972CA6" w:rsidP="00565730">
      <w:pPr>
        <w:pStyle w:val="ListNumber2"/>
        <w:numPr>
          <w:ilvl w:val="0"/>
          <w:numId w:val="17"/>
        </w:numPr>
        <w:spacing w:before="0" w:after="60" w:line="276" w:lineRule="auto"/>
        <w:jc w:val="both"/>
      </w:pPr>
      <w:r>
        <w:t xml:space="preserve">Agilent 2100 </w:t>
      </w:r>
      <w:proofErr w:type="spellStart"/>
      <w:r>
        <w:t>BioAnalyzer</w:t>
      </w:r>
      <w:proofErr w:type="spellEnd"/>
    </w:p>
    <w:p w14:paraId="73DEED19" w14:textId="77777777" w:rsidR="00CA3849" w:rsidRPr="00B742E4" w:rsidRDefault="00CA3849" w:rsidP="00565730">
      <w:pPr>
        <w:pStyle w:val="Heading4"/>
        <w:spacing w:line="276" w:lineRule="auto"/>
      </w:pPr>
      <w:r>
        <w:t>Materials</w:t>
      </w:r>
    </w:p>
    <w:p w14:paraId="5B24F9D8" w14:textId="77777777" w:rsidR="007E5CF3" w:rsidRDefault="007E5CF3" w:rsidP="00565730">
      <w:pPr>
        <w:pStyle w:val="ListNumber2"/>
        <w:numPr>
          <w:ilvl w:val="0"/>
          <w:numId w:val="18"/>
        </w:numPr>
        <w:spacing w:before="0" w:after="60" w:line="276" w:lineRule="auto"/>
        <w:jc w:val="both"/>
      </w:pPr>
      <w:r>
        <w:t>Pipette tips – P10, P20, P200, P1000, plus multichannel tips as needed</w:t>
      </w:r>
    </w:p>
    <w:p w14:paraId="3491BC4B" w14:textId="77777777" w:rsidR="007E5CF3" w:rsidRDefault="007E5CF3" w:rsidP="00565730">
      <w:pPr>
        <w:pStyle w:val="ListNumber2"/>
        <w:numPr>
          <w:ilvl w:val="0"/>
          <w:numId w:val="18"/>
        </w:numPr>
        <w:spacing w:before="0" w:after="60" w:line="276" w:lineRule="auto"/>
        <w:jc w:val="both"/>
      </w:pPr>
      <w:r>
        <w:t xml:space="preserve">1.5mL </w:t>
      </w:r>
      <w:proofErr w:type="spellStart"/>
      <w:r>
        <w:t>LoBind</w:t>
      </w:r>
      <w:proofErr w:type="spellEnd"/>
      <w:r>
        <w:t xml:space="preserve"> tubes </w:t>
      </w:r>
    </w:p>
    <w:p w14:paraId="55F16781" w14:textId="77777777" w:rsidR="007E5CF3" w:rsidRDefault="007E5CF3" w:rsidP="00565730">
      <w:pPr>
        <w:pStyle w:val="ListNumber2"/>
        <w:numPr>
          <w:ilvl w:val="0"/>
          <w:numId w:val="18"/>
        </w:numPr>
        <w:spacing w:before="0" w:after="60" w:line="276" w:lineRule="auto"/>
        <w:jc w:val="both"/>
      </w:pPr>
      <w:r>
        <w:t xml:space="preserve">8-strip PCR tubes </w:t>
      </w:r>
    </w:p>
    <w:p w14:paraId="291CAD09" w14:textId="77777777" w:rsidR="007E5CF3" w:rsidRDefault="007E5CF3" w:rsidP="00565730">
      <w:pPr>
        <w:pStyle w:val="ListNumber2"/>
        <w:numPr>
          <w:ilvl w:val="0"/>
          <w:numId w:val="18"/>
        </w:numPr>
        <w:spacing w:before="0" w:after="60" w:line="276" w:lineRule="auto"/>
        <w:jc w:val="both"/>
      </w:pPr>
      <w:r>
        <w:t>Nuclease-free 96 well PCR plates</w:t>
      </w:r>
    </w:p>
    <w:p w14:paraId="4C26FEB2" w14:textId="77777777" w:rsidR="007E5CF3" w:rsidRDefault="007E5CF3" w:rsidP="00565730">
      <w:pPr>
        <w:pStyle w:val="ListNumber2"/>
        <w:numPr>
          <w:ilvl w:val="0"/>
          <w:numId w:val="18"/>
        </w:numPr>
        <w:spacing w:before="0" w:after="60" w:line="276" w:lineRule="auto"/>
        <w:jc w:val="both"/>
      </w:pPr>
      <w:r>
        <w:t>Nuclease-free 384 well PCR plates (for &gt;8 samples)</w:t>
      </w:r>
    </w:p>
    <w:p w14:paraId="0F05D6FF" w14:textId="77777777" w:rsidR="007E5CF3" w:rsidRDefault="007E5CF3" w:rsidP="00565730">
      <w:pPr>
        <w:pStyle w:val="ListNumber2"/>
        <w:numPr>
          <w:ilvl w:val="0"/>
          <w:numId w:val="18"/>
        </w:numPr>
        <w:spacing w:before="0" w:after="60" w:line="276" w:lineRule="auto"/>
        <w:jc w:val="both"/>
      </w:pPr>
      <w:r w:rsidRPr="00084C00">
        <w:t>OPTIPLATE-96 F /50B</w:t>
      </w:r>
      <w:r>
        <w:t xml:space="preserve"> (Perkin Elmer; </w:t>
      </w:r>
      <w:r w:rsidRPr="00084C00">
        <w:t>6005270</w:t>
      </w:r>
      <w:r>
        <w:t>)</w:t>
      </w:r>
    </w:p>
    <w:p w14:paraId="6E15B06D" w14:textId="77777777" w:rsidR="007E5CF3" w:rsidRDefault="007E5CF3" w:rsidP="00565730">
      <w:pPr>
        <w:pStyle w:val="ListNumber2"/>
        <w:numPr>
          <w:ilvl w:val="0"/>
          <w:numId w:val="18"/>
        </w:numPr>
        <w:spacing w:before="0" w:after="60" w:line="276" w:lineRule="auto"/>
        <w:jc w:val="both"/>
      </w:pPr>
      <w:proofErr w:type="gramStart"/>
      <w:r>
        <w:t>Optically-clear</w:t>
      </w:r>
      <w:proofErr w:type="gramEnd"/>
      <w:r>
        <w:t xml:space="preserve"> plate seals</w:t>
      </w:r>
    </w:p>
    <w:p w14:paraId="511E43DA" w14:textId="77777777" w:rsidR="007E5CF3" w:rsidRDefault="007E5CF3" w:rsidP="00565730">
      <w:pPr>
        <w:pStyle w:val="ListNumber2"/>
        <w:numPr>
          <w:ilvl w:val="0"/>
          <w:numId w:val="18"/>
        </w:numPr>
        <w:spacing w:before="0" w:after="60" w:line="276" w:lineRule="auto"/>
        <w:jc w:val="both"/>
      </w:pPr>
      <w:r>
        <w:t>Clean reagent reservoir (if using multichannel for washes)</w:t>
      </w:r>
    </w:p>
    <w:p w14:paraId="111DDE96" w14:textId="77777777" w:rsidR="007E5CF3" w:rsidRDefault="007E5CF3" w:rsidP="00565730">
      <w:pPr>
        <w:pStyle w:val="ListNumber2"/>
        <w:numPr>
          <w:ilvl w:val="0"/>
          <w:numId w:val="18"/>
        </w:numPr>
        <w:spacing w:before="0" w:after="60" w:line="276" w:lineRule="auto"/>
        <w:jc w:val="both"/>
      </w:pPr>
      <w:r>
        <w:t>Absolute ethanol</w:t>
      </w:r>
    </w:p>
    <w:p w14:paraId="41F0D28B" w14:textId="77777777" w:rsidR="007E5CF3" w:rsidRDefault="007E5CF3" w:rsidP="00565730">
      <w:pPr>
        <w:pStyle w:val="ListNumber2"/>
        <w:numPr>
          <w:ilvl w:val="0"/>
          <w:numId w:val="18"/>
        </w:numPr>
        <w:spacing w:before="0" w:after="60" w:line="276" w:lineRule="auto"/>
        <w:jc w:val="both"/>
      </w:pPr>
      <w:r>
        <w:t>Isopropanol</w:t>
      </w:r>
    </w:p>
    <w:p w14:paraId="4ECA0539" w14:textId="77777777" w:rsidR="007E5CF3" w:rsidRDefault="007E5CF3" w:rsidP="00565730">
      <w:pPr>
        <w:pStyle w:val="ListNumber2"/>
        <w:numPr>
          <w:ilvl w:val="0"/>
          <w:numId w:val="18"/>
        </w:numPr>
        <w:spacing w:before="0" w:after="60" w:line="276" w:lineRule="auto"/>
        <w:jc w:val="both"/>
      </w:pPr>
      <w:r>
        <w:t>Wet ice</w:t>
      </w:r>
    </w:p>
    <w:p w14:paraId="373736AC" w14:textId="77777777" w:rsidR="007E5CF3" w:rsidRDefault="007E5CF3" w:rsidP="00565730">
      <w:pPr>
        <w:pStyle w:val="ListNumber2"/>
        <w:numPr>
          <w:ilvl w:val="0"/>
          <w:numId w:val="18"/>
        </w:numPr>
        <w:spacing w:before="0" w:after="60" w:line="276" w:lineRule="auto"/>
        <w:jc w:val="both"/>
      </w:pPr>
      <w:proofErr w:type="spellStart"/>
      <w:r>
        <w:t>RNAse</w:t>
      </w:r>
      <w:proofErr w:type="spellEnd"/>
      <w:r>
        <w:t xml:space="preserve"> Zap/ </w:t>
      </w:r>
      <w:proofErr w:type="spellStart"/>
      <w:r>
        <w:t>RNAseAWAY</w:t>
      </w:r>
      <w:proofErr w:type="spellEnd"/>
    </w:p>
    <w:p w14:paraId="5C392B97" w14:textId="77777777" w:rsidR="007E5CF3" w:rsidRDefault="007E5CF3" w:rsidP="00565730">
      <w:pPr>
        <w:pStyle w:val="ListNumber2"/>
        <w:numPr>
          <w:ilvl w:val="0"/>
          <w:numId w:val="18"/>
        </w:numPr>
        <w:spacing w:before="0" w:after="60" w:line="276" w:lineRule="auto"/>
        <w:jc w:val="both"/>
      </w:pPr>
      <w:r>
        <w:t>Superscript III Reverse Transcriptase (</w:t>
      </w:r>
      <w:proofErr w:type="spellStart"/>
      <w:r>
        <w:t>ThermoFisher</w:t>
      </w:r>
      <w:proofErr w:type="spellEnd"/>
      <w:r>
        <w:t xml:space="preserve">; </w:t>
      </w:r>
      <w:r w:rsidRPr="00852380">
        <w:t>18080044</w:t>
      </w:r>
      <w:r>
        <w:t>)</w:t>
      </w:r>
    </w:p>
    <w:p w14:paraId="184A2829" w14:textId="77777777" w:rsidR="007E5CF3" w:rsidRDefault="007E5CF3" w:rsidP="00565730">
      <w:pPr>
        <w:pStyle w:val="ListNumber2"/>
        <w:numPr>
          <w:ilvl w:val="0"/>
          <w:numId w:val="18"/>
        </w:numPr>
        <w:spacing w:before="0" w:after="60" w:line="276" w:lineRule="auto"/>
        <w:jc w:val="both"/>
      </w:pPr>
      <w:proofErr w:type="spellStart"/>
      <w:r>
        <w:t>RNACleanXP</w:t>
      </w:r>
      <w:proofErr w:type="spellEnd"/>
      <w:r>
        <w:t xml:space="preserve"> magnetic beads (Beckman-Coulter; </w:t>
      </w:r>
      <w:r w:rsidRPr="004C762C">
        <w:t>A63987</w:t>
      </w:r>
      <w:r>
        <w:t>)</w:t>
      </w:r>
    </w:p>
    <w:p w14:paraId="6FF35A60" w14:textId="77777777" w:rsidR="007E5CF3" w:rsidRDefault="007E5CF3" w:rsidP="00565730">
      <w:pPr>
        <w:pStyle w:val="ListNumber2"/>
        <w:numPr>
          <w:ilvl w:val="0"/>
          <w:numId w:val="18"/>
        </w:numPr>
        <w:spacing w:before="0" w:after="60" w:line="276" w:lineRule="auto"/>
        <w:jc w:val="both"/>
      </w:pPr>
      <w:proofErr w:type="spellStart"/>
      <w:r>
        <w:lastRenderedPageBreak/>
        <w:t>AMPureXP</w:t>
      </w:r>
      <w:proofErr w:type="spellEnd"/>
      <w:r>
        <w:t xml:space="preserve"> magnetic beads (Beckman-Coulter; </w:t>
      </w:r>
      <w:r w:rsidRPr="004C762C">
        <w:t>A63881</w:t>
      </w:r>
      <w:r>
        <w:t>)</w:t>
      </w:r>
    </w:p>
    <w:p w14:paraId="65DEF887" w14:textId="77777777" w:rsidR="007E5CF3" w:rsidRDefault="007E5CF3" w:rsidP="00565730">
      <w:pPr>
        <w:pStyle w:val="ListNumber2"/>
        <w:numPr>
          <w:ilvl w:val="0"/>
          <w:numId w:val="18"/>
        </w:numPr>
        <w:spacing w:before="0" w:after="60" w:line="276" w:lineRule="auto"/>
        <w:jc w:val="both"/>
      </w:pPr>
      <w:proofErr w:type="spellStart"/>
      <w:r>
        <w:t>UltraPure</w:t>
      </w:r>
      <w:proofErr w:type="spellEnd"/>
      <w:r>
        <w:t xml:space="preserve"> water (</w:t>
      </w:r>
      <w:proofErr w:type="spellStart"/>
      <w:r>
        <w:t>ThermoFisher</w:t>
      </w:r>
      <w:proofErr w:type="spellEnd"/>
      <w:r>
        <w:t xml:space="preserve">; </w:t>
      </w:r>
      <w:r w:rsidRPr="004C762C">
        <w:t>10977015</w:t>
      </w:r>
      <w:r>
        <w:t>)</w:t>
      </w:r>
    </w:p>
    <w:p w14:paraId="35F1435D" w14:textId="77777777" w:rsidR="007E5CF3" w:rsidRDefault="007E5CF3" w:rsidP="00565730">
      <w:pPr>
        <w:pStyle w:val="ListNumber2"/>
        <w:numPr>
          <w:ilvl w:val="0"/>
          <w:numId w:val="18"/>
        </w:numPr>
        <w:spacing w:before="0" w:after="60" w:line="276" w:lineRule="auto"/>
        <w:jc w:val="both"/>
      </w:pPr>
      <w:proofErr w:type="spellStart"/>
      <w:r>
        <w:t>Dynabeads</w:t>
      </w:r>
      <w:proofErr w:type="spellEnd"/>
      <w:r>
        <w:t xml:space="preserve"> M-270 Streptavidin (</w:t>
      </w:r>
      <w:proofErr w:type="spellStart"/>
      <w:r>
        <w:t>ThermoFisher</w:t>
      </w:r>
      <w:proofErr w:type="spellEnd"/>
      <w:r>
        <w:t xml:space="preserve">; </w:t>
      </w:r>
      <w:r w:rsidRPr="000E6AB0">
        <w:t>65306</w:t>
      </w:r>
      <w:r>
        <w:t>)</w:t>
      </w:r>
    </w:p>
    <w:p w14:paraId="03B204FB" w14:textId="77777777" w:rsidR="007E5CF3" w:rsidRDefault="007E5CF3" w:rsidP="00565730">
      <w:pPr>
        <w:pStyle w:val="ListNumber2"/>
        <w:numPr>
          <w:ilvl w:val="0"/>
          <w:numId w:val="18"/>
        </w:numPr>
        <w:spacing w:before="0" w:after="60" w:line="276" w:lineRule="auto"/>
        <w:jc w:val="both"/>
      </w:pPr>
      <w:r>
        <w:t>Trehalose dihydrate (molecular biology grade; Life Sciences Advanced Technologies; TDH033)</w:t>
      </w:r>
    </w:p>
    <w:p w14:paraId="5F75BB84" w14:textId="77777777" w:rsidR="007E5CF3" w:rsidRDefault="007E5CF3" w:rsidP="00565730">
      <w:pPr>
        <w:pStyle w:val="ListNumber2"/>
        <w:numPr>
          <w:ilvl w:val="0"/>
          <w:numId w:val="18"/>
        </w:numPr>
        <w:spacing w:before="0" w:after="60" w:line="276" w:lineRule="auto"/>
        <w:jc w:val="both"/>
      </w:pPr>
      <w:r w:rsidRPr="00CC1248">
        <w:t>d-So</w:t>
      </w:r>
      <w:r>
        <w:t xml:space="preserve">rbitol (Sigma-Aldrich; </w:t>
      </w:r>
      <w:r w:rsidRPr="00CC1248">
        <w:t>85529-250G)</w:t>
      </w:r>
    </w:p>
    <w:p w14:paraId="42A7A8D8" w14:textId="77777777" w:rsidR="007E5CF3" w:rsidRDefault="007E5CF3" w:rsidP="00565730">
      <w:pPr>
        <w:pStyle w:val="ListNumber2"/>
        <w:numPr>
          <w:ilvl w:val="0"/>
          <w:numId w:val="18"/>
        </w:numPr>
        <w:spacing w:before="0" w:after="60" w:line="276" w:lineRule="auto"/>
        <w:jc w:val="both"/>
      </w:pPr>
      <w:r w:rsidRPr="00CC1248">
        <w:t xml:space="preserve">NaIO4 </w:t>
      </w:r>
      <w:r>
        <w:t>(Sigma-Aldrich; 71859-25G)</w:t>
      </w:r>
    </w:p>
    <w:p w14:paraId="350543E8" w14:textId="77777777" w:rsidR="007E5CF3" w:rsidRDefault="007E5CF3" w:rsidP="00565730">
      <w:pPr>
        <w:pStyle w:val="ListNumber2"/>
        <w:numPr>
          <w:ilvl w:val="0"/>
          <w:numId w:val="18"/>
        </w:numPr>
        <w:spacing w:before="0" w:after="60" w:line="276" w:lineRule="auto"/>
        <w:jc w:val="both"/>
      </w:pPr>
      <w:r w:rsidRPr="00CC1248">
        <w:t>Biotin (long arm) hydrazi</w:t>
      </w:r>
      <w:r>
        <w:t xml:space="preserve">de (Vector Lab; </w:t>
      </w:r>
      <w:r w:rsidRPr="00CC1248">
        <w:t>SP-1100)</w:t>
      </w:r>
    </w:p>
    <w:p w14:paraId="260AE22A" w14:textId="77777777" w:rsidR="007E5CF3" w:rsidRDefault="007E5CF3" w:rsidP="00565730">
      <w:pPr>
        <w:pStyle w:val="ListNumber2"/>
        <w:numPr>
          <w:ilvl w:val="0"/>
          <w:numId w:val="18"/>
        </w:numPr>
        <w:spacing w:before="0" w:after="60" w:line="276" w:lineRule="auto"/>
        <w:jc w:val="both"/>
      </w:pPr>
      <w:r>
        <w:t>E. coli tRNA (ribonucleic acid, transfer from Escherichia coli Type XX, Strain W, lyophilized powder; Sigma;)</w:t>
      </w:r>
    </w:p>
    <w:p w14:paraId="0A9338A8" w14:textId="77777777" w:rsidR="007E5CF3" w:rsidRDefault="007E5CF3" w:rsidP="00565730">
      <w:pPr>
        <w:pStyle w:val="ListNumber2"/>
        <w:numPr>
          <w:ilvl w:val="0"/>
          <w:numId w:val="18"/>
        </w:numPr>
        <w:spacing w:before="0" w:after="60" w:line="276" w:lineRule="auto"/>
        <w:jc w:val="both"/>
      </w:pPr>
      <w:r w:rsidRPr="00CC1248">
        <w:t>RQ1 RNas</w:t>
      </w:r>
      <w:r>
        <w:t xml:space="preserve">e-free DNase (Promega; </w:t>
      </w:r>
      <w:r w:rsidRPr="00CC1248">
        <w:t>M6101)</w:t>
      </w:r>
    </w:p>
    <w:p w14:paraId="4CF13EE0" w14:textId="77777777" w:rsidR="007E5CF3" w:rsidRDefault="007E5CF3" w:rsidP="00565730">
      <w:pPr>
        <w:pStyle w:val="ListNumber2"/>
        <w:numPr>
          <w:ilvl w:val="0"/>
          <w:numId w:val="18"/>
        </w:numPr>
        <w:spacing w:before="0" w:after="60" w:line="276" w:lineRule="auto"/>
        <w:jc w:val="both"/>
      </w:pPr>
      <w:r w:rsidRPr="00CC1248">
        <w:t>Pro</w:t>
      </w:r>
      <w:r>
        <w:t xml:space="preserve">teinase K (Invitrogen; </w:t>
      </w:r>
      <w:r w:rsidRPr="00CC1248">
        <w:t>25530-049)</w:t>
      </w:r>
    </w:p>
    <w:p w14:paraId="5E05F9E7" w14:textId="77777777" w:rsidR="007E5CF3" w:rsidRDefault="007E5CF3" w:rsidP="00565730">
      <w:pPr>
        <w:pStyle w:val="ListNumber2"/>
        <w:numPr>
          <w:ilvl w:val="0"/>
          <w:numId w:val="18"/>
        </w:numPr>
        <w:spacing w:before="0" w:after="60" w:line="276" w:lineRule="auto"/>
        <w:jc w:val="both"/>
      </w:pPr>
      <w:proofErr w:type="spellStart"/>
      <w:r>
        <w:t>Trizol</w:t>
      </w:r>
      <w:proofErr w:type="spellEnd"/>
      <w:r>
        <w:t xml:space="preserve"> LS (Invitrogen; </w:t>
      </w:r>
      <w:r w:rsidRPr="00CC1248">
        <w:t>10296-010)</w:t>
      </w:r>
    </w:p>
    <w:p w14:paraId="26510DA7" w14:textId="77777777" w:rsidR="007E5CF3" w:rsidRDefault="007E5CF3" w:rsidP="00565730">
      <w:pPr>
        <w:pStyle w:val="ListNumber2"/>
        <w:numPr>
          <w:ilvl w:val="0"/>
          <w:numId w:val="18"/>
        </w:numPr>
        <w:spacing w:before="0" w:after="60" w:line="276" w:lineRule="auto"/>
        <w:jc w:val="both"/>
      </w:pPr>
      <w:r>
        <w:t>Chloroform (Sigma-Aldrich;</w:t>
      </w:r>
      <w:r w:rsidRPr="00920150">
        <w:t xml:space="preserve"> C2432</w:t>
      </w:r>
      <w:r>
        <w:t xml:space="preserve">) </w:t>
      </w:r>
    </w:p>
    <w:p w14:paraId="0E858761" w14:textId="77777777" w:rsidR="007E5CF3" w:rsidRDefault="007E5CF3" w:rsidP="00565730">
      <w:pPr>
        <w:pStyle w:val="ListNumber2"/>
        <w:numPr>
          <w:ilvl w:val="0"/>
          <w:numId w:val="18"/>
        </w:numPr>
        <w:spacing w:before="0" w:after="60" w:line="276" w:lineRule="auto"/>
        <w:jc w:val="both"/>
      </w:pPr>
      <w:r w:rsidRPr="000214B3">
        <w:t>RNase ONE ribonuclease</w:t>
      </w:r>
      <w:r>
        <w:t xml:space="preserve"> (Promega; </w:t>
      </w:r>
      <w:r w:rsidRPr="000214B3">
        <w:t>M4261)</w:t>
      </w:r>
    </w:p>
    <w:p w14:paraId="33A74132" w14:textId="77777777" w:rsidR="007E5CF3" w:rsidRDefault="007E5CF3" w:rsidP="00565730">
      <w:pPr>
        <w:pStyle w:val="ListNumber2"/>
        <w:numPr>
          <w:ilvl w:val="0"/>
          <w:numId w:val="18"/>
        </w:numPr>
        <w:spacing w:before="0" w:after="60" w:line="276" w:lineRule="auto"/>
        <w:jc w:val="both"/>
      </w:pPr>
      <w:r>
        <w:t>Quant-</w:t>
      </w:r>
      <w:proofErr w:type="spellStart"/>
      <w:r>
        <w:t>iT</w:t>
      </w:r>
      <w:proofErr w:type="spellEnd"/>
      <w:r>
        <w:t xml:space="preserve"> </w:t>
      </w:r>
      <w:proofErr w:type="spellStart"/>
      <w:r>
        <w:t>OliGreen</w:t>
      </w:r>
      <w:proofErr w:type="spellEnd"/>
      <w:r>
        <w:t xml:space="preserve"> ssDNA Assay Kit (</w:t>
      </w:r>
      <w:proofErr w:type="spellStart"/>
      <w:r>
        <w:t>ThermoFisher</w:t>
      </w:r>
      <w:proofErr w:type="spellEnd"/>
      <w:r>
        <w:t xml:space="preserve">; </w:t>
      </w:r>
      <w:r w:rsidRPr="000E6AB0">
        <w:t>O11492</w:t>
      </w:r>
      <w:r>
        <w:t>)</w:t>
      </w:r>
    </w:p>
    <w:p w14:paraId="327CF468" w14:textId="77777777" w:rsidR="007E5CF3" w:rsidRDefault="007E5CF3" w:rsidP="00565730">
      <w:pPr>
        <w:pStyle w:val="ListNumber2"/>
        <w:numPr>
          <w:ilvl w:val="0"/>
          <w:numId w:val="18"/>
        </w:numPr>
        <w:spacing w:before="0" w:after="60" w:line="276" w:lineRule="auto"/>
        <w:jc w:val="both"/>
      </w:pPr>
      <w:r>
        <w:t xml:space="preserve">Agilent High Sensitivity DNA Kit (Agilent; </w:t>
      </w:r>
      <w:r w:rsidRPr="000E6AB0">
        <w:t>5067-4626</w:t>
      </w:r>
      <w:r>
        <w:t>)</w:t>
      </w:r>
    </w:p>
    <w:p w14:paraId="7EB8FA11" w14:textId="77777777" w:rsidR="007E5CF3" w:rsidRDefault="007E5CF3" w:rsidP="00565730">
      <w:pPr>
        <w:pStyle w:val="ListNumber2"/>
        <w:numPr>
          <w:ilvl w:val="0"/>
          <w:numId w:val="18"/>
        </w:numPr>
        <w:spacing w:before="0" w:after="60" w:line="276" w:lineRule="auto"/>
        <w:jc w:val="both"/>
      </w:pPr>
      <w:r>
        <w:t>KAPA Library Quantification Kit for Illumina (KAPA Biosystems; KK4835)</w:t>
      </w:r>
    </w:p>
    <w:p w14:paraId="195E5889" w14:textId="77777777" w:rsidR="007E5CF3" w:rsidRDefault="007E5CF3" w:rsidP="00565730">
      <w:pPr>
        <w:pStyle w:val="ListNumber2"/>
        <w:numPr>
          <w:ilvl w:val="0"/>
          <w:numId w:val="18"/>
        </w:numPr>
        <w:spacing w:before="0" w:after="60" w:line="276" w:lineRule="auto"/>
        <w:jc w:val="both"/>
      </w:pPr>
      <w:r>
        <w:t xml:space="preserve">SYBR Green qPCR </w:t>
      </w:r>
      <w:proofErr w:type="spellStart"/>
      <w:r>
        <w:t>mastermix</w:t>
      </w:r>
      <w:proofErr w:type="spellEnd"/>
      <w:r>
        <w:t xml:space="preserve"> (ABI; 4312704)</w:t>
      </w:r>
    </w:p>
    <w:p w14:paraId="53774B12" w14:textId="77777777" w:rsidR="007E5CF3" w:rsidRDefault="007E5CF3" w:rsidP="00565730">
      <w:pPr>
        <w:pStyle w:val="ListNumber2"/>
        <w:numPr>
          <w:ilvl w:val="0"/>
          <w:numId w:val="18"/>
        </w:numPr>
        <w:spacing w:before="0" w:after="60" w:line="276" w:lineRule="auto"/>
        <w:jc w:val="both"/>
      </w:pPr>
      <w:r w:rsidRPr="000214B3">
        <w:t>DNA ligation kit (Might</w:t>
      </w:r>
      <w:r>
        <w:t xml:space="preserve">y Mix) (Takara; </w:t>
      </w:r>
      <w:r w:rsidRPr="000214B3">
        <w:t>6023)</w:t>
      </w:r>
    </w:p>
    <w:p w14:paraId="2287E06F" w14:textId="77777777" w:rsidR="007E5CF3" w:rsidRDefault="007E5CF3" w:rsidP="00565730">
      <w:pPr>
        <w:pStyle w:val="ListNumber2"/>
        <w:numPr>
          <w:ilvl w:val="0"/>
          <w:numId w:val="18"/>
        </w:numPr>
        <w:spacing w:before="0" w:after="60" w:line="276" w:lineRule="auto"/>
        <w:jc w:val="both"/>
      </w:pPr>
      <w:r w:rsidRPr="000214B3">
        <w:t>Phusion high-fidelity DNA polymer</w:t>
      </w:r>
      <w:r>
        <w:t>ase (</w:t>
      </w:r>
      <w:proofErr w:type="spellStart"/>
      <w:r>
        <w:t>Finnzymes</w:t>
      </w:r>
      <w:proofErr w:type="spellEnd"/>
      <w:r>
        <w:t xml:space="preserve">; </w:t>
      </w:r>
      <w:r w:rsidRPr="000214B3">
        <w:t>F-530S)</w:t>
      </w:r>
    </w:p>
    <w:p w14:paraId="51B9D592" w14:textId="77777777" w:rsidR="007E5CF3" w:rsidRDefault="007E5CF3" w:rsidP="00565730">
      <w:pPr>
        <w:pStyle w:val="ListNumber2"/>
        <w:numPr>
          <w:ilvl w:val="0"/>
          <w:numId w:val="18"/>
        </w:numPr>
        <w:spacing w:before="0" w:after="60" w:line="276" w:lineRule="auto"/>
        <w:jc w:val="both"/>
      </w:pPr>
      <w:r w:rsidRPr="000214B3">
        <w:t>Exonuclease I (</w:t>
      </w:r>
      <w:r>
        <w:t xml:space="preserve">E. coli; NEB; </w:t>
      </w:r>
      <w:r w:rsidRPr="000214B3">
        <w:t>M0293S)</w:t>
      </w:r>
    </w:p>
    <w:p w14:paraId="6143144F" w14:textId="77777777" w:rsidR="007E5CF3" w:rsidRDefault="007E5CF3" w:rsidP="00565730">
      <w:pPr>
        <w:pStyle w:val="ListNumber2"/>
        <w:numPr>
          <w:ilvl w:val="0"/>
          <w:numId w:val="18"/>
        </w:numPr>
        <w:spacing w:before="0" w:after="60" w:line="276" w:lineRule="auto"/>
        <w:jc w:val="both"/>
      </w:pPr>
      <w:proofErr w:type="spellStart"/>
      <w:r w:rsidRPr="000214B3">
        <w:t>MinElu</w:t>
      </w:r>
      <w:r>
        <w:t>te</w:t>
      </w:r>
      <w:proofErr w:type="spellEnd"/>
      <w:r>
        <w:t xml:space="preserve"> PCR purification kit (Qiagen; </w:t>
      </w:r>
      <w:r w:rsidRPr="000214B3">
        <w:t>28004)</w:t>
      </w:r>
    </w:p>
    <w:p w14:paraId="656F0578" w14:textId="77777777" w:rsidR="007E5CF3" w:rsidRDefault="007E5CF3" w:rsidP="00565730">
      <w:pPr>
        <w:pStyle w:val="ListNumber2"/>
        <w:numPr>
          <w:ilvl w:val="0"/>
          <w:numId w:val="18"/>
        </w:numPr>
        <w:spacing w:before="0" w:after="60" w:line="276" w:lineRule="auto"/>
        <w:jc w:val="both"/>
      </w:pPr>
      <w:r w:rsidRPr="000214B3">
        <w:t>dNT</w:t>
      </w:r>
      <w:r>
        <w:t xml:space="preserve">Ps (10 mM; Invitrogen; </w:t>
      </w:r>
      <w:r w:rsidRPr="000214B3">
        <w:t>18427-088)</w:t>
      </w:r>
    </w:p>
    <w:p w14:paraId="6F31C693" w14:textId="77777777" w:rsidR="007E5CF3" w:rsidRDefault="007E5CF3" w:rsidP="00565730">
      <w:pPr>
        <w:pStyle w:val="ListNumber2"/>
        <w:numPr>
          <w:ilvl w:val="0"/>
          <w:numId w:val="18"/>
        </w:numPr>
        <w:spacing w:before="0" w:after="60" w:line="276" w:lineRule="auto"/>
        <w:jc w:val="both"/>
      </w:pPr>
      <w:r w:rsidRPr="000214B3">
        <w:t>Sodium acetate (</w:t>
      </w:r>
      <w:r>
        <w:t>Sigma-Aldrich; S7899-100mL</w:t>
      </w:r>
      <w:r w:rsidRPr="000214B3">
        <w:t>)</w:t>
      </w:r>
    </w:p>
    <w:p w14:paraId="639BEA83" w14:textId="77777777" w:rsidR="007E5CF3" w:rsidRDefault="007E5CF3" w:rsidP="00565730">
      <w:pPr>
        <w:pStyle w:val="ListNumber2"/>
        <w:numPr>
          <w:ilvl w:val="0"/>
          <w:numId w:val="18"/>
        </w:numPr>
        <w:spacing w:before="0" w:after="60" w:line="276" w:lineRule="auto"/>
        <w:jc w:val="both"/>
      </w:pPr>
      <w:r>
        <w:t>EDTA (</w:t>
      </w:r>
      <w:proofErr w:type="spellStart"/>
      <w:r>
        <w:t>Thermo</w:t>
      </w:r>
      <w:proofErr w:type="spellEnd"/>
      <w:r>
        <w:t xml:space="preserve"> Fisher; AM9260G)</w:t>
      </w:r>
    </w:p>
    <w:p w14:paraId="6F80A031" w14:textId="77777777" w:rsidR="007E5CF3" w:rsidRDefault="007E5CF3" w:rsidP="00565730">
      <w:pPr>
        <w:pStyle w:val="ListNumber2"/>
        <w:numPr>
          <w:ilvl w:val="0"/>
          <w:numId w:val="18"/>
        </w:numPr>
        <w:spacing w:before="0" w:after="60" w:line="276" w:lineRule="auto"/>
        <w:jc w:val="both"/>
      </w:pPr>
      <w:r>
        <w:t>Glycerol (Sigma-Aldrich; G5516-100ML)</w:t>
      </w:r>
    </w:p>
    <w:p w14:paraId="348E7AA0" w14:textId="77777777" w:rsidR="007E5CF3" w:rsidRDefault="007E5CF3" w:rsidP="00565730">
      <w:pPr>
        <w:pStyle w:val="ListNumber2"/>
        <w:numPr>
          <w:ilvl w:val="0"/>
          <w:numId w:val="18"/>
        </w:numPr>
        <w:spacing w:before="0" w:after="60" w:line="276" w:lineRule="auto"/>
        <w:jc w:val="both"/>
      </w:pPr>
      <w:r>
        <w:t>Tris-HCl (Astral scientific; BIOSD8141-450ML)</w:t>
      </w:r>
    </w:p>
    <w:p w14:paraId="59032BA8" w14:textId="77777777" w:rsidR="007E5CF3" w:rsidRDefault="007E5CF3" w:rsidP="00565730">
      <w:pPr>
        <w:pStyle w:val="ListNumber2"/>
        <w:numPr>
          <w:ilvl w:val="0"/>
          <w:numId w:val="18"/>
        </w:numPr>
        <w:spacing w:before="0" w:after="60" w:line="276" w:lineRule="auto"/>
        <w:jc w:val="both"/>
      </w:pPr>
      <w:r>
        <w:t>Tris (1M) (</w:t>
      </w:r>
      <w:proofErr w:type="spellStart"/>
      <w:r>
        <w:t>ThermoFisher</w:t>
      </w:r>
      <w:proofErr w:type="spellEnd"/>
      <w:r>
        <w:t>; AM9850G)</w:t>
      </w:r>
    </w:p>
    <w:p w14:paraId="69AEBC92" w14:textId="77777777" w:rsidR="007E5CF3" w:rsidRDefault="007E5CF3" w:rsidP="00565730">
      <w:pPr>
        <w:pStyle w:val="ListNumber2"/>
        <w:numPr>
          <w:ilvl w:val="0"/>
          <w:numId w:val="18"/>
        </w:numPr>
        <w:spacing w:before="0" w:after="60" w:line="276" w:lineRule="auto"/>
        <w:jc w:val="both"/>
      </w:pPr>
      <w:r>
        <w:t xml:space="preserve"> </w:t>
      </w:r>
      <w:r w:rsidRPr="000214B3">
        <w:t>NaOH</w:t>
      </w:r>
      <w:r>
        <w:t xml:space="preserve"> (Sigma-Aldrich; 72068-100ML)</w:t>
      </w:r>
    </w:p>
    <w:p w14:paraId="6F85267F" w14:textId="77777777" w:rsidR="007E5CF3" w:rsidRDefault="007E5CF3" w:rsidP="00565730">
      <w:pPr>
        <w:pStyle w:val="ListNumber2"/>
        <w:numPr>
          <w:ilvl w:val="0"/>
          <w:numId w:val="18"/>
        </w:numPr>
        <w:spacing w:before="0" w:after="60" w:line="276" w:lineRule="auto"/>
        <w:jc w:val="both"/>
      </w:pPr>
      <w:r w:rsidRPr="000214B3">
        <w:t>MgCl2</w:t>
      </w:r>
      <w:r>
        <w:t xml:space="preserve"> (</w:t>
      </w:r>
      <w:proofErr w:type="spellStart"/>
      <w:r>
        <w:t>ThermoFisher</w:t>
      </w:r>
      <w:proofErr w:type="spellEnd"/>
      <w:r>
        <w:t xml:space="preserve">; AM9530G) </w:t>
      </w:r>
    </w:p>
    <w:p w14:paraId="6222C0D5" w14:textId="77777777" w:rsidR="007E5CF3" w:rsidRDefault="007E5CF3" w:rsidP="00565730">
      <w:pPr>
        <w:pStyle w:val="ListNumber2"/>
        <w:numPr>
          <w:ilvl w:val="0"/>
          <w:numId w:val="18"/>
        </w:numPr>
        <w:spacing w:before="0" w:after="60" w:line="276" w:lineRule="auto"/>
        <w:jc w:val="both"/>
      </w:pPr>
      <w:r>
        <w:t>NaCl (</w:t>
      </w:r>
      <w:proofErr w:type="spellStart"/>
      <w:r>
        <w:t>ThermoFisher</w:t>
      </w:r>
      <w:proofErr w:type="spellEnd"/>
      <w:r>
        <w:t>; AM9759)</w:t>
      </w:r>
    </w:p>
    <w:p w14:paraId="6A4C9E64" w14:textId="77777777" w:rsidR="007E5CF3" w:rsidRDefault="007E5CF3" w:rsidP="00565730">
      <w:pPr>
        <w:pStyle w:val="ListNumber2"/>
        <w:numPr>
          <w:ilvl w:val="0"/>
          <w:numId w:val="18"/>
        </w:numPr>
        <w:spacing w:before="0" w:after="60" w:line="276" w:lineRule="auto"/>
        <w:jc w:val="both"/>
      </w:pPr>
      <w:r>
        <w:t xml:space="preserve">Sodium dodecyl </w:t>
      </w:r>
      <w:proofErr w:type="spellStart"/>
      <w:r>
        <w:t>sulfate</w:t>
      </w:r>
      <w:proofErr w:type="spellEnd"/>
      <w:r>
        <w:t xml:space="preserve"> solution 10% (Sigma-Aldrich; 71736-100ML)</w:t>
      </w:r>
    </w:p>
    <w:p w14:paraId="755F152C" w14:textId="5197644E" w:rsidR="00CA3849" w:rsidRDefault="007E5CF3" w:rsidP="00565730">
      <w:pPr>
        <w:pStyle w:val="ListNumber2"/>
        <w:numPr>
          <w:ilvl w:val="0"/>
          <w:numId w:val="18"/>
        </w:numPr>
        <w:spacing w:before="0" w:after="60" w:line="276" w:lineRule="auto"/>
        <w:jc w:val="both"/>
      </w:pPr>
      <w:r w:rsidRPr="000214B3">
        <w:t>Wash buffers for MPG beads (wash buffers 1–4; see REAGENT SETUP)</w:t>
      </w:r>
      <w:r w:rsidR="00CA3849">
        <w:t xml:space="preserve">  </w:t>
      </w:r>
    </w:p>
    <w:p w14:paraId="6C208E11" w14:textId="50617B52" w:rsidR="00791CC6" w:rsidRDefault="00791CC6" w:rsidP="007C2483">
      <w:pPr>
        <w:pStyle w:val="Heading4"/>
        <w:spacing w:line="276" w:lineRule="auto"/>
      </w:pPr>
      <w:r>
        <w:t>Oligos</w:t>
      </w:r>
    </w:p>
    <w:tbl>
      <w:tblPr>
        <w:tblStyle w:val="TableUQLined"/>
        <w:tblpPr w:leftFromText="180" w:rightFromText="180" w:vertAnchor="text" w:tblpY="1"/>
        <w:tblOverlap w:val="never"/>
        <w:tblW w:w="4900" w:type="pct"/>
        <w:tblLayout w:type="fixed"/>
        <w:tblLook w:val="0420" w:firstRow="1" w:lastRow="0" w:firstColumn="0" w:lastColumn="0" w:noHBand="0" w:noVBand="1"/>
      </w:tblPr>
      <w:tblGrid>
        <w:gridCol w:w="2127"/>
        <w:gridCol w:w="3543"/>
        <w:gridCol w:w="1417"/>
        <w:gridCol w:w="2358"/>
      </w:tblGrid>
      <w:tr w:rsidR="00565730" w:rsidRPr="00BA6BFB" w14:paraId="0BD48395" w14:textId="31FF10D9" w:rsidTr="00BA6BFB">
        <w:trPr>
          <w:cnfStyle w:val="100000000000" w:firstRow="1" w:lastRow="0" w:firstColumn="0" w:lastColumn="0" w:oddVBand="0" w:evenVBand="0" w:oddHBand="0" w:evenHBand="0" w:firstRowFirstColumn="0" w:firstRowLastColumn="0" w:lastRowFirstColumn="0" w:lastRowLastColumn="0"/>
        </w:trPr>
        <w:tc>
          <w:tcPr>
            <w:tcW w:w="2128" w:type="dxa"/>
          </w:tcPr>
          <w:p w14:paraId="44EBF08B" w14:textId="13787C25" w:rsidR="00565730" w:rsidRPr="00BA6BFB" w:rsidRDefault="00565730" w:rsidP="00BA6BFB">
            <w:pPr>
              <w:pStyle w:val="TableHeading"/>
              <w:spacing w:line="276" w:lineRule="auto"/>
              <w:jc w:val="center"/>
              <w:rPr>
                <w:rFonts w:cstheme="minorHAnsi"/>
                <w:szCs w:val="20"/>
              </w:rPr>
            </w:pPr>
            <w:r w:rsidRPr="00BA6BFB">
              <w:rPr>
                <w:rFonts w:cstheme="minorHAnsi"/>
                <w:szCs w:val="20"/>
              </w:rPr>
              <w:t>Oligo Name</w:t>
            </w:r>
          </w:p>
        </w:tc>
        <w:tc>
          <w:tcPr>
            <w:tcW w:w="3543" w:type="dxa"/>
          </w:tcPr>
          <w:p w14:paraId="4CAD62BE" w14:textId="1C9D1047" w:rsidR="00565730" w:rsidRPr="00BA6BFB" w:rsidRDefault="00565730" w:rsidP="00BA6BFB">
            <w:pPr>
              <w:pStyle w:val="TableHeading"/>
              <w:spacing w:line="276" w:lineRule="auto"/>
              <w:ind w:left="0"/>
              <w:jc w:val="center"/>
              <w:rPr>
                <w:rFonts w:cstheme="minorHAnsi"/>
                <w:szCs w:val="20"/>
              </w:rPr>
            </w:pPr>
            <w:r w:rsidRPr="00BA6BFB">
              <w:rPr>
                <w:rFonts w:cstheme="minorHAnsi"/>
                <w:bCs/>
                <w:color w:val="000000"/>
                <w:szCs w:val="20"/>
                <w:lang w:val="en-US"/>
              </w:rPr>
              <w:t>Sequence</w:t>
            </w:r>
          </w:p>
        </w:tc>
        <w:tc>
          <w:tcPr>
            <w:tcW w:w="1417" w:type="dxa"/>
          </w:tcPr>
          <w:p w14:paraId="54CE5D0C" w14:textId="6AA47764" w:rsidR="00565730" w:rsidRPr="00BA6BFB" w:rsidRDefault="00565730" w:rsidP="00BA6BFB">
            <w:pPr>
              <w:pStyle w:val="TableHeading"/>
              <w:spacing w:line="276" w:lineRule="auto"/>
              <w:jc w:val="center"/>
              <w:rPr>
                <w:rFonts w:cstheme="minorHAnsi"/>
                <w:szCs w:val="20"/>
              </w:rPr>
            </w:pPr>
            <w:r w:rsidRPr="00BA6BFB">
              <w:rPr>
                <w:rFonts w:cstheme="minorHAnsi"/>
                <w:szCs w:val="20"/>
              </w:rPr>
              <w:t>Purification Grade</w:t>
            </w:r>
          </w:p>
        </w:tc>
        <w:tc>
          <w:tcPr>
            <w:tcW w:w="2358" w:type="dxa"/>
          </w:tcPr>
          <w:p w14:paraId="52FA7630" w14:textId="62D00F3F" w:rsidR="00565730" w:rsidRPr="00BA6BFB" w:rsidRDefault="00565730" w:rsidP="00BA6BFB">
            <w:pPr>
              <w:pStyle w:val="TableHeading"/>
              <w:spacing w:line="276" w:lineRule="auto"/>
              <w:jc w:val="center"/>
              <w:rPr>
                <w:rFonts w:cstheme="minorHAnsi"/>
                <w:szCs w:val="20"/>
              </w:rPr>
            </w:pPr>
            <w:r w:rsidRPr="00BA6BFB">
              <w:rPr>
                <w:rFonts w:cstheme="minorHAnsi"/>
                <w:bCs/>
                <w:color w:val="000000"/>
                <w:szCs w:val="20"/>
                <w:lang w:val="en-US"/>
              </w:rPr>
              <w:t>Notes</w:t>
            </w:r>
          </w:p>
        </w:tc>
      </w:tr>
      <w:tr w:rsidR="00565730" w:rsidRPr="00BA6BFB" w14:paraId="14485093" w14:textId="1A230270" w:rsidTr="00BA6BFB">
        <w:tc>
          <w:tcPr>
            <w:tcW w:w="2128" w:type="dxa"/>
            <w:vAlign w:val="bottom"/>
          </w:tcPr>
          <w:p w14:paraId="72C8A605" w14:textId="47647FF8"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RT primer</w:t>
            </w:r>
          </w:p>
        </w:tc>
        <w:tc>
          <w:tcPr>
            <w:tcW w:w="3543" w:type="dxa"/>
            <w:vAlign w:val="bottom"/>
          </w:tcPr>
          <w:p w14:paraId="57DC1345" w14:textId="50863222"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/5Phos/TCTNNNNNN</w:t>
            </w:r>
          </w:p>
        </w:tc>
        <w:tc>
          <w:tcPr>
            <w:tcW w:w="1417" w:type="dxa"/>
          </w:tcPr>
          <w:p w14:paraId="145176D4" w14:textId="09C4A432" w:rsidR="00565730" w:rsidRPr="00BA6BFB" w:rsidRDefault="00565730" w:rsidP="00565730">
            <w:pPr>
              <w:pStyle w:val="TableText"/>
              <w:spacing w:line="276" w:lineRule="auto"/>
              <w:rPr>
                <w:rFonts w:cstheme="minorHAnsi"/>
                <w:szCs w:val="20"/>
              </w:rPr>
            </w:pPr>
            <w:r w:rsidRPr="00BA6BFB">
              <w:rPr>
                <w:rFonts w:cstheme="minorHAnsi"/>
                <w:szCs w:val="20"/>
              </w:rPr>
              <w:t>desalted</w:t>
            </w:r>
          </w:p>
        </w:tc>
        <w:tc>
          <w:tcPr>
            <w:tcW w:w="2358" w:type="dxa"/>
            <w:vAlign w:val="bottom"/>
          </w:tcPr>
          <w:p w14:paraId="36EB0795" w14:textId="62E5D494"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resuspend at 1mM</w:t>
            </w:r>
          </w:p>
        </w:tc>
      </w:tr>
      <w:tr w:rsidR="00565730" w:rsidRPr="00BA6BFB" w14:paraId="1D4D276B" w14:textId="57DD29D0"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3547DBAA" w14:textId="67256B44" w:rsidR="00565730" w:rsidRPr="00BA6BFB" w:rsidRDefault="00565730" w:rsidP="00565730">
            <w:pPr>
              <w:pStyle w:val="TableText"/>
              <w:spacing w:line="276" w:lineRule="auto"/>
              <w:rPr>
                <w:rFonts w:cstheme="minorHAnsi"/>
                <w:szCs w:val="20"/>
              </w:rPr>
            </w:pPr>
            <w:proofErr w:type="spellStart"/>
            <w:r w:rsidRPr="00BA6BFB">
              <w:rPr>
                <w:rFonts w:cstheme="minorHAnsi"/>
                <w:color w:val="000000"/>
                <w:szCs w:val="20"/>
                <w:lang w:val="en-US"/>
              </w:rPr>
              <w:t>Hs_ACTB_qPCR_F</w:t>
            </w:r>
            <w:proofErr w:type="spellEnd"/>
          </w:p>
        </w:tc>
        <w:tc>
          <w:tcPr>
            <w:tcW w:w="3543" w:type="dxa"/>
            <w:vAlign w:val="bottom"/>
          </w:tcPr>
          <w:p w14:paraId="09450DEB" w14:textId="473E20FC"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GGCATGGGTCAGAAGGATT</w:t>
            </w:r>
          </w:p>
        </w:tc>
        <w:tc>
          <w:tcPr>
            <w:tcW w:w="1417" w:type="dxa"/>
          </w:tcPr>
          <w:p w14:paraId="6C769C0A" w14:textId="2747FE96" w:rsidR="00565730" w:rsidRPr="00BA6BFB" w:rsidRDefault="00565730" w:rsidP="00565730">
            <w:pPr>
              <w:pStyle w:val="TableText"/>
              <w:spacing w:line="276" w:lineRule="auto"/>
              <w:rPr>
                <w:rFonts w:cstheme="minorHAnsi"/>
                <w:szCs w:val="20"/>
              </w:rPr>
            </w:pPr>
            <w:r w:rsidRPr="00BA6BFB">
              <w:rPr>
                <w:rFonts w:cstheme="minorHAnsi"/>
                <w:szCs w:val="20"/>
              </w:rPr>
              <w:t>desalted</w:t>
            </w:r>
          </w:p>
        </w:tc>
        <w:tc>
          <w:tcPr>
            <w:tcW w:w="2358" w:type="dxa"/>
            <w:vAlign w:val="bottom"/>
          </w:tcPr>
          <w:p w14:paraId="591703E8" w14:textId="261912CD"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roofErr w:type="gramStart"/>
            <w:r w:rsidRPr="00BA6BFB">
              <w:rPr>
                <w:rFonts w:cstheme="minorHAnsi"/>
                <w:color w:val="000000"/>
                <w:szCs w:val="20"/>
                <w:lang w:val="en-US"/>
              </w:rPr>
              <w:t>for</w:t>
            </w:r>
            <w:proofErr w:type="gramEnd"/>
            <w:r w:rsidRPr="00BA6BFB">
              <w:rPr>
                <w:rFonts w:cstheme="minorHAnsi"/>
                <w:color w:val="000000"/>
                <w:szCs w:val="20"/>
                <w:lang w:val="en-US"/>
              </w:rPr>
              <w:t xml:space="preserve"> human samples</w:t>
            </w:r>
          </w:p>
        </w:tc>
      </w:tr>
      <w:tr w:rsidR="00565730" w:rsidRPr="00BA6BFB" w14:paraId="07A68FA4" w14:textId="46318E15" w:rsidTr="00BA6BFB">
        <w:tc>
          <w:tcPr>
            <w:tcW w:w="2128" w:type="dxa"/>
            <w:vAlign w:val="bottom"/>
          </w:tcPr>
          <w:p w14:paraId="33EDEA0C" w14:textId="50A9BC2A" w:rsidR="00565730" w:rsidRPr="00BA6BFB" w:rsidRDefault="00565730" w:rsidP="00565730">
            <w:pPr>
              <w:pStyle w:val="TableText"/>
              <w:spacing w:line="276" w:lineRule="auto"/>
              <w:rPr>
                <w:rFonts w:cstheme="minorHAnsi"/>
                <w:szCs w:val="20"/>
              </w:rPr>
            </w:pPr>
            <w:proofErr w:type="spellStart"/>
            <w:r w:rsidRPr="00BA6BFB">
              <w:rPr>
                <w:rFonts w:cstheme="minorHAnsi"/>
                <w:color w:val="000000"/>
                <w:szCs w:val="20"/>
                <w:lang w:val="en-US"/>
              </w:rPr>
              <w:t>Hs_ACTB_qPCR_R</w:t>
            </w:r>
            <w:proofErr w:type="spellEnd"/>
          </w:p>
        </w:tc>
        <w:tc>
          <w:tcPr>
            <w:tcW w:w="3543" w:type="dxa"/>
            <w:vAlign w:val="bottom"/>
          </w:tcPr>
          <w:p w14:paraId="4496926A" w14:textId="35844D32"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AGGTGTGGTGCCAGATTTTC</w:t>
            </w:r>
          </w:p>
        </w:tc>
        <w:tc>
          <w:tcPr>
            <w:tcW w:w="1417" w:type="dxa"/>
          </w:tcPr>
          <w:p w14:paraId="19B9CAD2" w14:textId="31998CE9" w:rsidR="00565730" w:rsidRPr="00BA6BFB" w:rsidRDefault="00565730" w:rsidP="00565730">
            <w:pPr>
              <w:pStyle w:val="TableText"/>
              <w:spacing w:line="276" w:lineRule="auto"/>
              <w:rPr>
                <w:rFonts w:cstheme="minorHAnsi"/>
                <w:szCs w:val="20"/>
              </w:rPr>
            </w:pPr>
            <w:r w:rsidRPr="00BA6BFB">
              <w:rPr>
                <w:rFonts w:cstheme="minorHAnsi"/>
                <w:szCs w:val="20"/>
              </w:rPr>
              <w:t>desalted</w:t>
            </w:r>
          </w:p>
        </w:tc>
        <w:tc>
          <w:tcPr>
            <w:tcW w:w="2358" w:type="dxa"/>
            <w:vAlign w:val="bottom"/>
          </w:tcPr>
          <w:p w14:paraId="2866DB41" w14:textId="2AF2FE91"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roofErr w:type="gramStart"/>
            <w:r w:rsidRPr="00BA6BFB">
              <w:rPr>
                <w:rFonts w:cstheme="minorHAnsi"/>
                <w:color w:val="000000"/>
                <w:szCs w:val="20"/>
                <w:lang w:val="en-US"/>
              </w:rPr>
              <w:t>for</w:t>
            </w:r>
            <w:proofErr w:type="gramEnd"/>
            <w:r w:rsidRPr="00BA6BFB">
              <w:rPr>
                <w:rFonts w:cstheme="minorHAnsi"/>
                <w:color w:val="000000"/>
                <w:szCs w:val="20"/>
                <w:lang w:val="en-US"/>
              </w:rPr>
              <w:t xml:space="preserve"> human samples</w:t>
            </w:r>
          </w:p>
        </w:tc>
      </w:tr>
      <w:tr w:rsidR="00565730" w:rsidRPr="00BA6BFB" w14:paraId="028CEFF1" w14:textId="3288516A"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1BE146A5" w14:textId="349BBAD6" w:rsidR="00565730" w:rsidRPr="00BA6BFB" w:rsidRDefault="00565730" w:rsidP="00565730">
            <w:pPr>
              <w:pStyle w:val="TableText"/>
              <w:spacing w:line="276" w:lineRule="auto"/>
              <w:rPr>
                <w:rFonts w:cstheme="minorHAnsi"/>
                <w:szCs w:val="20"/>
              </w:rPr>
            </w:pPr>
            <w:proofErr w:type="spellStart"/>
            <w:r w:rsidRPr="00BA6BFB">
              <w:rPr>
                <w:rFonts w:cstheme="minorHAnsi"/>
                <w:color w:val="000000"/>
                <w:szCs w:val="20"/>
                <w:lang w:val="en-US"/>
              </w:rPr>
              <w:lastRenderedPageBreak/>
              <w:t>Hs_rRNA-qPCR_F</w:t>
            </w:r>
            <w:proofErr w:type="spellEnd"/>
          </w:p>
        </w:tc>
        <w:tc>
          <w:tcPr>
            <w:tcW w:w="3543" w:type="dxa"/>
            <w:vAlign w:val="bottom"/>
          </w:tcPr>
          <w:p w14:paraId="089072C1" w14:textId="2F92555A"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CTGGTTGATCCTGCCAGTAG</w:t>
            </w:r>
          </w:p>
        </w:tc>
        <w:tc>
          <w:tcPr>
            <w:tcW w:w="1417" w:type="dxa"/>
          </w:tcPr>
          <w:p w14:paraId="762EF57F" w14:textId="538831B6" w:rsidR="00565730" w:rsidRPr="00BA6BFB" w:rsidRDefault="00565730" w:rsidP="00565730">
            <w:pPr>
              <w:pStyle w:val="TableText"/>
              <w:spacing w:line="276" w:lineRule="auto"/>
              <w:rPr>
                <w:rFonts w:cstheme="minorHAnsi"/>
                <w:szCs w:val="20"/>
              </w:rPr>
            </w:pPr>
            <w:r w:rsidRPr="00BA6BFB">
              <w:rPr>
                <w:rFonts w:cstheme="minorHAnsi"/>
                <w:szCs w:val="20"/>
              </w:rPr>
              <w:t>desalted</w:t>
            </w:r>
          </w:p>
        </w:tc>
        <w:tc>
          <w:tcPr>
            <w:tcW w:w="2358" w:type="dxa"/>
            <w:vAlign w:val="bottom"/>
          </w:tcPr>
          <w:p w14:paraId="0979ECD4" w14:textId="471CCE14"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roofErr w:type="gramStart"/>
            <w:r w:rsidRPr="00BA6BFB">
              <w:rPr>
                <w:rFonts w:cstheme="minorHAnsi"/>
                <w:color w:val="000000"/>
                <w:szCs w:val="20"/>
                <w:lang w:val="en-US"/>
              </w:rPr>
              <w:t>for</w:t>
            </w:r>
            <w:proofErr w:type="gramEnd"/>
            <w:r w:rsidRPr="00BA6BFB">
              <w:rPr>
                <w:rFonts w:cstheme="minorHAnsi"/>
                <w:color w:val="000000"/>
                <w:szCs w:val="20"/>
                <w:lang w:val="en-US"/>
              </w:rPr>
              <w:t xml:space="preserve"> human samples</w:t>
            </w:r>
          </w:p>
        </w:tc>
      </w:tr>
      <w:tr w:rsidR="00565730" w:rsidRPr="00BA6BFB" w14:paraId="3F705723" w14:textId="77777777" w:rsidTr="00BA6BFB">
        <w:tc>
          <w:tcPr>
            <w:tcW w:w="2128" w:type="dxa"/>
            <w:vAlign w:val="bottom"/>
          </w:tcPr>
          <w:p w14:paraId="5FA60D64" w14:textId="53CBA1CC" w:rsidR="00565730" w:rsidRPr="00BA6BFB" w:rsidRDefault="00565730" w:rsidP="00565730">
            <w:pPr>
              <w:pStyle w:val="TableText"/>
              <w:spacing w:line="276" w:lineRule="auto"/>
              <w:rPr>
                <w:rFonts w:cstheme="minorHAnsi"/>
                <w:color w:val="000000"/>
                <w:szCs w:val="20"/>
                <w:lang w:val="en-US"/>
              </w:rPr>
            </w:pPr>
            <w:proofErr w:type="spellStart"/>
            <w:r w:rsidRPr="00BA6BFB">
              <w:rPr>
                <w:rFonts w:cstheme="minorHAnsi"/>
                <w:color w:val="000000"/>
                <w:szCs w:val="20"/>
                <w:lang w:val="en-US"/>
              </w:rPr>
              <w:t>Hs_rRNA-qPCR_R</w:t>
            </w:r>
            <w:proofErr w:type="spellEnd"/>
          </w:p>
        </w:tc>
        <w:tc>
          <w:tcPr>
            <w:tcW w:w="3543" w:type="dxa"/>
            <w:vAlign w:val="bottom"/>
          </w:tcPr>
          <w:p w14:paraId="17743FDE" w14:textId="1BE11D89"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TCTAGAGTCACCAAAGCCGC</w:t>
            </w:r>
          </w:p>
        </w:tc>
        <w:tc>
          <w:tcPr>
            <w:tcW w:w="1417" w:type="dxa"/>
          </w:tcPr>
          <w:p w14:paraId="798E5A8F" w14:textId="2AE7F187" w:rsidR="00565730" w:rsidRPr="00BA6BFB" w:rsidRDefault="00565730" w:rsidP="00565730">
            <w:pPr>
              <w:pStyle w:val="TableText"/>
              <w:spacing w:line="276" w:lineRule="auto"/>
              <w:rPr>
                <w:rFonts w:cstheme="minorHAnsi"/>
                <w:szCs w:val="20"/>
              </w:rPr>
            </w:pPr>
            <w:r w:rsidRPr="00BA6BFB">
              <w:rPr>
                <w:rFonts w:cstheme="minorHAnsi"/>
                <w:szCs w:val="20"/>
              </w:rPr>
              <w:t>desalted</w:t>
            </w:r>
          </w:p>
        </w:tc>
        <w:tc>
          <w:tcPr>
            <w:tcW w:w="2358" w:type="dxa"/>
            <w:vAlign w:val="bottom"/>
          </w:tcPr>
          <w:p w14:paraId="27CA6AC3" w14:textId="371AA118"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roofErr w:type="gramStart"/>
            <w:r w:rsidRPr="00BA6BFB">
              <w:rPr>
                <w:rFonts w:cstheme="minorHAnsi"/>
                <w:color w:val="000000"/>
                <w:szCs w:val="20"/>
                <w:lang w:val="en-US"/>
              </w:rPr>
              <w:t>for</w:t>
            </w:r>
            <w:proofErr w:type="gramEnd"/>
            <w:r w:rsidRPr="00BA6BFB">
              <w:rPr>
                <w:rFonts w:cstheme="minorHAnsi"/>
                <w:color w:val="000000"/>
                <w:szCs w:val="20"/>
                <w:lang w:val="en-US"/>
              </w:rPr>
              <w:t xml:space="preserve"> human samples</w:t>
            </w:r>
          </w:p>
        </w:tc>
      </w:tr>
      <w:tr w:rsidR="00565730" w:rsidRPr="00BA6BFB" w14:paraId="584F0457"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1AA586A4" w14:textId="6A66539F" w:rsidR="00565730" w:rsidRPr="00BA6BFB" w:rsidRDefault="00565730" w:rsidP="00565730">
            <w:pPr>
              <w:pStyle w:val="TableText"/>
              <w:spacing w:line="276" w:lineRule="auto"/>
              <w:rPr>
                <w:rFonts w:cstheme="minorHAnsi"/>
                <w:color w:val="000000"/>
                <w:szCs w:val="20"/>
                <w:lang w:val="en-US"/>
              </w:rPr>
            </w:pPr>
            <w:r w:rsidRPr="00BA6BFB">
              <w:rPr>
                <w:rFonts w:cstheme="minorHAnsi"/>
                <w:szCs w:val="20"/>
                <w:lang w:val="en-US"/>
              </w:rPr>
              <w:t>5'Ad1-upper</w:t>
            </w:r>
          </w:p>
        </w:tc>
        <w:tc>
          <w:tcPr>
            <w:tcW w:w="3543" w:type="dxa"/>
            <w:vAlign w:val="bottom"/>
          </w:tcPr>
          <w:p w14:paraId="315AAD54" w14:textId="2636E152" w:rsidR="00565730" w:rsidRPr="00BA6BFB" w:rsidRDefault="00565730" w:rsidP="00565730">
            <w:pPr>
              <w:pStyle w:val="TableText"/>
              <w:spacing w:line="276" w:lineRule="auto"/>
              <w:rPr>
                <w:rFonts w:cstheme="minorHAnsi"/>
                <w:szCs w:val="20"/>
              </w:rPr>
            </w:pPr>
            <w:r w:rsidRPr="00BA6BFB">
              <w:rPr>
                <w:rFonts w:cstheme="minorHAnsi"/>
                <w:szCs w:val="20"/>
                <w:lang w:val="en-US"/>
              </w:rPr>
              <w:t>TTCCCTACACGACGCTCTTCCGATCT</w:t>
            </w:r>
            <w:r w:rsidRPr="00BA6BFB">
              <w:rPr>
                <w:rFonts w:cstheme="minorHAnsi"/>
                <w:b/>
                <w:bCs/>
                <w:szCs w:val="20"/>
                <w:lang w:val="en-US"/>
              </w:rPr>
              <w:t>ATCACG</w:t>
            </w:r>
            <w:r w:rsidRPr="00BA6BFB">
              <w:rPr>
                <w:rFonts w:cstheme="minorHAnsi"/>
                <w:szCs w:val="20"/>
                <w:lang w:val="en-US"/>
              </w:rPr>
              <w:t>NNNNNN/3Phos/</w:t>
            </w:r>
          </w:p>
        </w:tc>
        <w:tc>
          <w:tcPr>
            <w:tcW w:w="1417" w:type="dxa"/>
          </w:tcPr>
          <w:p w14:paraId="1D8BA348" w14:textId="1F299CCA"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0D5E0C97" w14:textId="13A2E8AB"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hand-mixed bases (N1:5,5,85,</w:t>
            </w:r>
            <w:proofErr w:type="gramStart"/>
            <w:r w:rsidRPr="00BA6BFB">
              <w:rPr>
                <w:rFonts w:cstheme="minorHAnsi"/>
                <w:color w:val="000000"/>
                <w:szCs w:val="20"/>
                <w:lang w:val="en-US"/>
              </w:rPr>
              <w:t>5)(</w:t>
            </w:r>
            <w:proofErr w:type="gramEnd"/>
            <w:r w:rsidRPr="00BA6BFB">
              <w:rPr>
                <w:rFonts w:cstheme="minorHAnsi"/>
                <w:color w:val="000000"/>
                <w:szCs w:val="20"/>
                <w:lang w:val="en-US"/>
              </w:rPr>
              <w:t>N2:25,25,25,25)(N2)(N2)(N2)(N2)</w:t>
            </w:r>
          </w:p>
        </w:tc>
      </w:tr>
      <w:tr w:rsidR="00565730" w:rsidRPr="00BA6BFB" w14:paraId="392EBE4F" w14:textId="77777777" w:rsidTr="00BA6BFB">
        <w:tc>
          <w:tcPr>
            <w:tcW w:w="2128" w:type="dxa"/>
            <w:vAlign w:val="bottom"/>
          </w:tcPr>
          <w:p w14:paraId="57FF00F7" w14:textId="5147BD48"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5'Ad1-lower</w:t>
            </w:r>
          </w:p>
        </w:tc>
        <w:tc>
          <w:tcPr>
            <w:tcW w:w="3543" w:type="dxa"/>
            <w:vAlign w:val="bottom"/>
          </w:tcPr>
          <w:p w14:paraId="05F3D328" w14:textId="226EC462" w:rsidR="00565730" w:rsidRPr="00BA6BFB" w:rsidRDefault="00565730" w:rsidP="00565730">
            <w:pPr>
              <w:pStyle w:val="TableText"/>
              <w:spacing w:line="276" w:lineRule="auto"/>
              <w:rPr>
                <w:rFonts w:cstheme="minorHAnsi"/>
                <w:szCs w:val="20"/>
              </w:rPr>
            </w:pPr>
            <w:r w:rsidRPr="00BA6BFB">
              <w:rPr>
                <w:rFonts w:cstheme="minorHAnsi"/>
                <w:szCs w:val="20"/>
                <w:lang w:val="en-US"/>
              </w:rPr>
              <w:t>/5Phos/</w:t>
            </w:r>
            <w:r w:rsidRPr="00BA6BFB">
              <w:rPr>
                <w:rFonts w:cstheme="minorHAnsi"/>
                <w:b/>
                <w:bCs/>
                <w:szCs w:val="20"/>
                <w:lang w:val="en-US"/>
              </w:rPr>
              <w:t>CGTGAT</w:t>
            </w:r>
            <w:r w:rsidRPr="00BA6BFB">
              <w:rPr>
                <w:rFonts w:cstheme="minorHAnsi"/>
                <w:szCs w:val="20"/>
                <w:lang w:val="en-US"/>
              </w:rPr>
              <w:t>AGATCGGAAGAGCGTCGTGTAGGGAA/3AmMO/</w:t>
            </w:r>
          </w:p>
        </w:tc>
        <w:tc>
          <w:tcPr>
            <w:tcW w:w="1417" w:type="dxa"/>
          </w:tcPr>
          <w:p w14:paraId="40C0139F" w14:textId="1A70B592"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13922B62" w14:textId="6BC49E84"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hand-mixed bases (N1:5,5,85,</w:t>
            </w:r>
            <w:proofErr w:type="gramStart"/>
            <w:r w:rsidRPr="00BA6BFB">
              <w:rPr>
                <w:rFonts w:cstheme="minorHAnsi"/>
                <w:color w:val="000000"/>
                <w:szCs w:val="20"/>
                <w:lang w:val="en-US"/>
              </w:rPr>
              <w:t>5)(</w:t>
            </w:r>
            <w:proofErr w:type="gramEnd"/>
            <w:r w:rsidRPr="00BA6BFB">
              <w:rPr>
                <w:rFonts w:cstheme="minorHAnsi"/>
                <w:color w:val="000000"/>
                <w:szCs w:val="20"/>
                <w:lang w:val="en-US"/>
              </w:rPr>
              <w:t>N2:25,25,25,25)(N2)(N2)(N2)(N2)</w:t>
            </w:r>
          </w:p>
        </w:tc>
      </w:tr>
      <w:tr w:rsidR="00565730" w:rsidRPr="00BA6BFB" w14:paraId="073E0897"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568CD057" w14:textId="71DC45C5"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5'Ad2-upper</w:t>
            </w:r>
          </w:p>
        </w:tc>
        <w:tc>
          <w:tcPr>
            <w:tcW w:w="3543" w:type="dxa"/>
            <w:vAlign w:val="bottom"/>
          </w:tcPr>
          <w:p w14:paraId="72BBFDD5" w14:textId="0E70A2EB" w:rsidR="00565730" w:rsidRPr="00BA6BFB" w:rsidRDefault="00565730" w:rsidP="00565730">
            <w:pPr>
              <w:pStyle w:val="TableText"/>
              <w:spacing w:line="276" w:lineRule="auto"/>
              <w:rPr>
                <w:rFonts w:cstheme="minorHAnsi"/>
                <w:szCs w:val="20"/>
              </w:rPr>
            </w:pPr>
            <w:r w:rsidRPr="00BA6BFB">
              <w:rPr>
                <w:rFonts w:cstheme="minorHAnsi"/>
                <w:szCs w:val="20"/>
                <w:lang w:val="en-US"/>
              </w:rPr>
              <w:t>TTCCCTACACGACGCTCTTCCGATCT</w:t>
            </w:r>
            <w:r w:rsidRPr="00BA6BFB">
              <w:rPr>
                <w:rFonts w:cstheme="minorHAnsi"/>
                <w:b/>
                <w:bCs/>
                <w:szCs w:val="20"/>
                <w:lang w:val="en-US"/>
              </w:rPr>
              <w:t>CGATGT</w:t>
            </w:r>
            <w:r w:rsidRPr="00BA6BFB">
              <w:rPr>
                <w:rFonts w:cstheme="minorHAnsi"/>
                <w:szCs w:val="20"/>
                <w:lang w:val="en-US"/>
              </w:rPr>
              <w:t>NNNNNN/3Phos/</w:t>
            </w:r>
          </w:p>
        </w:tc>
        <w:tc>
          <w:tcPr>
            <w:tcW w:w="1417" w:type="dxa"/>
          </w:tcPr>
          <w:p w14:paraId="68A987CE" w14:textId="70F260C0"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3C41590D" w14:textId="71022935"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hand-mixed bases (N1:5,5,85,</w:t>
            </w:r>
            <w:proofErr w:type="gramStart"/>
            <w:r w:rsidRPr="00BA6BFB">
              <w:rPr>
                <w:rFonts w:cstheme="minorHAnsi"/>
                <w:color w:val="000000"/>
                <w:szCs w:val="20"/>
                <w:lang w:val="en-US"/>
              </w:rPr>
              <w:t>5)(</w:t>
            </w:r>
            <w:proofErr w:type="gramEnd"/>
            <w:r w:rsidRPr="00BA6BFB">
              <w:rPr>
                <w:rFonts w:cstheme="minorHAnsi"/>
                <w:color w:val="000000"/>
                <w:szCs w:val="20"/>
                <w:lang w:val="en-US"/>
              </w:rPr>
              <w:t>N2:25,25,25,25)(N2)(N2)(N2)(N2)</w:t>
            </w:r>
          </w:p>
        </w:tc>
      </w:tr>
      <w:tr w:rsidR="00565730" w:rsidRPr="00BA6BFB" w14:paraId="7BB0BD72" w14:textId="77777777" w:rsidTr="00BA6BFB">
        <w:tc>
          <w:tcPr>
            <w:tcW w:w="2128" w:type="dxa"/>
            <w:vAlign w:val="bottom"/>
          </w:tcPr>
          <w:p w14:paraId="3BA929FC" w14:textId="4660CA61"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5'Ad2-lower</w:t>
            </w:r>
          </w:p>
        </w:tc>
        <w:tc>
          <w:tcPr>
            <w:tcW w:w="3543" w:type="dxa"/>
            <w:vAlign w:val="center"/>
          </w:tcPr>
          <w:p w14:paraId="3DAAE846" w14:textId="1226D782" w:rsidR="00565730" w:rsidRPr="00BA6BFB" w:rsidRDefault="00565730" w:rsidP="00565730">
            <w:pPr>
              <w:pStyle w:val="TableText"/>
              <w:spacing w:line="276" w:lineRule="auto"/>
              <w:rPr>
                <w:rFonts w:cstheme="minorHAnsi"/>
                <w:szCs w:val="20"/>
              </w:rPr>
            </w:pPr>
            <w:r w:rsidRPr="00BA6BFB">
              <w:rPr>
                <w:rFonts w:cstheme="minorHAnsi"/>
                <w:szCs w:val="20"/>
                <w:lang w:val="en-US"/>
              </w:rPr>
              <w:t>/5Phos/</w:t>
            </w:r>
            <w:r w:rsidRPr="00BA6BFB">
              <w:rPr>
                <w:rFonts w:cstheme="minorHAnsi"/>
                <w:b/>
                <w:bCs/>
                <w:szCs w:val="20"/>
                <w:lang w:val="en-US"/>
              </w:rPr>
              <w:t>ACATCG</w:t>
            </w:r>
            <w:r w:rsidRPr="00BA6BFB">
              <w:rPr>
                <w:rFonts w:cstheme="minorHAnsi"/>
                <w:szCs w:val="20"/>
                <w:lang w:val="en-US"/>
              </w:rPr>
              <w:t>AGATCGGAAGAGCGTCGTGTAGGGAA/3AmMO/</w:t>
            </w:r>
          </w:p>
        </w:tc>
        <w:tc>
          <w:tcPr>
            <w:tcW w:w="1417" w:type="dxa"/>
          </w:tcPr>
          <w:p w14:paraId="4F1CE194" w14:textId="1D76A73B"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6AB903D1" w14:textId="7AF3CECF"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hand-mixed bases (N1:5,5,85,</w:t>
            </w:r>
            <w:proofErr w:type="gramStart"/>
            <w:r w:rsidRPr="00BA6BFB">
              <w:rPr>
                <w:rFonts w:cstheme="minorHAnsi"/>
                <w:color w:val="000000"/>
                <w:szCs w:val="20"/>
                <w:lang w:val="en-US"/>
              </w:rPr>
              <w:t>5)(</w:t>
            </w:r>
            <w:proofErr w:type="gramEnd"/>
            <w:r w:rsidRPr="00BA6BFB">
              <w:rPr>
                <w:rFonts w:cstheme="minorHAnsi"/>
                <w:color w:val="000000"/>
                <w:szCs w:val="20"/>
                <w:lang w:val="en-US"/>
              </w:rPr>
              <w:t>N2:25,25,25,25)(N2)(N2)(N2)(N2)</w:t>
            </w:r>
          </w:p>
        </w:tc>
      </w:tr>
      <w:tr w:rsidR="00565730" w:rsidRPr="00BA6BFB" w14:paraId="1805EFC2"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25065D76" w14:textId="36CBB0EE"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5'Ad3-upper</w:t>
            </w:r>
          </w:p>
        </w:tc>
        <w:tc>
          <w:tcPr>
            <w:tcW w:w="3543" w:type="dxa"/>
            <w:vAlign w:val="bottom"/>
          </w:tcPr>
          <w:p w14:paraId="0A998B40" w14:textId="77264A4C" w:rsidR="00565730" w:rsidRPr="00BA6BFB" w:rsidRDefault="00565730" w:rsidP="00565730">
            <w:pPr>
              <w:pStyle w:val="TableText"/>
              <w:spacing w:line="276" w:lineRule="auto"/>
              <w:rPr>
                <w:rFonts w:cstheme="minorHAnsi"/>
                <w:szCs w:val="20"/>
              </w:rPr>
            </w:pPr>
            <w:r w:rsidRPr="00BA6BFB">
              <w:rPr>
                <w:rFonts w:cstheme="minorHAnsi"/>
                <w:szCs w:val="20"/>
                <w:lang w:val="en-US"/>
              </w:rPr>
              <w:t>TTCCCTACACGACGCTCTTCCGATCT</w:t>
            </w:r>
            <w:r w:rsidRPr="00BA6BFB">
              <w:rPr>
                <w:rFonts w:cstheme="minorHAnsi"/>
                <w:b/>
                <w:bCs/>
                <w:szCs w:val="20"/>
                <w:lang w:val="en-US"/>
              </w:rPr>
              <w:t>TTAGGC</w:t>
            </w:r>
            <w:r w:rsidRPr="00BA6BFB">
              <w:rPr>
                <w:rFonts w:cstheme="minorHAnsi"/>
                <w:szCs w:val="20"/>
                <w:lang w:val="en-US"/>
              </w:rPr>
              <w:t>NNNNNN/3Phos/</w:t>
            </w:r>
          </w:p>
        </w:tc>
        <w:tc>
          <w:tcPr>
            <w:tcW w:w="1417" w:type="dxa"/>
          </w:tcPr>
          <w:p w14:paraId="239BEF80" w14:textId="6BFA311D"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0A97B811" w14:textId="7651E570"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hand-mixed bases (N1:5,5,85,</w:t>
            </w:r>
            <w:proofErr w:type="gramStart"/>
            <w:r w:rsidRPr="00BA6BFB">
              <w:rPr>
                <w:rFonts w:cstheme="minorHAnsi"/>
                <w:color w:val="000000"/>
                <w:szCs w:val="20"/>
                <w:lang w:val="en-US"/>
              </w:rPr>
              <w:t>5)(</w:t>
            </w:r>
            <w:proofErr w:type="gramEnd"/>
            <w:r w:rsidRPr="00BA6BFB">
              <w:rPr>
                <w:rFonts w:cstheme="minorHAnsi"/>
                <w:color w:val="000000"/>
                <w:szCs w:val="20"/>
                <w:lang w:val="en-US"/>
              </w:rPr>
              <w:t>N2:25,25,25,25)(N2)(N2)(N2)(N2)</w:t>
            </w:r>
          </w:p>
        </w:tc>
      </w:tr>
      <w:tr w:rsidR="00565730" w:rsidRPr="00BA6BFB" w14:paraId="42947BF3" w14:textId="77777777" w:rsidTr="00BA6BFB">
        <w:tc>
          <w:tcPr>
            <w:tcW w:w="2128" w:type="dxa"/>
            <w:vAlign w:val="bottom"/>
          </w:tcPr>
          <w:p w14:paraId="05D760F6" w14:textId="5563E4E1"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5'Ad3-lower</w:t>
            </w:r>
          </w:p>
        </w:tc>
        <w:tc>
          <w:tcPr>
            <w:tcW w:w="3543" w:type="dxa"/>
            <w:vAlign w:val="bottom"/>
          </w:tcPr>
          <w:p w14:paraId="086F45FD" w14:textId="12FD4F08" w:rsidR="00565730" w:rsidRPr="00BA6BFB" w:rsidRDefault="00565730" w:rsidP="00565730">
            <w:pPr>
              <w:pStyle w:val="TableText"/>
              <w:spacing w:line="276" w:lineRule="auto"/>
              <w:rPr>
                <w:rFonts w:cstheme="minorHAnsi"/>
                <w:szCs w:val="20"/>
              </w:rPr>
            </w:pPr>
            <w:r w:rsidRPr="00BA6BFB">
              <w:rPr>
                <w:rFonts w:cstheme="minorHAnsi"/>
                <w:szCs w:val="20"/>
                <w:lang w:val="en-US"/>
              </w:rPr>
              <w:t>/5Phos/</w:t>
            </w:r>
            <w:r w:rsidRPr="00BA6BFB">
              <w:rPr>
                <w:rFonts w:cstheme="minorHAnsi"/>
                <w:b/>
                <w:bCs/>
                <w:szCs w:val="20"/>
                <w:lang w:val="en-US"/>
              </w:rPr>
              <w:t>GCCTAA</w:t>
            </w:r>
            <w:r w:rsidRPr="00BA6BFB">
              <w:rPr>
                <w:rFonts w:cstheme="minorHAnsi"/>
                <w:szCs w:val="20"/>
                <w:lang w:val="en-US"/>
              </w:rPr>
              <w:t>AGATCGGAAGAGCGTCGTGTAGGGAA/3AmMO/</w:t>
            </w:r>
          </w:p>
        </w:tc>
        <w:tc>
          <w:tcPr>
            <w:tcW w:w="1417" w:type="dxa"/>
          </w:tcPr>
          <w:p w14:paraId="0E6F2CD1" w14:textId="783B0597"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36A7DFF2" w14:textId="3EDBFED6"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hand-mixed bases (N1:5,5,85,</w:t>
            </w:r>
            <w:proofErr w:type="gramStart"/>
            <w:r w:rsidRPr="00BA6BFB">
              <w:rPr>
                <w:rFonts w:cstheme="minorHAnsi"/>
                <w:color w:val="000000"/>
                <w:szCs w:val="20"/>
                <w:lang w:val="en-US"/>
              </w:rPr>
              <w:t>5)(</w:t>
            </w:r>
            <w:proofErr w:type="gramEnd"/>
            <w:r w:rsidRPr="00BA6BFB">
              <w:rPr>
                <w:rFonts w:cstheme="minorHAnsi"/>
                <w:color w:val="000000"/>
                <w:szCs w:val="20"/>
                <w:lang w:val="en-US"/>
              </w:rPr>
              <w:t>N2:25,25,25,25)(N2)(N2)(N2)(N2)</w:t>
            </w:r>
          </w:p>
        </w:tc>
      </w:tr>
      <w:tr w:rsidR="00565730" w:rsidRPr="00BA6BFB" w14:paraId="1A4486E4"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6032D198" w14:textId="51F79FB6"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5'Ad4-upper</w:t>
            </w:r>
          </w:p>
        </w:tc>
        <w:tc>
          <w:tcPr>
            <w:tcW w:w="3543" w:type="dxa"/>
            <w:vAlign w:val="bottom"/>
          </w:tcPr>
          <w:p w14:paraId="6272E8E5" w14:textId="1ACD9E7B" w:rsidR="00565730" w:rsidRPr="00BA6BFB" w:rsidRDefault="00565730" w:rsidP="00565730">
            <w:pPr>
              <w:pStyle w:val="TableText"/>
              <w:spacing w:line="276" w:lineRule="auto"/>
              <w:rPr>
                <w:rFonts w:cstheme="minorHAnsi"/>
                <w:szCs w:val="20"/>
              </w:rPr>
            </w:pPr>
            <w:r w:rsidRPr="00BA6BFB">
              <w:rPr>
                <w:rFonts w:cstheme="minorHAnsi"/>
                <w:szCs w:val="20"/>
                <w:lang w:val="en-US"/>
              </w:rPr>
              <w:t>TTCCCTACACGACGCTCTTCCGATCT</w:t>
            </w:r>
            <w:r w:rsidRPr="00BA6BFB">
              <w:rPr>
                <w:rFonts w:cstheme="minorHAnsi"/>
                <w:b/>
                <w:bCs/>
                <w:szCs w:val="20"/>
                <w:lang w:val="en-US"/>
              </w:rPr>
              <w:t>TGACCA</w:t>
            </w:r>
            <w:r w:rsidRPr="00BA6BFB">
              <w:rPr>
                <w:rFonts w:cstheme="minorHAnsi"/>
                <w:szCs w:val="20"/>
                <w:lang w:val="en-US"/>
              </w:rPr>
              <w:t>NNNNNN/3Phos/</w:t>
            </w:r>
          </w:p>
        </w:tc>
        <w:tc>
          <w:tcPr>
            <w:tcW w:w="1417" w:type="dxa"/>
          </w:tcPr>
          <w:p w14:paraId="3DB4B4A1" w14:textId="0B526CF7"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29CDD4CB" w14:textId="18CC290B"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hand-mixed bases (N1:5,5,85,</w:t>
            </w:r>
            <w:proofErr w:type="gramStart"/>
            <w:r w:rsidRPr="00BA6BFB">
              <w:rPr>
                <w:rFonts w:cstheme="minorHAnsi"/>
                <w:color w:val="000000"/>
                <w:szCs w:val="20"/>
                <w:lang w:val="en-US"/>
              </w:rPr>
              <w:t>5)(</w:t>
            </w:r>
            <w:proofErr w:type="gramEnd"/>
            <w:r w:rsidRPr="00BA6BFB">
              <w:rPr>
                <w:rFonts w:cstheme="minorHAnsi"/>
                <w:color w:val="000000"/>
                <w:szCs w:val="20"/>
                <w:lang w:val="en-US"/>
              </w:rPr>
              <w:t>N2:25,25,25,25)(N2)(N2)(N2)(N2)</w:t>
            </w:r>
          </w:p>
        </w:tc>
      </w:tr>
      <w:tr w:rsidR="00565730" w:rsidRPr="00BA6BFB" w14:paraId="0054886B" w14:textId="77777777" w:rsidTr="00BA6BFB">
        <w:tc>
          <w:tcPr>
            <w:tcW w:w="2128" w:type="dxa"/>
            <w:vAlign w:val="bottom"/>
          </w:tcPr>
          <w:p w14:paraId="750BD221" w14:textId="460213A3"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5'Ad4-lower</w:t>
            </w:r>
          </w:p>
        </w:tc>
        <w:tc>
          <w:tcPr>
            <w:tcW w:w="3543" w:type="dxa"/>
            <w:vAlign w:val="bottom"/>
          </w:tcPr>
          <w:p w14:paraId="1D922066" w14:textId="5D458D7A"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/5Phos/</w:t>
            </w:r>
            <w:r w:rsidRPr="00BA6BFB">
              <w:rPr>
                <w:rFonts w:cstheme="minorHAnsi"/>
                <w:b/>
                <w:bCs/>
                <w:color w:val="222222"/>
                <w:szCs w:val="20"/>
                <w:lang w:val="en-US"/>
              </w:rPr>
              <w:t>TGGTCA</w:t>
            </w:r>
            <w:r w:rsidRPr="00BA6BFB">
              <w:rPr>
                <w:rFonts w:cstheme="minorHAnsi"/>
                <w:color w:val="222222"/>
                <w:szCs w:val="20"/>
                <w:lang w:val="en-US"/>
              </w:rPr>
              <w:t>AGATCGGAAGAGCGTCGTGTAGGGAA/3AmMO/</w:t>
            </w:r>
          </w:p>
        </w:tc>
        <w:tc>
          <w:tcPr>
            <w:tcW w:w="1417" w:type="dxa"/>
          </w:tcPr>
          <w:p w14:paraId="69F388D1" w14:textId="742B03FD"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1E601EAF" w14:textId="6B4F418B"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hand-mixed bases (N1:5,5,85,</w:t>
            </w:r>
            <w:proofErr w:type="gramStart"/>
            <w:r w:rsidRPr="00BA6BFB">
              <w:rPr>
                <w:rFonts w:cstheme="minorHAnsi"/>
                <w:color w:val="000000"/>
                <w:szCs w:val="20"/>
                <w:lang w:val="en-US"/>
              </w:rPr>
              <w:t>5)(</w:t>
            </w:r>
            <w:proofErr w:type="gramEnd"/>
            <w:r w:rsidRPr="00BA6BFB">
              <w:rPr>
                <w:rFonts w:cstheme="minorHAnsi"/>
                <w:color w:val="000000"/>
                <w:szCs w:val="20"/>
                <w:lang w:val="en-US"/>
              </w:rPr>
              <w:t>N2:25,25,25,25)(N2)(N2)(N2)(N2)</w:t>
            </w:r>
          </w:p>
        </w:tc>
      </w:tr>
      <w:tr w:rsidR="00565730" w:rsidRPr="00BA6BFB" w14:paraId="32295322"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75AED631" w14:textId="76671F8E"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5'Ad5-upper</w:t>
            </w:r>
          </w:p>
        </w:tc>
        <w:tc>
          <w:tcPr>
            <w:tcW w:w="3543" w:type="dxa"/>
            <w:vAlign w:val="bottom"/>
          </w:tcPr>
          <w:p w14:paraId="44671271" w14:textId="50517562" w:rsidR="00565730" w:rsidRPr="00BA6BFB" w:rsidRDefault="00565730" w:rsidP="00565730">
            <w:pPr>
              <w:pStyle w:val="TableText"/>
              <w:spacing w:line="276" w:lineRule="auto"/>
              <w:rPr>
                <w:rFonts w:cstheme="minorHAnsi"/>
                <w:szCs w:val="20"/>
              </w:rPr>
            </w:pPr>
            <w:r w:rsidRPr="00BA6BFB">
              <w:rPr>
                <w:rFonts w:cstheme="minorHAnsi"/>
                <w:szCs w:val="20"/>
                <w:lang w:val="en-US"/>
              </w:rPr>
              <w:t>TTCCCTACACGACGCTCTTCCGATCT</w:t>
            </w:r>
            <w:r w:rsidRPr="00BA6BFB">
              <w:rPr>
                <w:rFonts w:cstheme="minorHAnsi"/>
                <w:b/>
                <w:bCs/>
                <w:szCs w:val="20"/>
                <w:lang w:val="en-US"/>
              </w:rPr>
              <w:t>TACAGTG</w:t>
            </w:r>
            <w:r w:rsidRPr="00BA6BFB">
              <w:rPr>
                <w:rFonts w:cstheme="minorHAnsi"/>
                <w:szCs w:val="20"/>
                <w:lang w:val="en-US"/>
              </w:rPr>
              <w:t>NNNNNN/3Phos/</w:t>
            </w:r>
          </w:p>
        </w:tc>
        <w:tc>
          <w:tcPr>
            <w:tcW w:w="1417" w:type="dxa"/>
          </w:tcPr>
          <w:p w14:paraId="18DF2C0B" w14:textId="3144ECF5"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49137F01" w14:textId="5A925453"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hand-mixed bases (N1:5,5,85,</w:t>
            </w:r>
            <w:proofErr w:type="gramStart"/>
            <w:r w:rsidRPr="00BA6BFB">
              <w:rPr>
                <w:rFonts w:cstheme="minorHAnsi"/>
                <w:color w:val="000000"/>
                <w:szCs w:val="20"/>
                <w:lang w:val="en-US"/>
              </w:rPr>
              <w:t>5)(</w:t>
            </w:r>
            <w:proofErr w:type="gramEnd"/>
            <w:r w:rsidRPr="00BA6BFB">
              <w:rPr>
                <w:rFonts w:cstheme="minorHAnsi"/>
                <w:color w:val="000000"/>
                <w:szCs w:val="20"/>
                <w:lang w:val="en-US"/>
              </w:rPr>
              <w:t>N2:25,25,25,25)(N2)(N2)(N2)(N2)</w:t>
            </w:r>
          </w:p>
        </w:tc>
      </w:tr>
      <w:tr w:rsidR="00565730" w:rsidRPr="00BA6BFB" w14:paraId="46650B17" w14:textId="77777777" w:rsidTr="00BA6BFB">
        <w:tc>
          <w:tcPr>
            <w:tcW w:w="2128" w:type="dxa"/>
            <w:vAlign w:val="bottom"/>
          </w:tcPr>
          <w:p w14:paraId="3D233482" w14:textId="2D674341"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5'Ad5-lower</w:t>
            </w:r>
          </w:p>
        </w:tc>
        <w:tc>
          <w:tcPr>
            <w:tcW w:w="3543" w:type="dxa"/>
            <w:vAlign w:val="bottom"/>
          </w:tcPr>
          <w:p w14:paraId="27DC7530" w14:textId="6011184D" w:rsidR="00565730" w:rsidRPr="00BA6BFB" w:rsidRDefault="00565730" w:rsidP="00565730">
            <w:pPr>
              <w:pStyle w:val="TableText"/>
              <w:spacing w:line="276" w:lineRule="auto"/>
              <w:rPr>
                <w:rFonts w:cstheme="minorHAnsi"/>
                <w:szCs w:val="20"/>
              </w:rPr>
            </w:pPr>
            <w:r w:rsidRPr="00BA6BFB">
              <w:rPr>
                <w:rFonts w:cstheme="minorHAnsi"/>
                <w:szCs w:val="20"/>
                <w:lang w:val="en-US"/>
              </w:rPr>
              <w:t>/5Phos/</w:t>
            </w:r>
            <w:r w:rsidRPr="00BA6BFB">
              <w:rPr>
                <w:rFonts w:cstheme="minorHAnsi"/>
                <w:b/>
                <w:bCs/>
                <w:szCs w:val="20"/>
                <w:lang w:val="en-US"/>
              </w:rPr>
              <w:t>CACTGT</w:t>
            </w:r>
            <w:r w:rsidRPr="00BA6BFB">
              <w:rPr>
                <w:rFonts w:cstheme="minorHAnsi"/>
                <w:szCs w:val="20"/>
                <w:lang w:val="en-US"/>
              </w:rPr>
              <w:t>AGATCGGAAGAGCGTCGTGTAGGGAA/3AmMO/</w:t>
            </w:r>
          </w:p>
        </w:tc>
        <w:tc>
          <w:tcPr>
            <w:tcW w:w="1417" w:type="dxa"/>
          </w:tcPr>
          <w:p w14:paraId="0DE6E22B" w14:textId="3C434A25"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0216C387" w14:textId="3AB9E478"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hand-mixed bases (N1:5,5,85,</w:t>
            </w:r>
            <w:proofErr w:type="gramStart"/>
            <w:r w:rsidRPr="00BA6BFB">
              <w:rPr>
                <w:rFonts w:cstheme="minorHAnsi"/>
                <w:color w:val="000000"/>
                <w:szCs w:val="20"/>
                <w:lang w:val="en-US"/>
              </w:rPr>
              <w:t>5)(</w:t>
            </w:r>
            <w:proofErr w:type="gramEnd"/>
            <w:r w:rsidRPr="00BA6BFB">
              <w:rPr>
                <w:rFonts w:cstheme="minorHAnsi"/>
                <w:color w:val="000000"/>
                <w:szCs w:val="20"/>
                <w:lang w:val="en-US"/>
              </w:rPr>
              <w:t>N2:25,25,25,25)(N2)(N2)(N2)(N2)</w:t>
            </w:r>
          </w:p>
        </w:tc>
      </w:tr>
      <w:tr w:rsidR="00565730" w:rsidRPr="00BA6BFB" w14:paraId="165E4A27"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0320001B" w14:textId="3A4F728D"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5'Ad6-upper</w:t>
            </w:r>
          </w:p>
        </w:tc>
        <w:tc>
          <w:tcPr>
            <w:tcW w:w="3543" w:type="dxa"/>
            <w:vAlign w:val="bottom"/>
          </w:tcPr>
          <w:p w14:paraId="6EEA1FF4" w14:textId="0ADE2ACD" w:rsidR="00565730" w:rsidRPr="00BA6BFB" w:rsidRDefault="00565730" w:rsidP="00565730">
            <w:pPr>
              <w:pStyle w:val="TableText"/>
              <w:spacing w:line="276" w:lineRule="auto"/>
              <w:rPr>
                <w:rFonts w:cstheme="minorHAnsi"/>
                <w:szCs w:val="20"/>
              </w:rPr>
            </w:pPr>
            <w:r w:rsidRPr="00BA6BFB">
              <w:rPr>
                <w:rFonts w:cstheme="minorHAnsi"/>
                <w:szCs w:val="20"/>
                <w:lang w:val="en-US"/>
              </w:rPr>
              <w:t>TTCCCTACACGACGCTCTTCCGATCT</w:t>
            </w:r>
            <w:r w:rsidRPr="00BA6BFB">
              <w:rPr>
                <w:rFonts w:cstheme="minorHAnsi"/>
                <w:b/>
                <w:bCs/>
                <w:szCs w:val="20"/>
                <w:lang w:val="en-US"/>
              </w:rPr>
              <w:t>GCCAAT</w:t>
            </w:r>
            <w:r w:rsidRPr="00BA6BFB">
              <w:rPr>
                <w:rFonts w:cstheme="minorHAnsi"/>
                <w:szCs w:val="20"/>
                <w:lang w:val="en-US"/>
              </w:rPr>
              <w:t>NNNNNN/3Phos/</w:t>
            </w:r>
          </w:p>
        </w:tc>
        <w:tc>
          <w:tcPr>
            <w:tcW w:w="1417" w:type="dxa"/>
          </w:tcPr>
          <w:p w14:paraId="00C10409" w14:textId="7C8050CB"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089E3D2D" w14:textId="087EB427"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hand-mixed bases (N1:5,5,85,</w:t>
            </w:r>
            <w:proofErr w:type="gramStart"/>
            <w:r w:rsidRPr="00BA6BFB">
              <w:rPr>
                <w:rFonts w:cstheme="minorHAnsi"/>
                <w:color w:val="000000"/>
                <w:szCs w:val="20"/>
                <w:lang w:val="en-US"/>
              </w:rPr>
              <w:t>5)(</w:t>
            </w:r>
            <w:proofErr w:type="gramEnd"/>
            <w:r w:rsidRPr="00BA6BFB">
              <w:rPr>
                <w:rFonts w:cstheme="minorHAnsi"/>
                <w:color w:val="000000"/>
                <w:szCs w:val="20"/>
                <w:lang w:val="en-US"/>
              </w:rPr>
              <w:t>N2:25,25,25,25)(N2)(N2)(N2)(N2)</w:t>
            </w:r>
          </w:p>
        </w:tc>
      </w:tr>
      <w:tr w:rsidR="00565730" w:rsidRPr="00BA6BFB" w14:paraId="7EAE57C4" w14:textId="77777777" w:rsidTr="00BA6BFB">
        <w:tc>
          <w:tcPr>
            <w:tcW w:w="2128" w:type="dxa"/>
            <w:vAlign w:val="bottom"/>
          </w:tcPr>
          <w:p w14:paraId="5D13A76A" w14:textId="0169E38E"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5'Ad6-lower</w:t>
            </w:r>
          </w:p>
        </w:tc>
        <w:tc>
          <w:tcPr>
            <w:tcW w:w="3543" w:type="dxa"/>
            <w:vAlign w:val="bottom"/>
          </w:tcPr>
          <w:p w14:paraId="530F4494" w14:textId="081CB25F" w:rsidR="00565730" w:rsidRPr="00BA6BFB" w:rsidRDefault="00565730" w:rsidP="00565730">
            <w:pPr>
              <w:pStyle w:val="TableText"/>
              <w:spacing w:line="276" w:lineRule="auto"/>
              <w:rPr>
                <w:rFonts w:cstheme="minorHAnsi"/>
                <w:szCs w:val="20"/>
              </w:rPr>
            </w:pPr>
            <w:r w:rsidRPr="00BA6BFB">
              <w:rPr>
                <w:rFonts w:cstheme="minorHAnsi"/>
                <w:szCs w:val="20"/>
                <w:lang w:val="en-US"/>
              </w:rPr>
              <w:t>/5Phos/</w:t>
            </w:r>
            <w:r w:rsidRPr="00BA6BFB">
              <w:rPr>
                <w:rFonts w:cstheme="minorHAnsi"/>
                <w:b/>
                <w:bCs/>
                <w:szCs w:val="20"/>
                <w:lang w:val="en-US"/>
              </w:rPr>
              <w:t>ATTGGC</w:t>
            </w:r>
            <w:r w:rsidRPr="00BA6BFB">
              <w:rPr>
                <w:rFonts w:cstheme="minorHAnsi"/>
                <w:szCs w:val="20"/>
                <w:lang w:val="en-US"/>
              </w:rPr>
              <w:t>AGATCGGAAGAGCGTCGTGTAGGGAA/3AmMO/</w:t>
            </w:r>
          </w:p>
        </w:tc>
        <w:tc>
          <w:tcPr>
            <w:tcW w:w="1417" w:type="dxa"/>
          </w:tcPr>
          <w:p w14:paraId="69E91EF5" w14:textId="61A87667"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24F09271" w14:textId="7FD1E680"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hand-mixed bases (N1:5,5,85,</w:t>
            </w:r>
            <w:proofErr w:type="gramStart"/>
            <w:r w:rsidRPr="00BA6BFB">
              <w:rPr>
                <w:rFonts w:cstheme="minorHAnsi"/>
                <w:color w:val="000000"/>
                <w:szCs w:val="20"/>
                <w:lang w:val="en-US"/>
              </w:rPr>
              <w:t>5)(</w:t>
            </w:r>
            <w:proofErr w:type="gramEnd"/>
            <w:r w:rsidRPr="00BA6BFB">
              <w:rPr>
                <w:rFonts w:cstheme="minorHAnsi"/>
                <w:color w:val="000000"/>
                <w:szCs w:val="20"/>
                <w:lang w:val="en-US"/>
              </w:rPr>
              <w:t>N2:25,25,25,25)(N2)(N2)(N2)(N2)</w:t>
            </w:r>
          </w:p>
        </w:tc>
      </w:tr>
      <w:tr w:rsidR="00565730" w:rsidRPr="00BA6BFB" w14:paraId="0B455FB0"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4E8E68D5" w14:textId="7F749ECD"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5'Ad7-upper</w:t>
            </w:r>
          </w:p>
        </w:tc>
        <w:tc>
          <w:tcPr>
            <w:tcW w:w="3543" w:type="dxa"/>
            <w:vAlign w:val="bottom"/>
          </w:tcPr>
          <w:p w14:paraId="70E75051" w14:textId="4FF3AD51" w:rsidR="00565730" w:rsidRPr="00BA6BFB" w:rsidRDefault="00565730" w:rsidP="00565730">
            <w:pPr>
              <w:pStyle w:val="TableText"/>
              <w:spacing w:line="276" w:lineRule="auto"/>
              <w:rPr>
                <w:rFonts w:cstheme="minorHAnsi"/>
                <w:szCs w:val="20"/>
              </w:rPr>
            </w:pPr>
            <w:r w:rsidRPr="00BA6BFB">
              <w:rPr>
                <w:rFonts w:cstheme="minorHAnsi"/>
                <w:szCs w:val="20"/>
                <w:lang w:val="en-US"/>
              </w:rPr>
              <w:t>TTCCCTACACGACGCTCTTCCGATCT</w:t>
            </w:r>
            <w:r w:rsidRPr="00BA6BFB">
              <w:rPr>
                <w:rFonts w:cstheme="minorHAnsi"/>
                <w:b/>
                <w:bCs/>
                <w:szCs w:val="20"/>
                <w:lang w:val="en-US"/>
              </w:rPr>
              <w:t>CAGATC</w:t>
            </w:r>
            <w:r w:rsidRPr="00BA6BFB">
              <w:rPr>
                <w:rFonts w:cstheme="minorHAnsi"/>
                <w:szCs w:val="20"/>
                <w:lang w:val="en-US"/>
              </w:rPr>
              <w:t>NNNNNN/3Phos/</w:t>
            </w:r>
          </w:p>
        </w:tc>
        <w:tc>
          <w:tcPr>
            <w:tcW w:w="1417" w:type="dxa"/>
          </w:tcPr>
          <w:p w14:paraId="06850229" w14:textId="16D33499"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06C70969" w14:textId="3284AE64"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hand-mixed bases (N1:5,5,85,</w:t>
            </w:r>
            <w:proofErr w:type="gramStart"/>
            <w:r w:rsidRPr="00BA6BFB">
              <w:rPr>
                <w:rFonts w:cstheme="minorHAnsi"/>
                <w:color w:val="000000"/>
                <w:szCs w:val="20"/>
                <w:lang w:val="en-US"/>
              </w:rPr>
              <w:t>5)(</w:t>
            </w:r>
            <w:proofErr w:type="gramEnd"/>
            <w:r w:rsidRPr="00BA6BFB">
              <w:rPr>
                <w:rFonts w:cstheme="minorHAnsi"/>
                <w:color w:val="000000"/>
                <w:szCs w:val="20"/>
                <w:lang w:val="en-US"/>
              </w:rPr>
              <w:t>N2:25,25,25,25)(N2)(N2)(N2)(N2)</w:t>
            </w:r>
          </w:p>
        </w:tc>
      </w:tr>
      <w:tr w:rsidR="00565730" w:rsidRPr="00BA6BFB" w14:paraId="49B18587" w14:textId="77777777" w:rsidTr="00BA6BFB">
        <w:tc>
          <w:tcPr>
            <w:tcW w:w="2128" w:type="dxa"/>
            <w:vAlign w:val="bottom"/>
          </w:tcPr>
          <w:p w14:paraId="5422F310" w14:textId="3A5C5699"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lastRenderedPageBreak/>
              <w:t>5'Ad7-lower</w:t>
            </w:r>
          </w:p>
        </w:tc>
        <w:tc>
          <w:tcPr>
            <w:tcW w:w="3543" w:type="dxa"/>
            <w:vAlign w:val="bottom"/>
          </w:tcPr>
          <w:p w14:paraId="07D32F11" w14:textId="524CEF37"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/5Phos/</w:t>
            </w:r>
            <w:r w:rsidRPr="00BA6BFB">
              <w:rPr>
                <w:rFonts w:cstheme="minorHAnsi"/>
                <w:b/>
                <w:bCs/>
                <w:color w:val="222222"/>
                <w:szCs w:val="20"/>
                <w:lang w:val="en-US"/>
              </w:rPr>
              <w:t>GATCTG</w:t>
            </w:r>
            <w:r w:rsidRPr="00BA6BFB">
              <w:rPr>
                <w:rFonts w:cstheme="minorHAnsi"/>
                <w:color w:val="222222"/>
                <w:szCs w:val="20"/>
                <w:lang w:val="en-US"/>
              </w:rPr>
              <w:t>AGATCGGAAGAGCGTCGTGTAGGGAA/3AmMO/</w:t>
            </w:r>
          </w:p>
        </w:tc>
        <w:tc>
          <w:tcPr>
            <w:tcW w:w="1417" w:type="dxa"/>
          </w:tcPr>
          <w:p w14:paraId="5F93674D" w14:textId="3F9589A1"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7E00157C" w14:textId="27230FC4"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hand-mixed bases (N1:5,5,85,</w:t>
            </w:r>
            <w:proofErr w:type="gramStart"/>
            <w:r w:rsidRPr="00BA6BFB">
              <w:rPr>
                <w:rFonts w:cstheme="minorHAnsi"/>
                <w:color w:val="000000"/>
                <w:szCs w:val="20"/>
                <w:lang w:val="en-US"/>
              </w:rPr>
              <w:t>5)(</w:t>
            </w:r>
            <w:proofErr w:type="gramEnd"/>
            <w:r w:rsidRPr="00BA6BFB">
              <w:rPr>
                <w:rFonts w:cstheme="minorHAnsi"/>
                <w:color w:val="000000"/>
                <w:szCs w:val="20"/>
                <w:lang w:val="en-US"/>
              </w:rPr>
              <w:t>N2:25,25,25,25)(N2)(N2)(N2)(N2)</w:t>
            </w:r>
          </w:p>
        </w:tc>
      </w:tr>
      <w:tr w:rsidR="00565730" w:rsidRPr="00BA6BFB" w14:paraId="12C9531F"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2FD6EE52" w14:textId="50868D39"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5'Ad8-upper</w:t>
            </w:r>
          </w:p>
        </w:tc>
        <w:tc>
          <w:tcPr>
            <w:tcW w:w="3543" w:type="dxa"/>
            <w:vAlign w:val="bottom"/>
          </w:tcPr>
          <w:p w14:paraId="452707FA" w14:textId="6C81F54F" w:rsidR="00565730" w:rsidRPr="00BA6BFB" w:rsidRDefault="00565730" w:rsidP="00565730">
            <w:pPr>
              <w:pStyle w:val="TableText"/>
              <w:spacing w:line="276" w:lineRule="auto"/>
              <w:rPr>
                <w:rFonts w:cstheme="minorHAnsi"/>
                <w:szCs w:val="20"/>
              </w:rPr>
            </w:pPr>
            <w:r w:rsidRPr="00BA6BFB">
              <w:rPr>
                <w:rFonts w:cstheme="minorHAnsi"/>
                <w:szCs w:val="20"/>
                <w:lang w:val="en-US"/>
              </w:rPr>
              <w:t>TTCCCTACACGACGCTCTTCCGATCT</w:t>
            </w:r>
            <w:r w:rsidRPr="00BA6BFB">
              <w:rPr>
                <w:rFonts w:cstheme="minorHAnsi"/>
                <w:b/>
                <w:bCs/>
                <w:szCs w:val="20"/>
                <w:lang w:val="en-US"/>
              </w:rPr>
              <w:t>ACTTGA</w:t>
            </w:r>
            <w:r w:rsidRPr="00BA6BFB">
              <w:rPr>
                <w:rFonts w:cstheme="minorHAnsi"/>
                <w:szCs w:val="20"/>
                <w:lang w:val="en-US"/>
              </w:rPr>
              <w:t>NNNNNN/3Phos/</w:t>
            </w:r>
          </w:p>
        </w:tc>
        <w:tc>
          <w:tcPr>
            <w:tcW w:w="1417" w:type="dxa"/>
          </w:tcPr>
          <w:p w14:paraId="79777AA1" w14:textId="66CDBA3B"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437A5051" w14:textId="07209917"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hand-mixed bases (N1:5,5,85,</w:t>
            </w:r>
            <w:proofErr w:type="gramStart"/>
            <w:r w:rsidRPr="00BA6BFB">
              <w:rPr>
                <w:rFonts w:cstheme="minorHAnsi"/>
                <w:color w:val="000000"/>
                <w:szCs w:val="20"/>
                <w:lang w:val="en-US"/>
              </w:rPr>
              <w:t>5)(</w:t>
            </w:r>
            <w:proofErr w:type="gramEnd"/>
            <w:r w:rsidRPr="00BA6BFB">
              <w:rPr>
                <w:rFonts w:cstheme="minorHAnsi"/>
                <w:color w:val="000000"/>
                <w:szCs w:val="20"/>
                <w:lang w:val="en-US"/>
              </w:rPr>
              <w:t>N2:25,25,25,25)(N2)(N2)(N2)(N2)</w:t>
            </w:r>
          </w:p>
        </w:tc>
      </w:tr>
      <w:tr w:rsidR="00565730" w:rsidRPr="00BA6BFB" w14:paraId="78AE88E7" w14:textId="77777777" w:rsidTr="00BA6BFB">
        <w:tc>
          <w:tcPr>
            <w:tcW w:w="2128" w:type="dxa"/>
            <w:vAlign w:val="bottom"/>
          </w:tcPr>
          <w:p w14:paraId="670C0E36" w14:textId="5AC6EE71"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5'Ad8-lower</w:t>
            </w:r>
          </w:p>
        </w:tc>
        <w:tc>
          <w:tcPr>
            <w:tcW w:w="3543" w:type="dxa"/>
            <w:vAlign w:val="bottom"/>
          </w:tcPr>
          <w:p w14:paraId="38C87F57" w14:textId="50ACB9DB"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/5Phos/</w:t>
            </w:r>
            <w:r w:rsidRPr="00BA6BFB">
              <w:rPr>
                <w:rFonts w:cstheme="minorHAnsi"/>
                <w:b/>
                <w:bCs/>
                <w:color w:val="222222"/>
                <w:szCs w:val="20"/>
                <w:lang w:val="en-US"/>
              </w:rPr>
              <w:t>TCAAGT</w:t>
            </w:r>
            <w:r w:rsidRPr="00BA6BFB">
              <w:rPr>
                <w:rFonts w:cstheme="minorHAnsi"/>
                <w:color w:val="222222"/>
                <w:szCs w:val="20"/>
                <w:lang w:val="en-US"/>
              </w:rPr>
              <w:t>AGATCGGAAGAGCGTCGTGTAGGGAA/3AmMO/</w:t>
            </w:r>
          </w:p>
        </w:tc>
        <w:tc>
          <w:tcPr>
            <w:tcW w:w="1417" w:type="dxa"/>
          </w:tcPr>
          <w:p w14:paraId="4F2FFAF5" w14:textId="7D6E53FA"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2E104E8E" w14:textId="089DB464"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hand-mixed bases (N1:5,5,85,</w:t>
            </w:r>
            <w:proofErr w:type="gramStart"/>
            <w:r w:rsidRPr="00BA6BFB">
              <w:rPr>
                <w:rFonts w:cstheme="minorHAnsi"/>
                <w:color w:val="000000"/>
                <w:szCs w:val="20"/>
                <w:lang w:val="en-US"/>
              </w:rPr>
              <w:t>5)(</w:t>
            </w:r>
            <w:proofErr w:type="gramEnd"/>
            <w:r w:rsidRPr="00BA6BFB">
              <w:rPr>
                <w:rFonts w:cstheme="minorHAnsi"/>
                <w:color w:val="000000"/>
                <w:szCs w:val="20"/>
                <w:lang w:val="en-US"/>
              </w:rPr>
              <w:t>N2:25,25,25,25)(N2)(N2)(N2)(N2)</w:t>
            </w:r>
          </w:p>
        </w:tc>
      </w:tr>
      <w:tr w:rsidR="00565730" w:rsidRPr="00BA6BFB" w14:paraId="43931940"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4093A4A3" w14:textId="7D3C92F9"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3'Ad1-upper</w:t>
            </w:r>
          </w:p>
        </w:tc>
        <w:tc>
          <w:tcPr>
            <w:tcW w:w="3543" w:type="dxa"/>
            <w:vAlign w:val="bottom"/>
          </w:tcPr>
          <w:p w14:paraId="19CAD0CE" w14:textId="0D62DE9A"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NNNAGAUCGGAAGAGCACACGUCTGAACTCCAGUCAC</w:t>
            </w:r>
            <w:r w:rsidRPr="00BA6BFB">
              <w:rPr>
                <w:rFonts w:cstheme="minorHAnsi"/>
                <w:b/>
                <w:bCs/>
                <w:color w:val="222222"/>
                <w:szCs w:val="20"/>
                <w:lang w:val="en-US"/>
              </w:rPr>
              <w:t>ATCACG</w:t>
            </w:r>
            <w:r w:rsidRPr="00BA6BFB">
              <w:rPr>
                <w:rFonts w:cstheme="minorHAnsi"/>
                <w:color w:val="222222"/>
                <w:szCs w:val="20"/>
                <w:lang w:val="en-US"/>
              </w:rPr>
              <w:t>ATCUCGTATGCCGUCTTCUGCTTG</w:t>
            </w:r>
          </w:p>
        </w:tc>
        <w:tc>
          <w:tcPr>
            <w:tcW w:w="1417" w:type="dxa"/>
          </w:tcPr>
          <w:p w14:paraId="11628B68" w14:textId="0C98A944"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542F4428" w14:textId="251E1A2D"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7CB857BD" w14:textId="77777777" w:rsidTr="00BA6BFB">
        <w:tc>
          <w:tcPr>
            <w:tcW w:w="2128" w:type="dxa"/>
            <w:vAlign w:val="bottom"/>
          </w:tcPr>
          <w:p w14:paraId="66D2505A" w14:textId="470AE6F8"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3'Ad2-upper</w:t>
            </w:r>
          </w:p>
        </w:tc>
        <w:tc>
          <w:tcPr>
            <w:tcW w:w="3543" w:type="dxa"/>
            <w:vAlign w:val="bottom"/>
          </w:tcPr>
          <w:p w14:paraId="70373EB8" w14:textId="25027DD5"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NNNAGAUCGGAAGAGCACACGUCTGAACTCCAGUCAC</w:t>
            </w:r>
            <w:r w:rsidRPr="00BA6BFB">
              <w:rPr>
                <w:rFonts w:cstheme="minorHAnsi"/>
                <w:b/>
                <w:bCs/>
                <w:color w:val="222222"/>
                <w:szCs w:val="20"/>
                <w:lang w:val="en-US"/>
              </w:rPr>
              <w:t>CGATGT</w:t>
            </w:r>
            <w:r w:rsidRPr="00BA6BFB">
              <w:rPr>
                <w:rFonts w:cstheme="minorHAnsi"/>
                <w:color w:val="222222"/>
                <w:szCs w:val="20"/>
                <w:lang w:val="en-US"/>
              </w:rPr>
              <w:t>ATCUCGTATGCCGUCTTCUGCTTG</w:t>
            </w:r>
          </w:p>
        </w:tc>
        <w:tc>
          <w:tcPr>
            <w:tcW w:w="1417" w:type="dxa"/>
          </w:tcPr>
          <w:p w14:paraId="0DBB5B08" w14:textId="57A24A87"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14F997B1" w14:textId="0EDEEC85"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40DAEF6D"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743F4293" w14:textId="2A2011CC"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3'Ad3-upper</w:t>
            </w:r>
          </w:p>
        </w:tc>
        <w:tc>
          <w:tcPr>
            <w:tcW w:w="3543" w:type="dxa"/>
            <w:vAlign w:val="bottom"/>
          </w:tcPr>
          <w:p w14:paraId="725CCD31" w14:textId="6BA21D95"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NNNAGAUCGGAAGAGCACACGUCTGAACTCCAGUCAC</w:t>
            </w:r>
            <w:r w:rsidRPr="00BA6BFB">
              <w:rPr>
                <w:rFonts w:cstheme="minorHAnsi"/>
                <w:b/>
                <w:bCs/>
                <w:color w:val="222222"/>
                <w:szCs w:val="20"/>
                <w:lang w:val="en-US"/>
              </w:rPr>
              <w:t>TTAGGC</w:t>
            </w:r>
            <w:r w:rsidRPr="00BA6BFB">
              <w:rPr>
                <w:rFonts w:cstheme="minorHAnsi"/>
                <w:color w:val="222222"/>
                <w:szCs w:val="20"/>
                <w:lang w:val="en-US"/>
              </w:rPr>
              <w:t>ATCUCGTATGCCGUCTTCUGCTTG</w:t>
            </w:r>
          </w:p>
        </w:tc>
        <w:tc>
          <w:tcPr>
            <w:tcW w:w="1417" w:type="dxa"/>
          </w:tcPr>
          <w:p w14:paraId="622F7EE9" w14:textId="0811F90F"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3DF7E12A" w14:textId="19245853"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339196C1" w14:textId="77777777" w:rsidTr="00BA6BFB">
        <w:tc>
          <w:tcPr>
            <w:tcW w:w="2128" w:type="dxa"/>
            <w:vAlign w:val="bottom"/>
          </w:tcPr>
          <w:p w14:paraId="70CC0A83" w14:textId="7351412D"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3'Ad4-upper</w:t>
            </w:r>
          </w:p>
        </w:tc>
        <w:tc>
          <w:tcPr>
            <w:tcW w:w="3543" w:type="dxa"/>
            <w:vAlign w:val="bottom"/>
          </w:tcPr>
          <w:p w14:paraId="5BA03BB7" w14:textId="4555C8BA"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NNNAGAUCGGAAGAGCACACGUCTGAACTCCAGUCAC</w:t>
            </w:r>
            <w:r w:rsidRPr="00BA6BFB">
              <w:rPr>
                <w:rFonts w:cstheme="minorHAnsi"/>
                <w:b/>
                <w:bCs/>
                <w:color w:val="222222"/>
                <w:szCs w:val="20"/>
                <w:lang w:val="en-US"/>
              </w:rPr>
              <w:t>TGACCA</w:t>
            </w:r>
            <w:r w:rsidRPr="00BA6BFB">
              <w:rPr>
                <w:rFonts w:cstheme="minorHAnsi"/>
                <w:color w:val="222222"/>
                <w:szCs w:val="20"/>
                <w:lang w:val="en-US"/>
              </w:rPr>
              <w:t>ATCUCGTATGCCGUCTTCUGCTTG</w:t>
            </w:r>
          </w:p>
        </w:tc>
        <w:tc>
          <w:tcPr>
            <w:tcW w:w="1417" w:type="dxa"/>
          </w:tcPr>
          <w:p w14:paraId="72DE69FA" w14:textId="348C6A06"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6E933493" w14:textId="225D2FDC"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7E35CBE8"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7DDBB28E" w14:textId="70DC8893"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3'Ad5-upper</w:t>
            </w:r>
          </w:p>
        </w:tc>
        <w:tc>
          <w:tcPr>
            <w:tcW w:w="3543" w:type="dxa"/>
            <w:vAlign w:val="bottom"/>
          </w:tcPr>
          <w:p w14:paraId="5123563D" w14:textId="07025B1F"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NNNAGAUCGGAAGAGCACACGUCTGAACTCCAGUCAC</w:t>
            </w:r>
            <w:r w:rsidRPr="00BA6BFB">
              <w:rPr>
                <w:rFonts w:cstheme="minorHAnsi"/>
                <w:b/>
                <w:bCs/>
                <w:color w:val="222222"/>
                <w:szCs w:val="20"/>
                <w:lang w:val="en-US"/>
              </w:rPr>
              <w:t>ACAGTG</w:t>
            </w:r>
            <w:r w:rsidRPr="00BA6BFB">
              <w:rPr>
                <w:rFonts w:cstheme="minorHAnsi"/>
                <w:color w:val="222222"/>
                <w:szCs w:val="20"/>
                <w:lang w:val="en-US"/>
              </w:rPr>
              <w:t>ATCUCGTATGCCGUCTTCUGCTTG</w:t>
            </w:r>
          </w:p>
        </w:tc>
        <w:tc>
          <w:tcPr>
            <w:tcW w:w="1417" w:type="dxa"/>
          </w:tcPr>
          <w:p w14:paraId="60B5513F" w14:textId="09CC3D27"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306D780A" w14:textId="6C01DE3D"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0104CB18" w14:textId="77777777" w:rsidTr="00BA6BFB">
        <w:tc>
          <w:tcPr>
            <w:tcW w:w="2128" w:type="dxa"/>
            <w:vAlign w:val="bottom"/>
          </w:tcPr>
          <w:p w14:paraId="696FAC02" w14:textId="2FEFF71D"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3'Ad6-upper</w:t>
            </w:r>
          </w:p>
        </w:tc>
        <w:tc>
          <w:tcPr>
            <w:tcW w:w="3543" w:type="dxa"/>
            <w:vAlign w:val="bottom"/>
          </w:tcPr>
          <w:p w14:paraId="752B14FB" w14:textId="006E55AF"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NNNAGAUCGGAAGAGCACACGUCTGAACTCCAGUCAC</w:t>
            </w:r>
            <w:r w:rsidRPr="00BA6BFB">
              <w:rPr>
                <w:rFonts w:cstheme="minorHAnsi"/>
                <w:b/>
                <w:bCs/>
                <w:color w:val="222222"/>
                <w:szCs w:val="20"/>
                <w:lang w:val="en-US"/>
              </w:rPr>
              <w:t>GCCAAT</w:t>
            </w:r>
            <w:r w:rsidRPr="00BA6BFB">
              <w:rPr>
                <w:rFonts w:cstheme="minorHAnsi"/>
                <w:color w:val="222222"/>
                <w:szCs w:val="20"/>
                <w:lang w:val="en-US"/>
              </w:rPr>
              <w:t>ATCUCGTATGCCGUCTTCUGCTTG</w:t>
            </w:r>
          </w:p>
        </w:tc>
        <w:tc>
          <w:tcPr>
            <w:tcW w:w="1417" w:type="dxa"/>
          </w:tcPr>
          <w:p w14:paraId="763F2C68" w14:textId="7B52B3E4"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20E844F5" w14:textId="1EB7C9C4"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615CDF6E"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43FF169B" w14:textId="42F45906"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3'Ad7-upper</w:t>
            </w:r>
          </w:p>
        </w:tc>
        <w:tc>
          <w:tcPr>
            <w:tcW w:w="3543" w:type="dxa"/>
            <w:vAlign w:val="bottom"/>
          </w:tcPr>
          <w:p w14:paraId="623A1838" w14:textId="23D9CE80"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NNNAGAUCGGAAGAGCACACGUCTGAACTCCAGUCAC</w:t>
            </w:r>
            <w:r w:rsidRPr="00BA6BFB">
              <w:rPr>
                <w:rFonts w:cstheme="minorHAnsi"/>
                <w:b/>
                <w:bCs/>
                <w:color w:val="222222"/>
                <w:szCs w:val="20"/>
                <w:lang w:val="en-US"/>
              </w:rPr>
              <w:t>CAGATC</w:t>
            </w:r>
            <w:r w:rsidRPr="00BA6BFB">
              <w:rPr>
                <w:rFonts w:cstheme="minorHAnsi"/>
                <w:color w:val="222222"/>
                <w:szCs w:val="20"/>
                <w:lang w:val="en-US"/>
              </w:rPr>
              <w:t>ATCUCGTATGCCGUCTTCUGCTTG</w:t>
            </w:r>
          </w:p>
        </w:tc>
        <w:tc>
          <w:tcPr>
            <w:tcW w:w="1417" w:type="dxa"/>
          </w:tcPr>
          <w:p w14:paraId="71673C16" w14:textId="2ECC30E8"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4E396323" w14:textId="0BC42492"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6F49CE32" w14:textId="77777777" w:rsidTr="00BA6BFB">
        <w:tc>
          <w:tcPr>
            <w:tcW w:w="2128" w:type="dxa"/>
            <w:vAlign w:val="bottom"/>
          </w:tcPr>
          <w:p w14:paraId="0C517F83" w14:textId="7D7858EF"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3'Ad8-upper</w:t>
            </w:r>
          </w:p>
        </w:tc>
        <w:tc>
          <w:tcPr>
            <w:tcW w:w="3543" w:type="dxa"/>
            <w:vAlign w:val="bottom"/>
          </w:tcPr>
          <w:p w14:paraId="502806A6" w14:textId="75D3D99E"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NNNAGAUCGGAAGAGCACACGUCTGAACTCCAGUCAC</w:t>
            </w:r>
            <w:r w:rsidRPr="00BA6BFB">
              <w:rPr>
                <w:rFonts w:cstheme="minorHAnsi"/>
                <w:b/>
                <w:bCs/>
                <w:color w:val="222222"/>
                <w:szCs w:val="20"/>
                <w:lang w:val="en-US"/>
              </w:rPr>
              <w:t>ACTTGA</w:t>
            </w:r>
            <w:r w:rsidRPr="00BA6BFB">
              <w:rPr>
                <w:rFonts w:cstheme="minorHAnsi"/>
                <w:color w:val="222222"/>
                <w:szCs w:val="20"/>
                <w:lang w:val="en-US"/>
              </w:rPr>
              <w:t>ATCUCGTATGCCGUCTTCUGCTTG</w:t>
            </w:r>
          </w:p>
        </w:tc>
        <w:tc>
          <w:tcPr>
            <w:tcW w:w="1417" w:type="dxa"/>
          </w:tcPr>
          <w:p w14:paraId="5C11BFFD" w14:textId="6A7D1084"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2B9E00A8" w14:textId="7EBBA9A3"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0EF0BC80"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5D455986" w14:textId="447C3A90"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3'Ad9-upper</w:t>
            </w:r>
          </w:p>
        </w:tc>
        <w:tc>
          <w:tcPr>
            <w:tcW w:w="3543" w:type="dxa"/>
            <w:vAlign w:val="bottom"/>
          </w:tcPr>
          <w:p w14:paraId="66BAD66C" w14:textId="5B5074ED"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NNNAGAUCGGAAGAGCACACGUCTGAACTCCAGUCAC</w:t>
            </w:r>
            <w:r w:rsidRPr="00BA6BFB">
              <w:rPr>
                <w:rFonts w:cstheme="minorHAnsi"/>
                <w:b/>
                <w:bCs/>
                <w:color w:val="222222"/>
                <w:szCs w:val="20"/>
                <w:lang w:val="en-US"/>
              </w:rPr>
              <w:t>GATCAG</w:t>
            </w:r>
            <w:r w:rsidRPr="00BA6BFB">
              <w:rPr>
                <w:rFonts w:cstheme="minorHAnsi"/>
                <w:color w:val="222222"/>
                <w:szCs w:val="20"/>
                <w:lang w:val="en-US"/>
              </w:rPr>
              <w:t>ATCUCGTATGCCGUCTTCUGCTTG</w:t>
            </w:r>
          </w:p>
        </w:tc>
        <w:tc>
          <w:tcPr>
            <w:tcW w:w="1417" w:type="dxa"/>
          </w:tcPr>
          <w:p w14:paraId="2EFA9255" w14:textId="5AEF88CB"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1D498AA4" w14:textId="0067BFB0"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7C9E27C4" w14:textId="77777777" w:rsidTr="00BA6BFB">
        <w:tc>
          <w:tcPr>
            <w:tcW w:w="2128" w:type="dxa"/>
            <w:vAlign w:val="bottom"/>
          </w:tcPr>
          <w:p w14:paraId="21646FA0" w14:textId="5A688A54"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3'Ad10-upper</w:t>
            </w:r>
          </w:p>
        </w:tc>
        <w:tc>
          <w:tcPr>
            <w:tcW w:w="3543" w:type="dxa"/>
            <w:vAlign w:val="bottom"/>
          </w:tcPr>
          <w:p w14:paraId="5198AFBF" w14:textId="38A28755"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NNNAGAUCGGAAGAGCACACGUCTGAACTCCAGUCAC</w:t>
            </w:r>
            <w:r w:rsidRPr="00BA6BFB">
              <w:rPr>
                <w:rFonts w:cstheme="minorHAnsi"/>
                <w:b/>
                <w:bCs/>
                <w:color w:val="222222"/>
                <w:szCs w:val="20"/>
                <w:lang w:val="en-US"/>
              </w:rPr>
              <w:t>TAGCTT</w:t>
            </w:r>
            <w:r w:rsidRPr="00BA6BFB">
              <w:rPr>
                <w:rFonts w:cstheme="minorHAnsi"/>
                <w:color w:val="222222"/>
                <w:szCs w:val="20"/>
                <w:lang w:val="en-US"/>
              </w:rPr>
              <w:t>ATCUCGTATGCCGUCTTCUGCTTG</w:t>
            </w:r>
          </w:p>
        </w:tc>
        <w:tc>
          <w:tcPr>
            <w:tcW w:w="1417" w:type="dxa"/>
          </w:tcPr>
          <w:p w14:paraId="1A3A6B5E" w14:textId="325FC2B7"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7C91D885" w14:textId="273184F3"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50D728E3"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71E0B6E5" w14:textId="69486148"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3'Ad11-upper</w:t>
            </w:r>
          </w:p>
        </w:tc>
        <w:tc>
          <w:tcPr>
            <w:tcW w:w="3543" w:type="dxa"/>
            <w:vAlign w:val="bottom"/>
          </w:tcPr>
          <w:p w14:paraId="5CD48182" w14:textId="4E2E9C8C"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NNNAGAUCGGAAGAGCACACGUCTGAACTCCAGUCAC</w:t>
            </w:r>
            <w:r w:rsidRPr="00BA6BFB">
              <w:rPr>
                <w:rFonts w:cstheme="minorHAnsi"/>
                <w:b/>
                <w:bCs/>
                <w:color w:val="222222"/>
                <w:szCs w:val="20"/>
                <w:lang w:val="en-US"/>
              </w:rPr>
              <w:t>GGCTAC</w:t>
            </w:r>
            <w:r w:rsidRPr="00BA6BFB">
              <w:rPr>
                <w:rFonts w:cstheme="minorHAnsi"/>
                <w:color w:val="222222"/>
                <w:szCs w:val="20"/>
                <w:lang w:val="en-US"/>
              </w:rPr>
              <w:t>ATCUCGTATGCCGUCTTCUGCTTG</w:t>
            </w:r>
          </w:p>
        </w:tc>
        <w:tc>
          <w:tcPr>
            <w:tcW w:w="1417" w:type="dxa"/>
          </w:tcPr>
          <w:p w14:paraId="1B952210" w14:textId="1EBDC0B2"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2492ABA8" w14:textId="31C63918"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76F057D0" w14:textId="77777777" w:rsidTr="00BA6BFB">
        <w:tc>
          <w:tcPr>
            <w:tcW w:w="2128" w:type="dxa"/>
            <w:vAlign w:val="bottom"/>
          </w:tcPr>
          <w:p w14:paraId="64C7505A" w14:textId="7D65BF91"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lastRenderedPageBreak/>
              <w:t>3'Ad12-upper</w:t>
            </w:r>
          </w:p>
        </w:tc>
        <w:tc>
          <w:tcPr>
            <w:tcW w:w="3543" w:type="dxa"/>
            <w:vAlign w:val="bottom"/>
          </w:tcPr>
          <w:p w14:paraId="3F26EA81" w14:textId="6D388A70"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NNNAGAUCGGAAGAGCACACGUCTGAACTCCAGUCAC</w:t>
            </w:r>
            <w:r w:rsidRPr="00BA6BFB">
              <w:rPr>
                <w:rFonts w:cstheme="minorHAnsi"/>
                <w:b/>
                <w:bCs/>
                <w:color w:val="222222"/>
                <w:szCs w:val="20"/>
                <w:lang w:val="en-US"/>
              </w:rPr>
              <w:t>CTTGTA</w:t>
            </w:r>
            <w:r w:rsidRPr="00BA6BFB">
              <w:rPr>
                <w:rFonts w:cstheme="minorHAnsi"/>
                <w:color w:val="222222"/>
                <w:szCs w:val="20"/>
                <w:lang w:val="en-US"/>
              </w:rPr>
              <w:t>ATCUCGTATGCCGUCTTCUGCTTG</w:t>
            </w:r>
          </w:p>
        </w:tc>
        <w:tc>
          <w:tcPr>
            <w:tcW w:w="1417" w:type="dxa"/>
          </w:tcPr>
          <w:p w14:paraId="57A4B228" w14:textId="70963AD0"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21451CAA" w14:textId="1C891547"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5D6FB09F"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7358F903" w14:textId="20D7B91A"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3'Ad13-upper</w:t>
            </w:r>
          </w:p>
        </w:tc>
        <w:tc>
          <w:tcPr>
            <w:tcW w:w="3543" w:type="dxa"/>
            <w:vAlign w:val="bottom"/>
          </w:tcPr>
          <w:p w14:paraId="04A06909" w14:textId="2D23D3E3"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NNNAGAUCGGAAGAGCACACGUCTGAACTCCAGUCAC</w:t>
            </w:r>
            <w:r w:rsidRPr="00BA6BFB">
              <w:rPr>
                <w:rFonts w:cstheme="minorHAnsi"/>
                <w:b/>
                <w:bCs/>
                <w:color w:val="222222"/>
                <w:szCs w:val="20"/>
                <w:lang w:val="en-US"/>
              </w:rPr>
              <w:t>AGTCAA</w:t>
            </w:r>
            <w:r w:rsidRPr="00BA6BFB">
              <w:rPr>
                <w:rFonts w:cstheme="minorHAnsi"/>
                <w:color w:val="222222"/>
                <w:szCs w:val="20"/>
                <w:lang w:val="en-US"/>
              </w:rPr>
              <w:t>ATCUCGTATGCCGUCTTCUGCTTG</w:t>
            </w:r>
          </w:p>
        </w:tc>
        <w:tc>
          <w:tcPr>
            <w:tcW w:w="1417" w:type="dxa"/>
          </w:tcPr>
          <w:p w14:paraId="72AC6C5D" w14:textId="4E5B28B6"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2E401056" w14:textId="52020A2D"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30981E41" w14:textId="77777777" w:rsidTr="00BA6BFB">
        <w:tc>
          <w:tcPr>
            <w:tcW w:w="2128" w:type="dxa"/>
            <w:vAlign w:val="bottom"/>
          </w:tcPr>
          <w:p w14:paraId="1FFEBF1D" w14:textId="56CD7668"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3'Ad14-upper</w:t>
            </w:r>
          </w:p>
        </w:tc>
        <w:tc>
          <w:tcPr>
            <w:tcW w:w="3543" w:type="dxa"/>
            <w:vAlign w:val="bottom"/>
          </w:tcPr>
          <w:p w14:paraId="4B10748E" w14:textId="52848634"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NNNAGAUCGGAAGAGCACACGUCTGAACTCCAGUCAC</w:t>
            </w:r>
            <w:r w:rsidRPr="00BA6BFB">
              <w:rPr>
                <w:rFonts w:cstheme="minorHAnsi"/>
                <w:b/>
                <w:bCs/>
                <w:color w:val="222222"/>
                <w:szCs w:val="20"/>
                <w:lang w:val="en-US"/>
              </w:rPr>
              <w:t>AGTTCC</w:t>
            </w:r>
            <w:r w:rsidRPr="00BA6BFB">
              <w:rPr>
                <w:rFonts w:cstheme="minorHAnsi"/>
                <w:color w:val="222222"/>
                <w:szCs w:val="20"/>
                <w:lang w:val="en-US"/>
              </w:rPr>
              <w:t>ATCUCGTATGCCGUCTTCUGCTTG</w:t>
            </w:r>
          </w:p>
        </w:tc>
        <w:tc>
          <w:tcPr>
            <w:tcW w:w="1417" w:type="dxa"/>
          </w:tcPr>
          <w:p w14:paraId="2B07D806" w14:textId="1A359E5E"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038990B3" w14:textId="334D41D5"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373861A1"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4505B831" w14:textId="09062CD7"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3'Ad15-upper</w:t>
            </w:r>
          </w:p>
        </w:tc>
        <w:tc>
          <w:tcPr>
            <w:tcW w:w="3543" w:type="dxa"/>
            <w:vAlign w:val="bottom"/>
          </w:tcPr>
          <w:p w14:paraId="390D196C" w14:textId="411D5175"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NNNAGAUCGGAAGAGCACACGUCTGAACTCCAGUCAC</w:t>
            </w:r>
            <w:r w:rsidRPr="00BA6BFB">
              <w:rPr>
                <w:rFonts w:cstheme="minorHAnsi"/>
                <w:b/>
                <w:bCs/>
                <w:color w:val="222222"/>
                <w:szCs w:val="20"/>
                <w:lang w:val="en-US"/>
              </w:rPr>
              <w:t>ATGTCA</w:t>
            </w:r>
            <w:r w:rsidRPr="00BA6BFB">
              <w:rPr>
                <w:rFonts w:cstheme="minorHAnsi"/>
                <w:color w:val="222222"/>
                <w:szCs w:val="20"/>
                <w:lang w:val="en-US"/>
              </w:rPr>
              <w:t>ATCUCGTATGCCGUCTTCUGCTTG</w:t>
            </w:r>
          </w:p>
        </w:tc>
        <w:tc>
          <w:tcPr>
            <w:tcW w:w="1417" w:type="dxa"/>
          </w:tcPr>
          <w:p w14:paraId="20C0C527" w14:textId="1609443B"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79E3F4F7" w14:textId="35E347EB"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3E696622" w14:textId="77777777" w:rsidTr="00BA6BFB">
        <w:tc>
          <w:tcPr>
            <w:tcW w:w="2128" w:type="dxa"/>
            <w:vAlign w:val="bottom"/>
          </w:tcPr>
          <w:p w14:paraId="1FEA46DF" w14:textId="6C800B94"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3'Ad16-upper</w:t>
            </w:r>
          </w:p>
        </w:tc>
        <w:tc>
          <w:tcPr>
            <w:tcW w:w="3543" w:type="dxa"/>
            <w:vAlign w:val="bottom"/>
          </w:tcPr>
          <w:p w14:paraId="3F82387F" w14:textId="1CCAC3CE"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NNNAGAUCGGAAGAGCACACGUCTGAACTCCAGUCAC</w:t>
            </w:r>
            <w:r w:rsidRPr="00BA6BFB">
              <w:rPr>
                <w:rFonts w:cstheme="minorHAnsi"/>
                <w:b/>
                <w:bCs/>
                <w:color w:val="222222"/>
                <w:szCs w:val="20"/>
                <w:lang w:val="en-US"/>
              </w:rPr>
              <w:t>CCGTCC</w:t>
            </w:r>
            <w:r w:rsidRPr="00BA6BFB">
              <w:rPr>
                <w:rFonts w:cstheme="minorHAnsi"/>
                <w:color w:val="222222"/>
                <w:szCs w:val="20"/>
                <w:lang w:val="en-US"/>
              </w:rPr>
              <w:t>ATCUCGTATGCCGUCTTCUGCTTG</w:t>
            </w:r>
          </w:p>
        </w:tc>
        <w:tc>
          <w:tcPr>
            <w:tcW w:w="1417" w:type="dxa"/>
          </w:tcPr>
          <w:p w14:paraId="13F31211" w14:textId="7C8B5B3B"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79656C6B" w14:textId="6B4ADD68"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193746B6"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659E788D" w14:textId="78A08676"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3'Ad17-upper</w:t>
            </w:r>
          </w:p>
        </w:tc>
        <w:tc>
          <w:tcPr>
            <w:tcW w:w="3543" w:type="dxa"/>
            <w:vAlign w:val="bottom"/>
          </w:tcPr>
          <w:p w14:paraId="3202C7BB" w14:textId="29C6888F"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NNNAGAUCGGAAGAGCACACGUCTGAACTCCAGUCAC</w:t>
            </w:r>
            <w:r w:rsidRPr="00BA6BFB">
              <w:rPr>
                <w:rFonts w:cstheme="minorHAnsi"/>
                <w:b/>
                <w:bCs/>
                <w:color w:val="222222"/>
                <w:szCs w:val="20"/>
                <w:lang w:val="en-US"/>
              </w:rPr>
              <w:t>GTAGAG</w:t>
            </w:r>
            <w:r w:rsidRPr="00BA6BFB">
              <w:rPr>
                <w:rFonts w:cstheme="minorHAnsi"/>
                <w:color w:val="222222"/>
                <w:szCs w:val="20"/>
                <w:lang w:val="en-US"/>
              </w:rPr>
              <w:t>ATCUCGTATGCCGUCTTCUGCTTG</w:t>
            </w:r>
          </w:p>
        </w:tc>
        <w:tc>
          <w:tcPr>
            <w:tcW w:w="1417" w:type="dxa"/>
          </w:tcPr>
          <w:p w14:paraId="541A828D" w14:textId="0937D16F"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2726E055" w14:textId="321CD339"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1B57979D" w14:textId="77777777" w:rsidTr="00BA6BFB">
        <w:tc>
          <w:tcPr>
            <w:tcW w:w="2128" w:type="dxa"/>
            <w:vAlign w:val="bottom"/>
          </w:tcPr>
          <w:p w14:paraId="626BCA95" w14:textId="0A601A4F"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3'Ad18-upper</w:t>
            </w:r>
          </w:p>
        </w:tc>
        <w:tc>
          <w:tcPr>
            <w:tcW w:w="3543" w:type="dxa"/>
            <w:vAlign w:val="bottom"/>
          </w:tcPr>
          <w:p w14:paraId="5D4C29F7" w14:textId="40719DCE"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NNNAGAUCGGAAGAGCACACGUCTGAACTCCAGUCAC</w:t>
            </w:r>
            <w:r w:rsidRPr="00BA6BFB">
              <w:rPr>
                <w:rFonts w:cstheme="minorHAnsi"/>
                <w:b/>
                <w:bCs/>
                <w:color w:val="222222"/>
                <w:szCs w:val="20"/>
                <w:lang w:val="en-US"/>
              </w:rPr>
              <w:t>GTCCGC</w:t>
            </w:r>
            <w:r w:rsidRPr="00BA6BFB">
              <w:rPr>
                <w:rFonts w:cstheme="minorHAnsi"/>
                <w:color w:val="222222"/>
                <w:szCs w:val="20"/>
                <w:lang w:val="en-US"/>
              </w:rPr>
              <w:t>ATCUCGTATGCCGUCTTCUGCTTG</w:t>
            </w:r>
          </w:p>
        </w:tc>
        <w:tc>
          <w:tcPr>
            <w:tcW w:w="1417" w:type="dxa"/>
          </w:tcPr>
          <w:p w14:paraId="41176702" w14:textId="3D6A517D"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4F07CEB4" w14:textId="16DFEFAD"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7CA2BC10"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03B6CD4C" w14:textId="0A15B71D"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3'Ad19-upper</w:t>
            </w:r>
          </w:p>
        </w:tc>
        <w:tc>
          <w:tcPr>
            <w:tcW w:w="3543" w:type="dxa"/>
            <w:vAlign w:val="bottom"/>
          </w:tcPr>
          <w:p w14:paraId="6BBBCB7E" w14:textId="61BFC917"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NNNAGAUCGGAAGAGCACACGUCTGAACTCCAGUCAC</w:t>
            </w:r>
            <w:r w:rsidRPr="00BA6BFB">
              <w:rPr>
                <w:rFonts w:cstheme="minorHAnsi"/>
                <w:b/>
                <w:bCs/>
                <w:color w:val="222222"/>
                <w:szCs w:val="20"/>
                <w:lang w:val="en-US"/>
              </w:rPr>
              <w:t>GTGAAA</w:t>
            </w:r>
            <w:r w:rsidRPr="00BA6BFB">
              <w:rPr>
                <w:rFonts w:cstheme="minorHAnsi"/>
                <w:color w:val="222222"/>
                <w:szCs w:val="20"/>
                <w:lang w:val="en-US"/>
              </w:rPr>
              <w:t>ATCUCGTATGCCGUCTTCUGCTTG</w:t>
            </w:r>
          </w:p>
        </w:tc>
        <w:tc>
          <w:tcPr>
            <w:tcW w:w="1417" w:type="dxa"/>
          </w:tcPr>
          <w:p w14:paraId="5AE0993B" w14:textId="32C4EACC"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76766C55" w14:textId="27FA7BA4"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6D7C3A60" w14:textId="77777777" w:rsidTr="00BA6BFB">
        <w:tc>
          <w:tcPr>
            <w:tcW w:w="2128" w:type="dxa"/>
            <w:vAlign w:val="bottom"/>
          </w:tcPr>
          <w:p w14:paraId="433F035E" w14:textId="51D85F9C"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3'Ad20-upper</w:t>
            </w:r>
          </w:p>
        </w:tc>
        <w:tc>
          <w:tcPr>
            <w:tcW w:w="3543" w:type="dxa"/>
            <w:vAlign w:val="bottom"/>
          </w:tcPr>
          <w:p w14:paraId="165D2703" w14:textId="15926EB8"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NNNAGAUCGGAAGAGCACACGUCTGAACTCCAGUCAC</w:t>
            </w:r>
            <w:r w:rsidRPr="00BA6BFB">
              <w:rPr>
                <w:rFonts w:cstheme="minorHAnsi"/>
                <w:b/>
                <w:bCs/>
                <w:color w:val="222222"/>
                <w:szCs w:val="20"/>
                <w:lang w:val="en-US"/>
              </w:rPr>
              <w:t>GTGGCC</w:t>
            </w:r>
            <w:r w:rsidRPr="00BA6BFB">
              <w:rPr>
                <w:rFonts w:cstheme="minorHAnsi"/>
                <w:color w:val="222222"/>
                <w:szCs w:val="20"/>
                <w:lang w:val="en-US"/>
              </w:rPr>
              <w:t>ATCUCGTATGCCGUCTTCUGCTTG</w:t>
            </w:r>
          </w:p>
        </w:tc>
        <w:tc>
          <w:tcPr>
            <w:tcW w:w="1417" w:type="dxa"/>
          </w:tcPr>
          <w:p w14:paraId="01797158" w14:textId="47706B67"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57BE87FD" w14:textId="4F661A78"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31B43DF3"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205F3EA9" w14:textId="6AB94FDB"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3'Ad21-upper</w:t>
            </w:r>
          </w:p>
        </w:tc>
        <w:tc>
          <w:tcPr>
            <w:tcW w:w="3543" w:type="dxa"/>
            <w:vAlign w:val="bottom"/>
          </w:tcPr>
          <w:p w14:paraId="7881AC84" w14:textId="2DAE49E2"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NNNAGAUCGGAAGAGCACACGUCTGAACTCCAGUCAC</w:t>
            </w:r>
            <w:r w:rsidRPr="00BA6BFB">
              <w:rPr>
                <w:rFonts w:cstheme="minorHAnsi"/>
                <w:b/>
                <w:bCs/>
                <w:color w:val="222222"/>
                <w:szCs w:val="20"/>
                <w:lang w:val="en-US"/>
              </w:rPr>
              <w:t>GTTTCG</w:t>
            </w:r>
            <w:r w:rsidRPr="00BA6BFB">
              <w:rPr>
                <w:rFonts w:cstheme="minorHAnsi"/>
                <w:color w:val="222222"/>
                <w:szCs w:val="20"/>
                <w:lang w:val="en-US"/>
              </w:rPr>
              <w:t>ATCUCGTATGCCGUCTTCUGCTTG</w:t>
            </w:r>
          </w:p>
        </w:tc>
        <w:tc>
          <w:tcPr>
            <w:tcW w:w="1417" w:type="dxa"/>
          </w:tcPr>
          <w:p w14:paraId="1FAB9C6C" w14:textId="3ED51959"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1C5FEEA9" w14:textId="1B1249E8"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1C7A0200" w14:textId="77777777" w:rsidTr="00BA6BFB">
        <w:tc>
          <w:tcPr>
            <w:tcW w:w="2128" w:type="dxa"/>
            <w:vAlign w:val="bottom"/>
          </w:tcPr>
          <w:p w14:paraId="6DE8CAB6" w14:textId="0FAB6EC1"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3'Ad22-upper</w:t>
            </w:r>
          </w:p>
        </w:tc>
        <w:tc>
          <w:tcPr>
            <w:tcW w:w="3543" w:type="dxa"/>
            <w:vAlign w:val="bottom"/>
          </w:tcPr>
          <w:p w14:paraId="7990719E" w14:textId="1255300E"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NNNAGAUCGGAAGAGCACACGUCTGAACTCCAGUCAC</w:t>
            </w:r>
            <w:r w:rsidRPr="00BA6BFB">
              <w:rPr>
                <w:rFonts w:cstheme="minorHAnsi"/>
                <w:b/>
                <w:bCs/>
                <w:color w:val="222222"/>
                <w:szCs w:val="20"/>
                <w:lang w:val="en-US"/>
              </w:rPr>
              <w:t>CGTACG</w:t>
            </w:r>
            <w:r w:rsidRPr="00BA6BFB">
              <w:rPr>
                <w:rFonts w:cstheme="minorHAnsi"/>
                <w:color w:val="222222"/>
                <w:szCs w:val="20"/>
                <w:lang w:val="en-US"/>
              </w:rPr>
              <w:t>ATCUCGTATGCCGUCTTCUGCTTG</w:t>
            </w:r>
          </w:p>
        </w:tc>
        <w:tc>
          <w:tcPr>
            <w:tcW w:w="1417" w:type="dxa"/>
          </w:tcPr>
          <w:p w14:paraId="4D35FB17" w14:textId="103A3763"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123818B2" w14:textId="27AA1ABB"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55B6A11C"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752C585B" w14:textId="5A4F8962"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3'Ad23-upper</w:t>
            </w:r>
          </w:p>
        </w:tc>
        <w:tc>
          <w:tcPr>
            <w:tcW w:w="3543" w:type="dxa"/>
            <w:vAlign w:val="bottom"/>
          </w:tcPr>
          <w:p w14:paraId="7B111F4A" w14:textId="69215177"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NNNAGAUCGGAAGAGCACACGUCTGAACTCCAGUCAC</w:t>
            </w:r>
            <w:r w:rsidRPr="00BA6BFB">
              <w:rPr>
                <w:rFonts w:cstheme="minorHAnsi"/>
                <w:b/>
                <w:bCs/>
                <w:color w:val="222222"/>
                <w:szCs w:val="20"/>
                <w:lang w:val="en-US"/>
              </w:rPr>
              <w:t>GAGTGG</w:t>
            </w:r>
            <w:r w:rsidRPr="00BA6BFB">
              <w:rPr>
                <w:rFonts w:cstheme="minorHAnsi"/>
                <w:color w:val="222222"/>
                <w:szCs w:val="20"/>
                <w:lang w:val="en-US"/>
              </w:rPr>
              <w:t>ATCUCGTATGCCGUCTTCUGCTTG</w:t>
            </w:r>
          </w:p>
        </w:tc>
        <w:tc>
          <w:tcPr>
            <w:tcW w:w="1417" w:type="dxa"/>
          </w:tcPr>
          <w:p w14:paraId="4CD34A41" w14:textId="246B9274"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639439A1" w14:textId="43D03C6B"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03FA0186" w14:textId="77777777" w:rsidTr="00BA6BFB">
        <w:tc>
          <w:tcPr>
            <w:tcW w:w="2128" w:type="dxa"/>
            <w:vAlign w:val="bottom"/>
          </w:tcPr>
          <w:p w14:paraId="2EA54F51" w14:textId="29191319"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3'Ad24-upper</w:t>
            </w:r>
          </w:p>
        </w:tc>
        <w:tc>
          <w:tcPr>
            <w:tcW w:w="3543" w:type="dxa"/>
            <w:vAlign w:val="bottom"/>
          </w:tcPr>
          <w:p w14:paraId="55E784A5" w14:textId="3E3F2DE7"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NNNAGAUCGGAAGAGCACACGUCTGAACTCCAGUCAC</w:t>
            </w:r>
            <w:r w:rsidRPr="00BA6BFB">
              <w:rPr>
                <w:rFonts w:cstheme="minorHAnsi"/>
                <w:b/>
                <w:bCs/>
                <w:color w:val="222222"/>
                <w:szCs w:val="20"/>
                <w:lang w:val="en-US"/>
              </w:rPr>
              <w:t>GGTAGC</w:t>
            </w:r>
            <w:r w:rsidRPr="00BA6BFB">
              <w:rPr>
                <w:rFonts w:cstheme="minorHAnsi"/>
                <w:color w:val="222222"/>
                <w:szCs w:val="20"/>
                <w:lang w:val="en-US"/>
              </w:rPr>
              <w:t>ATCUCGTATGCCGUCTTCUGCTTG</w:t>
            </w:r>
          </w:p>
        </w:tc>
        <w:tc>
          <w:tcPr>
            <w:tcW w:w="1417" w:type="dxa"/>
          </w:tcPr>
          <w:p w14:paraId="418CB845" w14:textId="4DDE3C8A"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4F77EB22" w14:textId="26AAAF76"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4A449A81"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21D7BE96" w14:textId="44E81FA7"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3'Ad25-upper</w:t>
            </w:r>
          </w:p>
        </w:tc>
        <w:tc>
          <w:tcPr>
            <w:tcW w:w="3543" w:type="dxa"/>
            <w:vAlign w:val="bottom"/>
          </w:tcPr>
          <w:p w14:paraId="3AEE822D" w14:textId="18D0D16F"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NNNAGAUCGGAAGAGCACACGUCTGAACTCCAGUCAC</w:t>
            </w:r>
            <w:r w:rsidRPr="00BA6BFB">
              <w:rPr>
                <w:rFonts w:cstheme="minorHAnsi"/>
                <w:b/>
                <w:bCs/>
                <w:color w:val="222222"/>
                <w:szCs w:val="20"/>
                <w:lang w:val="en-US"/>
              </w:rPr>
              <w:t>ACTGAT</w:t>
            </w:r>
            <w:r w:rsidRPr="00BA6BFB">
              <w:rPr>
                <w:rFonts w:cstheme="minorHAnsi"/>
                <w:color w:val="222222"/>
                <w:szCs w:val="20"/>
                <w:lang w:val="en-US"/>
              </w:rPr>
              <w:t>ATCUCGTATGCCGUCTTCUGCTTG</w:t>
            </w:r>
          </w:p>
        </w:tc>
        <w:tc>
          <w:tcPr>
            <w:tcW w:w="1417" w:type="dxa"/>
          </w:tcPr>
          <w:p w14:paraId="4DB5C738" w14:textId="61C55026"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34E706FF" w14:textId="7D1A0C7E"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3397FDE9" w14:textId="77777777" w:rsidTr="00BA6BFB">
        <w:tc>
          <w:tcPr>
            <w:tcW w:w="2128" w:type="dxa"/>
            <w:vAlign w:val="bottom"/>
          </w:tcPr>
          <w:p w14:paraId="1906C2F5" w14:textId="68F4B294"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lastRenderedPageBreak/>
              <w:t>3'Ad26-upper</w:t>
            </w:r>
          </w:p>
        </w:tc>
        <w:tc>
          <w:tcPr>
            <w:tcW w:w="3543" w:type="dxa"/>
            <w:vAlign w:val="bottom"/>
          </w:tcPr>
          <w:p w14:paraId="6BD422AA" w14:textId="1DFF52FD"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NNNAGAUCGGAAGAGCACACGUCTGAACTCCAGUCAC</w:t>
            </w:r>
            <w:r w:rsidRPr="00BA6BFB">
              <w:rPr>
                <w:rFonts w:cstheme="minorHAnsi"/>
                <w:b/>
                <w:bCs/>
                <w:color w:val="222222"/>
                <w:szCs w:val="20"/>
                <w:lang w:val="en-US"/>
              </w:rPr>
              <w:t>ATGAGC</w:t>
            </w:r>
            <w:r w:rsidRPr="00BA6BFB">
              <w:rPr>
                <w:rFonts w:cstheme="minorHAnsi"/>
                <w:color w:val="222222"/>
                <w:szCs w:val="20"/>
                <w:lang w:val="en-US"/>
              </w:rPr>
              <w:t>ATCUCGTATGCCGUCTTCUGCTTG</w:t>
            </w:r>
          </w:p>
        </w:tc>
        <w:tc>
          <w:tcPr>
            <w:tcW w:w="1417" w:type="dxa"/>
          </w:tcPr>
          <w:p w14:paraId="3636F340" w14:textId="69A0AFB9"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4432F154" w14:textId="6B5E3AAD"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684EFA8D"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58B96670" w14:textId="38EEE21E"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3'Ad27-upper</w:t>
            </w:r>
          </w:p>
        </w:tc>
        <w:tc>
          <w:tcPr>
            <w:tcW w:w="3543" w:type="dxa"/>
            <w:vAlign w:val="bottom"/>
          </w:tcPr>
          <w:p w14:paraId="1F11132E" w14:textId="671F6835"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NNNAGAUCGGAAGAGCACACGUCTGAACTCCAGUCAC</w:t>
            </w:r>
            <w:r w:rsidRPr="00BA6BFB">
              <w:rPr>
                <w:rFonts w:cstheme="minorHAnsi"/>
                <w:b/>
                <w:bCs/>
                <w:color w:val="222222"/>
                <w:szCs w:val="20"/>
                <w:lang w:val="en-US"/>
              </w:rPr>
              <w:t>ATTCCT</w:t>
            </w:r>
            <w:r w:rsidRPr="00BA6BFB">
              <w:rPr>
                <w:rFonts w:cstheme="minorHAnsi"/>
                <w:color w:val="222222"/>
                <w:szCs w:val="20"/>
                <w:lang w:val="en-US"/>
              </w:rPr>
              <w:t>ATCUCGTATGCCGUCTTCUGCTTG</w:t>
            </w:r>
          </w:p>
        </w:tc>
        <w:tc>
          <w:tcPr>
            <w:tcW w:w="1417" w:type="dxa"/>
          </w:tcPr>
          <w:p w14:paraId="01B59B5A" w14:textId="548237F4"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6CF48E3A" w14:textId="18FDF743"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4C6D6714" w14:textId="77777777" w:rsidTr="00BA6BFB">
        <w:tc>
          <w:tcPr>
            <w:tcW w:w="2128" w:type="dxa"/>
            <w:vAlign w:val="bottom"/>
          </w:tcPr>
          <w:p w14:paraId="5A26FD87" w14:textId="1C184921"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3'Ad28-upper</w:t>
            </w:r>
          </w:p>
        </w:tc>
        <w:tc>
          <w:tcPr>
            <w:tcW w:w="3543" w:type="dxa"/>
            <w:vAlign w:val="bottom"/>
          </w:tcPr>
          <w:p w14:paraId="4F691D11" w14:textId="3AEDB137"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NNNAGAUCGGAAGAGCACACGUCTGAACTCCAGUCAC</w:t>
            </w:r>
            <w:r w:rsidRPr="00BA6BFB">
              <w:rPr>
                <w:rFonts w:cstheme="minorHAnsi"/>
                <w:b/>
                <w:bCs/>
                <w:color w:val="222222"/>
                <w:szCs w:val="20"/>
                <w:lang w:val="en-US"/>
              </w:rPr>
              <w:t>CAAAAG</w:t>
            </w:r>
            <w:r w:rsidRPr="00BA6BFB">
              <w:rPr>
                <w:rFonts w:cstheme="minorHAnsi"/>
                <w:color w:val="222222"/>
                <w:szCs w:val="20"/>
                <w:lang w:val="en-US"/>
              </w:rPr>
              <w:t>ATCUCGTATGCCGUCTTCUGCTTG</w:t>
            </w:r>
          </w:p>
        </w:tc>
        <w:tc>
          <w:tcPr>
            <w:tcW w:w="1417" w:type="dxa"/>
          </w:tcPr>
          <w:p w14:paraId="3303BF1D" w14:textId="22A96D20"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15B57FC7" w14:textId="620374EB"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283967FF"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49F46FBC" w14:textId="3D57629A"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3'Ad29-upper</w:t>
            </w:r>
          </w:p>
        </w:tc>
        <w:tc>
          <w:tcPr>
            <w:tcW w:w="3543" w:type="dxa"/>
            <w:vAlign w:val="bottom"/>
          </w:tcPr>
          <w:p w14:paraId="478E3C2C" w14:textId="4BB45D67"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NNNAGAUCGGAAGAGCACACGUCTGAACTCCAGUCAC</w:t>
            </w:r>
            <w:r w:rsidRPr="00BA6BFB">
              <w:rPr>
                <w:rFonts w:cstheme="minorHAnsi"/>
                <w:b/>
                <w:bCs/>
                <w:color w:val="222222"/>
                <w:szCs w:val="20"/>
                <w:lang w:val="en-US"/>
              </w:rPr>
              <w:t>CAACTA</w:t>
            </w:r>
            <w:r w:rsidRPr="00BA6BFB">
              <w:rPr>
                <w:rFonts w:cstheme="minorHAnsi"/>
                <w:color w:val="222222"/>
                <w:szCs w:val="20"/>
                <w:lang w:val="en-US"/>
              </w:rPr>
              <w:t>ATCUCGTATGCCGUCTTCUGCTTG</w:t>
            </w:r>
          </w:p>
        </w:tc>
        <w:tc>
          <w:tcPr>
            <w:tcW w:w="1417" w:type="dxa"/>
          </w:tcPr>
          <w:p w14:paraId="68FD56E6" w14:textId="58CC242A"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14AE2D0E" w14:textId="39A94253"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2C75418F" w14:textId="77777777" w:rsidTr="00BA6BFB">
        <w:tc>
          <w:tcPr>
            <w:tcW w:w="2128" w:type="dxa"/>
            <w:vAlign w:val="bottom"/>
          </w:tcPr>
          <w:p w14:paraId="68541802" w14:textId="2960D25C"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3'Ad30-upper</w:t>
            </w:r>
          </w:p>
        </w:tc>
        <w:tc>
          <w:tcPr>
            <w:tcW w:w="3543" w:type="dxa"/>
            <w:vAlign w:val="bottom"/>
          </w:tcPr>
          <w:p w14:paraId="43BF9E95" w14:textId="61700AC3"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NNNAGAUCGGAAGAGCACACGUCTGAACTCCAGUCAC</w:t>
            </w:r>
            <w:r w:rsidRPr="00BA6BFB">
              <w:rPr>
                <w:rFonts w:cstheme="minorHAnsi"/>
                <w:b/>
                <w:bCs/>
                <w:color w:val="222222"/>
                <w:szCs w:val="20"/>
                <w:lang w:val="en-US"/>
              </w:rPr>
              <w:t>CACCGG</w:t>
            </w:r>
            <w:r w:rsidRPr="00BA6BFB">
              <w:rPr>
                <w:rFonts w:cstheme="minorHAnsi"/>
                <w:color w:val="222222"/>
                <w:szCs w:val="20"/>
                <w:lang w:val="en-US"/>
              </w:rPr>
              <w:t>ATCUCGTATGCCGUCTTCUGCTTG</w:t>
            </w:r>
          </w:p>
        </w:tc>
        <w:tc>
          <w:tcPr>
            <w:tcW w:w="1417" w:type="dxa"/>
          </w:tcPr>
          <w:p w14:paraId="4FE971AF" w14:textId="2A943A4C"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6A10CF7C" w14:textId="2D6233A9"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65A2F1B6"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108DED51" w14:textId="371FADDB"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3'Ad31-upper</w:t>
            </w:r>
          </w:p>
        </w:tc>
        <w:tc>
          <w:tcPr>
            <w:tcW w:w="3543" w:type="dxa"/>
            <w:vAlign w:val="bottom"/>
          </w:tcPr>
          <w:p w14:paraId="03C536F8" w14:textId="2259CC95"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NNNAGAUCGGAAGAGCACACGUCTGAACTCCAGUCAC</w:t>
            </w:r>
            <w:r w:rsidRPr="00BA6BFB">
              <w:rPr>
                <w:rFonts w:cstheme="minorHAnsi"/>
                <w:b/>
                <w:bCs/>
                <w:color w:val="222222"/>
                <w:szCs w:val="20"/>
                <w:lang w:val="en-US"/>
              </w:rPr>
              <w:t>CACGAT</w:t>
            </w:r>
            <w:r w:rsidRPr="00BA6BFB">
              <w:rPr>
                <w:rFonts w:cstheme="minorHAnsi"/>
                <w:color w:val="222222"/>
                <w:szCs w:val="20"/>
                <w:lang w:val="en-US"/>
              </w:rPr>
              <w:t>ATCUCGTATGCCGUCTTCUGCTTG</w:t>
            </w:r>
          </w:p>
        </w:tc>
        <w:tc>
          <w:tcPr>
            <w:tcW w:w="1417" w:type="dxa"/>
          </w:tcPr>
          <w:p w14:paraId="3E303947" w14:textId="138D43B0"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57EF46CD" w14:textId="2B649524"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48DBD602" w14:textId="77777777" w:rsidTr="00BA6BFB">
        <w:tc>
          <w:tcPr>
            <w:tcW w:w="2128" w:type="dxa"/>
            <w:vAlign w:val="bottom"/>
          </w:tcPr>
          <w:p w14:paraId="510422B3" w14:textId="34ADF666"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3'Ad32-upper</w:t>
            </w:r>
          </w:p>
        </w:tc>
        <w:tc>
          <w:tcPr>
            <w:tcW w:w="3543" w:type="dxa"/>
            <w:vAlign w:val="bottom"/>
          </w:tcPr>
          <w:p w14:paraId="5CEF33D4" w14:textId="6A0A3FA0"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NNNAGAUCGGAAGAGCACACGUCTGAACTCCAGUCAC</w:t>
            </w:r>
            <w:r w:rsidRPr="00BA6BFB">
              <w:rPr>
                <w:rFonts w:cstheme="minorHAnsi"/>
                <w:b/>
                <w:bCs/>
                <w:color w:val="222222"/>
                <w:szCs w:val="20"/>
                <w:lang w:val="en-US"/>
              </w:rPr>
              <w:t>CACTCA</w:t>
            </w:r>
            <w:r w:rsidRPr="00BA6BFB">
              <w:rPr>
                <w:rFonts w:cstheme="minorHAnsi"/>
                <w:color w:val="222222"/>
                <w:szCs w:val="20"/>
                <w:lang w:val="en-US"/>
              </w:rPr>
              <w:t>ATCUCGTATGCCGUCTTCUGCTTG</w:t>
            </w:r>
          </w:p>
        </w:tc>
        <w:tc>
          <w:tcPr>
            <w:tcW w:w="1417" w:type="dxa"/>
          </w:tcPr>
          <w:p w14:paraId="62251394" w14:textId="2D6A74C1"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5413A82F" w14:textId="4CBA4923"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1C7D7DCF"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50D8FECB" w14:textId="15502FFD"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3'Ad1-lower</w:t>
            </w:r>
          </w:p>
        </w:tc>
        <w:tc>
          <w:tcPr>
            <w:tcW w:w="3543" w:type="dxa"/>
            <w:vAlign w:val="bottom"/>
          </w:tcPr>
          <w:p w14:paraId="5580F6FF" w14:textId="2637D29D"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CAAGCAGAAGACGGCATACGAGAT</w:t>
            </w:r>
            <w:r w:rsidRPr="00BA6BFB">
              <w:rPr>
                <w:rFonts w:cstheme="minorHAnsi"/>
                <w:b/>
                <w:bCs/>
                <w:color w:val="222222"/>
                <w:szCs w:val="20"/>
                <w:lang w:val="en-US"/>
              </w:rPr>
              <w:t>CGTGAT</w:t>
            </w:r>
            <w:r w:rsidRPr="00BA6BFB">
              <w:rPr>
                <w:rFonts w:cstheme="minorHAnsi"/>
                <w:color w:val="222222"/>
                <w:szCs w:val="20"/>
                <w:lang w:val="en-US"/>
              </w:rPr>
              <w:t>GTGACTGGAGTTCAGACGTGTGCTCTTCCGA</w:t>
            </w:r>
          </w:p>
        </w:tc>
        <w:tc>
          <w:tcPr>
            <w:tcW w:w="1417" w:type="dxa"/>
          </w:tcPr>
          <w:p w14:paraId="14AE7A4C" w14:textId="680DE455"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01DCD185" w14:textId="2194B35C"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174C533D" w14:textId="77777777" w:rsidTr="00BA6BFB">
        <w:tc>
          <w:tcPr>
            <w:tcW w:w="2128" w:type="dxa"/>
            <w:vAlign w:val="bottom"/>
          </w:tcPr>
          <w:p w14:paraId="4628304C" w14:textId="6621F63E"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3'Ad2-lower</w:t>
            </w:r>
          </w:p>
        </w:tc>
        <w:tc>
          <w:tcPr>
            <w:tcW w:w="3543" w:type="dxa"/>
            <w:vAlign w:val="bottom"/>
          </w:tcPr>
          <w:p w14:paraId="7A18DAFC" w14:textId="4697A3AE"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CAAGCAGAAGACGGCATACGAGAT</w:t>
            </w:r>
            <w:r w:rsidRPr="00BA6BFB">
              <w:rPr>
                <w:rFonts w:cstheme="minorHAnsi"/>
                <w:b/>
                <w:bCs/>
                <w:color w:val="222222"/>
                <w:szCs w:val="20"/>
                <w:lang w:val="en-US"/>
              </w:rPr>
              <w:t>ACATCG</w:t>
            </w:r>
            <w:r w:rsidRPr="00BA6BFB">
              <w:rPr>
                <w:rFonts w:cstheme="minorHAnsi"/>
                <w:color w:val="222222"/>
                <w:szCs w:val="20"/>
                <w:lang w:val="en-US"/>
              </w:rPr>
              <w:t>GTGACTGGAGTTCAGACGTGTGCTCTTCCGA</w:t>
            </w:r>
          </w:p>
        </w:tc>
        <w:tc>
          <w:tcPr>
            <w:tcW w:w="1417" w:type="dxa"/>
          </w:tcPr>
          <w:p w14:paraId="1E8A5459" w14:textId="77FD7102"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544EEF01" w14:textId="60B19C9F"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48A0D463"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2AE12076" w14:textId="5D00C6FC"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3'Ad3-lower</w:t>
            </w:r>
          </w:p>
        </w:tc>
        <w:tc>
          <w:tcPr>
            <w:tcW w:w="3543" w:type="dxa"/>
            <w:vAlign w:val="bottom"/>
          </w:tcPr>
          <w:p w14:paraId="7DD6261C" w14:textId="426F3176"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CAAGCAGAAGACGGCATACGAGAT</w:t>
            </w:r>
            <w:r w:rsidRPr="00BA6BFB">
              <w:rPr>
                <w:rFonts w:cstheme="minorHAnsi"/>
                <w:b/>
                <w:bCs/>
                <w:color w:val="222222"/>
                <w:szCs w:val="20"/>
                <w:lang w:val="en-US"/>
              </w:rPr>
              <w:t>GCCTAA</w:t>
            </w:r>
            <w:r w:rsidRPr="00BA6BFB">
              <w:rPr>
                <w:rFonts w:cstheme="minorHAnsi"/>
                <w:color w:val="222222"/>
                <w:szCs w:val="20"/>
                <w:lang w:val="en-US"/>
              </w:rPr>
              <w:t>GTGACTGGAGTTCAGACGTGTGCTCTTCCGA</w:t>
            </w:r>
          </w:p>
        </w:tc>
        <w:tc>
          <w:tcPr>
            <w:tcW w:w="1417" w:type="dxa"/>
          </w:tcPr>
          <w:p w14:paraId="3C392048" w14:textId="50E55BA7"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617F67AB" w14:textId="18D2758D"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2301263F" w14:textId="77777777" w:rsidTr="00BA6BFB">
        <w:tc>
          <w:tcPr>
            <w:tcW w:w="2128" w:type="dxa"/>
            <w:vAlign w:val="bottom"/>
          </w:tcPr>
          <w:p w14:paraId="68C7130F" w14:textId="7E250551"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3'Ad4-lower</w:t>
            </w:r>
          </w:p>
        </w:tc>
        <w:tc>
          <w:tcPr>
            <w:tcW w:w="3543" w:type="dxa"/>
            <w:vAlign w:val="bottom"/>
          </w:tcPr>
          <w:p w14:paraId="7EB55C8D" w14:textId="3EC9613F"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CAAGCAGAAGACGGCATACGAGAT</w:t>
            </w:r>
            <w:r w:rsidRPr="00BA6BFB">
              <w:rPr>
                <w:rFonts w:cstheme="minorHAnsi"/>
                <w:b/>
                <w:bCs/>
                <w:color w:val="222222"/>
                <w:szCs w:val="20"/>
                <w:lang w:val="en-US"/>
              </w:rPr>
              <w:t>TGGTCA</w:t>
            </w:r>
            <w:r w:rsidRPr="00BA6BFB">
              <w:rPr>
                <w:rFonts w:cstheme="minorHAnsi"/>
                <w:color w:val="222222"/>
                <w:szCs w:val="20"/>
                <w:lang w:val="en-US"/>
              </w:rPr>
              <w:t>GTGACTGGAGTTCAGACGTGTGCTCTTCCGA</w:t>
            </w:r>
          </w:p>
        </w:tc>
        <w:tc>
          <w:tcPr>
            <w:tcW w:w="1417" w:type="dxa"/>
          </w:tcPr>
          <w:p w14:paraId="1BAC99DF" w14:textId="09F9EE50"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434C73A1" w14:textId="5CF46A61"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512C6571"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1E657A87" w14:textId="2F3C8342"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3'Ad5-lower</w:t>
            </w:r>
          </w:p>
        </w:tc>
        <w:tc>
          <w:tcPr>
            <w:tcW w:w="3543" w:type="dxa"/>
            <w:vAlign w:val="bottom"/>
          </w:tcPr>
          <w:p w14:paraId="5EB71282" w14:textId="4EA47E82"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CAAGCAGAAGACGGCATACGAGAT</w:t>
            </w:r>
            <w:r w:rsidRPr="00BA6BFB">
              <w:rPr>
                <w:rFonts w:cstheme="minorHAnsi"/>
                <w:b/>
                <w:bCs/>
                <w:color w:val="222222"/>
                <w:szCs w:val="20"/>
                <w:lang w:val="en-US"/>
              </w:rPr>
              <w:t>CACTGT</w:t>
            </w:r>
            <w:r w:rsidRPr="00BA6BFB">
              <w:rPr>
                <w:rFonts w:cstheme="minorHAnsi"/>
                <w:color w:val="222222"/>
                <w:szCs w:val="20"/>
                <w:lang w:val="en-US"/>
              </w:rPr>
              <w:t>GTGACTGGAGTTCAGACGTGTGCTCTTCCGA</w:t>
            </w:r>
          </w:p>
        </w:tc>
        <w:tc>
          <w:tcPr>
            <w:tcW w:w="1417" w:type="dxa"/>
          </w:tcPr>
          <w:p w14:paraId="2AC7C1DB" w14:textId="543821F7"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74902F41" w14:textId="27A1E202"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1524106F" w14:textId="77777777" w:rsidTr="00BA6BFB">
        <w:tc>
          <w:tcPr>
            <w:tcW w:w="2128" w:type="dxa"/>
            <w:vAlign w:val="bottom"/>
          </w:tcPr>
          <w:p w14:paraId="18C2E864" w14:textId="23973980"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3'Ad6-lower</w:t>
            </w:r>
          </w:p>
        </w:tc>
        <w:tc>
          <w:tcPr>
            <w:tcW w:w="3543" w:type="dxa"/>
            <w:vAlign w:val="bottom"/>
          </w:tcPr>
          <w:p w14:paraId="249FF4D0" w14:textId="17962C27"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CAAGCAGAAGACGGCATACGAGAT</w:t>
            </w:r>
            <w:r w:rsidRPr="00BA6BFB">
              <w:rPr>
                <w:rFonts w:cstheme="minorHAnsi"/>
                <w:b/>
                <w:bCs/>
                <w:color w:val="222222"/>
                <w:szCs w:val="20"/>
                <w:lang w:val="en-US"/>
              </w:rPr>
              <w:t>ATTGGC</w:t>
            </w:r>
            <w:r w:rsidRPr="00BA6BFB">
              <w:rPr>
                <w:rFonts w:cstheme="minorHAnsi"/>
                <w:color w:val="222222"/>
                <w:szCs w:val="20"/>
                <w:lang w:val="en-US"/>
              </w:rPr>
              <w:t>GTGACTGGAGTTCAGACGTGTGCTCTTCCGA</w:t>
            </w:r>
          </w:p>
        </w:tc>
        <w:tc>
          <w:tcPr>
            <w:tcW w:w="1417" w:type="dxa"/>
          </w:tcPr>
          <w:p w14:paraId="002AF880" w14:textId="087BF5B2"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7033541D" w14:textId="0868273E"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1E6F0474"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4CA22D94" w14:textId="240AABA3"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3'Ad7-lower</w:t>
            </w:r>
          </w:p>
        </w:tc>
        <w:tc>
          <w:tcPr>
            <w:tcW w:w="3543" w:type="dxa"/>
            <w:vAlign w:val="bottom"/>
          </w:tcPr>
          <w:p w14:paraId="39A8CDC0" w14:textId="77288F5C"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CAAGCAGAAGACGGCATACGAGAT</w:t>
            </w:r>
            <w:r w:rsidRPr="00BA6BFB">
              <w:rPr>
                <w:rFonts w:cstheme="minorHAnsi"/>
                <w:b/>
                <w:bCs/>
                <w:color w:val="222222"/>
                <w:szCs w:val="20"/>
                <w:lang w:val="en-US"/>
              </w:rPr>
              <w:t>GATCTG</w:t>
            </w:r>
            <w:r w:rsidRPr="00BA6BFB">
              <w:rPr>
                <w:rFonts w:cstheme="minorHAnsi"/>
                <w:color w:val="222222"/>
                <w:szCs w:val="20"/>
                <w:lang w:val="en-US"/>
              </w:rPr>
              <w:t>GTGACTGGAGTTCAGACGTGTGCTCTTCCGA</w:t>
            </w:r>
          </w:p>
        </w:tc>
        <w:tc>
          <w:tcPr>
            <w:tcW w:w="1417" w:type="dxa"/>
          </w:tcPr>
          <w:p w14:paraId="25FF8EC1" w14:textId="168D75E6"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1C7738BC" w14:textId="1EB63810"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75B3ADE6" w14:textId="77777777" w:rsidTr="00BA6BFB">
        <w:tc>
          <w:tcPr>
            <w:tcW w:w="2128" w:type="dxa"/>
            <w:vAlign w:val="bottom"/>
          </w:tcPr>
          <w:p w14:paraId="04EC0BE2" w14:textId="09233C3B"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lastRenderedPageBreak/>
              <w:t>3'Ad8-lower</w:t>
            </w:r>
          </w:p>
        </w:tc>
        <w:tc>
          <w:tcPr>
            <w:tcW w:w="3543" w:type="dxa"/>
            <w:vAlign w:val="bottom"/>
          </w:tcPr>
          <w:p w14:paraId="12E5861C" w14:textId="6A10A94A"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CAAGCAGAAGACGGCATACGAGAT</w:t>
            </w:r>
            <w:r w:rsidRPr="00BA6BFB">
              <w:rPr>
                <w:rFonts w:cstheme="minorHAnsi"/>
                <w:b/>
                <w:bCs/>
                <w:color w:val="222222"/>
                <w:szCs w:val="20"/>
                <w:lang w:val="en-US"/>
              </w:rPr>
              <w:t>TCAAGT</w:t>
            </w:r>
            <w:r w:rsidRPr="00BA6BFB">
              <w:rPr>
                <w:rFonts w:cstheme="minorHAnsi"/>
                <w:color w:val="222222"/>
                <w:szCs w:val="20"/>
                <w:lang w:val="en-US"/>
              </w:rPr>
              <w:t>GTGACTGGAGTTCAGACGTGTGCTCTTCCGA</w:t>
            </w:r>
          </w:p>
        </w:tc>
        <w:tc>
          <w:tcPr>
            <w:tcW w:w="1417" w:type="dxa"/>
          </w:tcPr>
          <w:p w14:paraId="38584E59" w14:textId="4BF0AFED"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31D6B995" w14:textId="4F917CAD"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0F41FEF1"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71656B9C" w14:textId="71DE1932"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3'Ad9-lower</w:t>
            </w:r>
          </w:p>
        </w:tc>
        <w:tc>
          <w:tcPr>
            <w:tcW w:w="3543" w:type="dxa"/>
            <w:vAlign w:val="bottom"/>
          </w:tcPr>
          <w:p w14:paraId="12494365" w14:textId="1C3B793E"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CAAGCAGAAGACGGCATACGAGAT</w:t>
            </w:r>
            <w:r w:rsidRPr="00BA6BFB">
              <w:rPr>
                <w:rFonts w:cstheme="minorHAnsi"/>
                <w:b/>
                <w:bCs/>
                <w:color w:val="222222"/>
                <w:szCs w:val="20"/>
                <w:lang w:val="en-US"/>
              </w:rPr>
              <w:t>CTGATC</w:t>
            </w:r>
            <w:r w:rsidRPr="00BA6BFB">
              <w:rPr>
                <w:rFonts w:cstheme="minorHAnsi"/>
                <w:color w:val="222222"/>
                <w:szCs w:val="20"/>
                <w:lang w:val="en-US"/>
              </w:rPr>
              <w:t>GTGACTGGAGTTCAGACGTGTGCTCTTCCGA</w:t>
            </w:r>
          </w:p>
        </w:tc>
        <w:tc>
          <w:tcPr>
            <w:tcW w:w="1417" w:type="dxa"/>
          </w:tcPr>
          <w:p w14:paraId="170F568C" w14:textId="6B99F9DA"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2D8DDBE2" w14:textId="1B68E1E6"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4CD351F5" w14:textId="77777777" w:rsidTr="00BA6BFB">
        <w:tc>
          <w:tcPr>
            <w:tcW w:w="2128" w:type="dxa"/>
            <w:vAlign w:val="bottom"/>
          </w:tcPr>
          <w:p w14:paraId="73CAB8DD" w14:textId="61FC099B"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3'Ad10-lower</w:t>
            </w:r>
          </w:p>
        </w:tc>
        <w:tc>
          <w:tcPr>
            <w:tcW w:w="3543" w:type="dxa"/>
            <w:vAlign w:val="bottom"/>
          </w:tcPr>
          <w:p w14:paraId="659B34A5" w14:textId="30A6EE94"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CAAGCAGAAGACGGCATACGAGAT</w:t>
            </w:r>
            <w:r w:rsidRPr="00BA6BFB">
              <w:rPr>
                <w:rFonts w:cstheme="minorHAnsi"/>
                <w:b/>
                <w:bCs/>
                <w:color w:val="222222"/>
                <w:szCs w:val="20"/>
                <w:lang w:val="en-US"/>
              </w:rPr>
              <w:t>AAGCTA</w:t>
            </w:r>
            <w:r w:rsidRPr="00BA6BFB">
              <w:rPr>
                <w:rFonts w:cstheme="minorHAnsi"/>
                <w:color w:val="222222"/>
                <w:szCs w:val="20"/>
                <w:lang w:val="en-US"/>
              </w:rPr>
              <w:t>GTGACTGGAGTTCAGACGTGTGCTCTTCCGA</w:t>
            </w:r>
          </w:p>
        </w:tc>
        <w:tc>
          <w:tcPr>
            <w:tcW w:w="1417" w:type="dxa"/>
          </w:tcPr>
          <w:p w14:paraId="2C90EB07" w14:textId="0D130979"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6DD9E791" w14:textId="21AF015C"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0847FDBB"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69979E48" w14:textId="4CDDB1B2"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3'Ad11-lower</w:t>
            </w:r>
          </w:p>
        </w:tc>
        <w:tc>
          <w:tcPr>
            <w:tcW w:w="3543" w:type="dxa"/>
            <w:vAlign w:val="bottom"/>
          </w:tcPr>
          <w:p w14:paraId="3F4F205E" w14:textId="0F1B804E"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CAAGCAGAAGACGGCATACGAGAT</w:t>
            </w:r>
            <w:r w:rsidRPr="00BA6BFB">
              <w:rPr>
                <w:rFonts w:cstheme="minorHAnsi"/>
                <w:b/>
                <w:bCs/>
                <w:color w:val="222222"/>
                <w:szCs w:val="20"/>
                <w:lang w:val="en-US"/>
              </w:rPr>
              <w:t>GTAGCC</w:t>
            </w:r>
            <w:r w:rsidRPr="00BA6BFB">
              <w:rPr>
                <w:rFonts w:cstheme="minorHAnsi"/>
                <w:color w:val="222222"/>
                <w:szCs w:val="20"/>
                <w:lang w:val="en-US"/>
              </w:rPr>
              <w:t>GTGACTGGAGTTCAGACGTGTGCTCTTCCGA</w:t>
            </w:r>
          </w:p>
        </w:tc>
        <w:tc>
          <w:tcPr>
            <w:tcW w:w="1417" w:type="dxa"/>
          </w:tcPr>
          <w:p w14:paraId="339194EC" w14:textId="2E5F2260"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5AB549E6" w14:textId="51D3E0DD"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63D07EDD" w14:textId="77777777" w:rsidTr="00BA6BFB">
        <w:tc>
          <w:tcPr>
            <w:tcW w:w="2128" w:type="dxa"/>
            <w:vAlign w:val="bottom"/>
          </w:tcPr>
          <w:p w14:paraId="75F22703" w14:textId="509FCD7C"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3'Ad12-lower</w:t>
            </w:r>
          </w:p>
        </w:tc>
        <w:tc>
          <w:tcPr>
            <w:tcW w:w="3543" w:type="dxa"/>
            <w:vAlign w:val="bottom"/>
          </w:tcPr>
          <w:p w14:paraId="1E9F1B5C" w14:textId="2D15F054"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CAAGCAGAAGACGGCATACGAGAT</w:t>
            </w:r>
            <w:r w:rsidRPr="00BA6BFB">
              <w:rPr>
                <w:rFonts w:cstheme="minorHAnsi"/>
                <w:b/>
                <w:bCs/>
                <w:color w:val="222222"/>
                <w:szCs w:val="20"/>
                <w:lang w:val="en-US"/>
              </w:rPr>
              <w:t>TACAAG</w:t>
            </w:r>
            <w:r w:rsidRPr="00BA6BFB">
              <w:rPr>
                <w:rFonts w:cstheme="minorHAnsi"/>
                <w:color w:val="222222"/>
                <w:szCs w:val="20"/>
                <w:lang w:val="en-US"/>
              </w:rPr>
              <w:t>GTGACTGGAGTTCAGACGTGTGCTCTTCCGA</w:t>
            </w:r>
          </w:p>
        </w:tc>
        <w:tc>
          <w:tcPr>
            <w:tcW w:w="1417" w:type="dxa"/>
          </w:tcPr>
          <w:p w14:paraId="69DB8AD9" w14:textId="12B6984A"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41C5736D" w14:textId="48667233"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7F63E7C2"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24820C74" w14:textId="36BEEC39"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3'Ad13-lower</w:t>
            </w:r>
          </w:p>
        </w:tc>
        <w:tc>
          <w:tcPr>
            <w:tcW w:w="3543" w:type="dxa"/>
            <w:vAlign w:val="bottom"/>
          </w:tcPr>
          <w:p w14:paraId="19194C76" w14:textId="3DB17EA3"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CAAGCAGAAGACGGCATACGAGAT</w:t>
            </w:r>
            <w:r w:rsidRPr="00BA6BFB">
              <w:rPr>
                <w:rFonts w:cstheme="minorHAnsi"/>
                <w:b/>
                <w:bCs/>
                <w:color w:val="222222"/>
                <w:szCs w:val="20"/>
                <w:lang w:val="en-US"/>
              </w:rPr>
              <w:t>TTGACT</w:t>
            </w:r>
            <w:r w:rsidRPr="00BA6BFB">
              <w:rPr>
                <w:rFonts w:cstheme="minorHAnsi"/>
                <w:color w:val="222222"/>
                <w:szCs w:val="20"/>
                <w:lang w:val="en-US"/>
              </w:rPr>
              <w:t>GTGACTGGAGTTCAGACGTGTGCTCTTCCGA</w:t>
            </w:r>
          </w:p>
        </w:tc>
        <w:tc>
          <w:tcPr>
            <w:tcW w:w="1417" w:type="dxa"/>
          </w:tcPr>
          <w:p w14:paraId="0E441F45" w14:textId="01FD1971"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0F9AD4C0" w14:textId="1D37E84B"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44A63376" w14:textId="77777777" w:rsidTr="00BA6BFB">
        <w:tc>
          <w:tcPr>
            <w:tcW w:w="2128" w:type="dxa"/>
            <w:vAlign w:val="bottom"/>
          </w:tcPr>
          <w:p w14:paraId="10EB60A2" w14:textId="371117B9"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3'Ad14-lower</w:t>
            </w:r>
          </w:p>
        </w:tc>
        <w:tc>
          <w:tcPr>
            <w:tcW w:w="3543" w:type="dxa"/>
            <w:vAlign w:val="bottom"/>
          </w:tcPr>
          <w:p w14:paraId="5D49A1C5" w14:textId="5D540EED"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CAAGCAGAAGACGGCATACGAGAT</w:t>
            </w:r>
            <w:r w:rsidRPr="00BA6BFB">
              <w:rPr>
                <w:rFonts w:cstheme="minorHAnsi"/>
                <w:b/>
                <w:bCs/>
                <w:color w:val="222222"/>
                <w:szCs w:val="20"/>
                <w:lang w:val="en-US"/>
              </w:rPr>
              <w:t>GGAACT</w:t>
            </w:r>
            <w:r w:rsidRPr="00BA6BFB">
              <w:rPr>
                <w:rFonts w:cstheme="minorHAnsi"/>
                <w:color w:val="222222"/>
                <w:szCs w:val="20"/>
                <w:lang w:val="en-US"/>
              </w:rPr>
              <w:t>GTGACTGGAGTTCAGACGTGTGCTCTTCCGA</w:t>
            </w:r>
          </w:p>
        </w:tc>
        <w:tc>
          <w:tcPr>
            <w:tcW w:w="1417" w:type="dxa"/>
          </w:tcPr>
          <w:p w14:paraId="21C8CBE8" w14:textId="65C5AD42"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4B201AEE" w14:textId="04D74FF4"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791830CA"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4474798E" w14:textId="3014ABB2"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3'Ad15-lower</w:t>
            </w:r>
          </w:p>
        </w:tc>
        <w:tc>
          <w:tcPr>
            <w:tcW w:w="3543" w:type="dxa"/>
            <w:vAlign w:val="bottom"/>
          </w:tcPr>
          <w:p w14:paraId="7FC8BB24" w14:textId="7CCD8085"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CAAGCAGAAGACGGCATACGAGAT</w:t>
            </w:r>
            <w:r w:rsidRPr="00BA6BFB">
              <w:rPr>
                <w:rFonts w:cstheme="minorHAnsi"/>
                <w:b/>
                <w:bCs/>
                <w:color w:val="222222"/>
                <w:szCs w:val="20"/>
                <w:lang w:val="en-US"/>
              </w:rPr>
              <w:t>TGACAT</w:t>
            </w:r>
            <w:r w:rsidRPr="00BA6BFB">
              <w:rPr>
                <w:rFonts w:cstheme="minorHAnsi"/>
                <w:color w:val="222222"/>
                <w:szCs w:val="20"/>
                <w:lang w:val="en-US"/>
              </w:rPr>
              <w:t>GTGACTGGAGTTCAGACGTGTGCTCTTCCGA</w:t>
            </w:r>
          </w:p>
        </w:tc>
        <w:tc>
          <w:tcPr>
            <w:tcW w:w="1417" w:type="dxa"/>
          </w:tcPr>
          <w:p w14:paraId="09E4D3B3" w14:textId="6B94B96F"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27D09E18" w14:textId="5322FAC9"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3B6BC8DE" w14:textId="77777777" w:rsidTr="00BA6BFB">
        <w:tc>
          <w:tcPr>
            <w:tcW w:w="2128" w:type="dxa"/>
            <w:vAlign w:val="bottom"/>
          </w:tcPr>
          <w:p w14:paraId="49BF7076" w14:textId="3105CF2E"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3'Ad16-lower</w:t>
            </w:r>
          </w:p>
        </w:tc>
        <w:tc>
          <w:tcPr>
            <w:tcW w:w="3543" w:type="dxa"/>
            <w:vAlign w:val="bottom"/>
          </w:tcPr>
          <w:p w14:paraId="62731C79" w14:textId="72C87A21"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CAAGCAGAAGACGGCATACGAGAT</w:t>
            </w:r>
            <w:r w:rsidRPr="00BA6BFB">
              <w:rPr>
                <w:rFonts w:cstheme="minorHAnsi"/>
                <w:b/>
                <w:bCs/>
                <w:color w:val="222222"/>
                <w:szCs w:val="20"/>
                <w:lang w:val="en-US"/>
              </w:rPr>
              <w:t>GGACGG</w:t>
            </w:r>
            <w:r w:rsidRPr="00BA6BFB">
              <w:rPr>
                <w:rFonts w:cstheme="minorHAnsi"/>
                <w:color w:val="222222"/>
                <w:szCs w:val="20"/>
                <w:lang w:val="en-US"/>
              </w:rPr>
              <w:t>GTGACTGGAGTTCAGACGTGTGCTCTTCCGA</w:t>
            </w:r>
          </w:p>
        </w:tc>
        <w:tc>
          <w:tcPr>
            <w:tcW w:w="1417" w:type="dxa"/>
          </w:tcPr>
          <w:p w14:paraId="4AF84338" w14:textId="439ABCDA"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4FCB54DA" w14:textId="7FFBE53B"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73C888BF"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71C4D3DF" w14:textId="6F330005"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3'Ad17-lower</w:t>
            </w:r>
          </w:p>
        </w:tc>
        <w:tc>
          <w:tcPr>
            <w:tcW w:w="3543" w:type="dxa"/>
            <w:vAlign w:val="bottom"/>
          </w:tcPr>
          <w:p w14:paraId="1DAC6DFB" w14:textId="10024219"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CAAGCAGAAGACGGCATACGAGAT</w:t>
            </w:r>
            <w:r w:rsidRPr="00BA6BFB">
              <w:rPr>
                <w:rFonts w:cstheme="minorHAnsi"/>
                <w:b/>
                <w:bCs/>
                <w:color w:val="222222"/>
                <w:szCs w:val="20"/>
                <w:lang w:val="en-US"/>
              </w:rPr>
              <w:t>CTCTAC</w:t>
            </w:r>
            <w:r w:rsidRPr="00BA6BFB">
              <w:rPr>
                <w:rFonts w:cstheme="minorHAnsi"/>
                <w:color w:val="222222"/>
                <w:szCs w:val="20"/>
                <w:lang w:val="en-US"/>
              </w:rPr>
              <w:t>GTGACTGGAGTTCAGACGTGTGCTCTTCCGA</w:t>
            </w:r>
          </w:p>
        </w:tc>
        <w:tc>
          <w:tcPr>
            <w:tcW w:w="1417" w:type="dxa"/>
          </w:tcPr>
          <w:p w14:paraId="6E4463D0" w14:textId="224BD5D5"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19931A29" w14:textId="7D95FE11"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512603B9" w14:textId="77777777" w:rsidTr="00BA6BFB">
        <w:tc>
          <w:tcPr>
            <w:tcW w:w="2128" w:type="dxa"/>
            <w:vAlign w:val="bottom"/>
          </w:tcPr>
          <w:p w14:paraId="490A38EE" w14:textId="3A699E35"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3'Ad18-lower</w:t>
            </w:r>
          </w:p>
        </w:tc>
        <w:tc>
          <w:tcPr>
            <w:tcW w:w="3543" w:type="dxa"/>
            <w:vAlign w:val="bottom"/>
          </w:tcPr>
          <w:p w14:paraId="40EC52D5" w14:textId="41AE612B"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CAAGCAGAAGACGGCATACGAGAT</w:t>
            </w:r>
            <w:r w:rsidRPr="00BA6BFB">
              <w:rPr>
                <w:rFonts w:cstheme="minorHAnsi"/>
                <w:b/>
                <w:bCs/>
                <w:color w:val="222222"/>
                <w:szCs w:val="20"/>
                <w:lang w:val="en-US"/>
              </w:rPr>
              <w:t>GCGGAC</w:t>
            </w:r>
            <w:r w:rsidRPr="00BA6BFB">
              <w:rPr>
                <w:rFonts w:cstheme="minorHAnsi"/>
                <w:color w:val="222222"/>
                <w:szCs w:val="20"/>
                <w:lang w:val="en-US"/>
              </w:rPr>
              <w:t>GTGACTGGAGTTCAGACGTGTGCTCTTCCGA</w:t>
            </w:r>
          </w:p>
        </w:tc>
        <w:tc>
          <w:tcPr>
            <w:tcW w:w="1417" w:type="dxa"/>
          </w:tcPr>
          <w:p w14:paraId="5AF0902E" w14:textId="52570FAA"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024DDB63" w14:textId="7E40D945"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17A7461C"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7CD1B31B" w14:textId="0739566C"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3'Ad19-lower</w:t>
            </w:r>
          </w:p>
        </w:tc>
        <w:tc>
          <w:tcPr>
            <w:tcW w:w="3543" w:type="dxa"/>
            <w:vAlign w:val="bottom"/>
          </w:tcPr>
          <w:p w14:paraId="706B5163" w14:textId="59D28F47"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CAAGCAGAAGACGGCATACGAGAT</w:t>
            </w:r>
            <w:r w:rsidRPr="00BA6BFB">
              <w:rPr>
                <w:rFonts w:cstheme="minorHAnsi"/>
                <w:b/>
                <w:bCs/>
                <w:color w:val="222222"/>
                <w:szCs w:val="20"/>
                <w:lang w:val="en-US"/>
              </w:rPr>
              <w:t>TTTCAC</w:t>
            </w:r>
            <w:r w:rsidRPr="00BA6BFB">
              <w:rPr>
                <w:rFonts w:cstheme="minorHAnsi"/>
                <w:color w:val="222222"/>
                <w:szCs w:val="20"/>
                <w:lang w:val="en-US"/>
              </w:rPr>
              <w:t>GTGACTGGAGTTCAGACGTGTGCTCTTCCGA</w:t>
            </w:r>
          </w:p>
        </w:tc>
        <w:tc>
          <w:tcPr>
            <w:tcW w:w="1417" w:type="dxa"/>
          </w:tcPr>
          <w:p w14:paraId="57040990" w14:textId="7100CAF1"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477989CF" w14:textId="18DC1917"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0734649A" w14:textId="77777777" w:rsidTr="00BA6BFB">
        <w:tc>
          <w:tcPr>
            <w:tcW w:w="2128" w:type="dxa"/>
            <w:vAlign w:val="bottom"/>
          </w:tcPr>
          <w:p w14:paraId="1E7AD92C" w14:textId="00040C37"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3'Ad20-lower</w:t>
            </w:r>
          </w:p>
        </w:tc>
        <w:tc>
          <w:tcPr>
            <w:tcW w:w="3543" w:type="dxa"/>
            <w:vAlign w:val="bottom"/>
          </w:tcPr>
          <w:p w14:paraId="62D25159" w14:textId="7DCF7CC4"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CAAGCAGAAGACGGCATACGAGAT</w:t>
            </w:r>
            <w:r w:rsidRPr="00BA6BFB">
              <w:rPr>
                <w:rFonts w:cstheme="minorHAnsi"/>
                <w:b/>
                <w:bCs/>
                <w:color w:val="222222"/>
                <w:szCs w:val="20"/>
                <w:lang w:val="en-US"/>
              </w:rPr>
              <w:t>GGCCAC</w:t>
            </w:r>
            <w:r w:rsidRPr="00BA6BFB">
              <w:rPr>
                <w:rFonts w:cstheme="minorHAnsi"/>
                <w:color w:val="222222"/>
                <w:szCs w:val="20"/>
                <w:lang w:val="en-US"/>
              </w:rPr>
              <w:t>GTGACTGGAGTTCAGACGTGTGCTCTTCCGA</w:t>
            </w:r>
          </w:p>
        </w:tc>
        <w:tc>
          <w:tcPr>
            <w:tcW w:w="1417" w:type="dxa"/>
          </w:tcPr>
          <w:p w14:paraId="564AFC45" w14:textId="467665C1"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7AE98FC3" w14:textId="4EBB45EC"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258A8B85"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3C802B42" w14:textId="4F17231D"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3'Ad21-lower</w:t>
            </w:r>
          </w:p>
        </w:tc>
        <w:tc>
          <w:tcPr>
            <w:tcW w:w="3543" w:type="dxa"/>
            <w:vAlign w:val="bottom"/>
          </w:tcPr>
          <w:p w14:paraId="04CBABF4" w14:textId="1BF27393"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CAAGCAGAAGACGGCATACGAGAT</w:t>
            </w:r>
            <w:r w:rsidRPr="00BA6BFB">
              <w:rPr>
                <w:rFonts w:cstheme="minorHAnsi"/>
                <w:b/>
                <w:bCs/>
                <w:color w:val="222222"/>
                <w:szCs w:val="20"/>
                <w:lang w:val="en-US"/>
              </w:rPr>
              <w:t>CGAAAC</w:t>
            </w:r>
            <w:r w:rsidRPr="00BA6BFB">
              <w:rPr>
                <w:rFonts w:cstheme="minorHAnsi"/>
                <w:color w:val="222222"/>
                <w:szCs w:val="20"/>
                <w:lang w:val="en-US"/>
              </w:rPr>
              <w:t>GTGACTGGAGTTCAGACGTGTGCTCTTCCGA</w:t>
            </w:r>
          </w:p>
        </w:tc>
        <w:tc>
          <w:tcPr>
            <w:tcW w:w="1417" w:type="dxa"/>
          </w:tcPr>
          <w:p w14:paraId="04C1536D" w14:textId="472A6DA9"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245D8B6C" w14:textId="01763BEA"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1378A2B0" w14:textId="77777777" w:rsidTr="00BA6BFB">
        <w:tc>
          <w:tcPr>
            <w:tcW w:w="2128" w:type="dxa"/>
            <w:vAlign w:val="bottom"/>
          </w:tcPr>
          <w:p w14:paraId="2B367F0A" w14:textId="1605F608"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lastRenderedPageBreak/>
              <w:t>3'Ad22-lower</w:t>
            </w:r>
          </w:p>
        </w:tc>
        <w:tc>
          <w:tcPr>
            <w:tcW w:w="3543" w:type="dxa"/>
            <w:vAlign w:val="bottom"/>
          </w:tcPr>
          <w:p w14:paraId="36B20C97" w14:textId="3F48985B"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CAAGCAGAAGACGGCATACGAGAT</w:t>
            </w:r>
            <w:r w:rsidRPr="00BA6BFB">
              <w:rPr>
                <w:rFonts w:cstheme="minorHAnsi"/>
                <w:b/>
                <w:bCs/>
                <w:color w:val="222222"/>
                <w:szCs w:val="20"/>
                <w:lang w:val="en-US"/>
              </w:rPr>
              <w:t>CGTACG</w:t>
            </w:r>
            <w:r w:rsidRPr="00BA6BFB">
              <w:rPr>
                <w:rFonts w:cstheme="minorHAnsi"/>
                <w:color w:val="222222"/>
                <w:szCs w:val="20"/>
                <w:lang w:val="en-US"/>
              </w:rPr>
              <w:t>GTGACTGGAGTTCAGACGTGTGCTCTTCCGA</w:t>
            </w:r>
          </w:p>
        </w:tc>
        <w:tc>
          <w:tcPr>
            <w:tcW w:w="1417" w:type="dxa"/>
          </w:tcPr>
          <w:p w14:paraId="795A73AC" w14:textId="41BDD059"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09EAA39B" w14:textId="2FE536EE"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6CC50C1A"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692EA660" w14:textId="5E6E4505"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3'Ad23-lower</w:t>
            </w:r>
          </w:p>
        </w:tc>
        <w:tc>
          <w:tcPr>
            <w:tcW w:w="3543" w:type="dxa"/>
            <w:vAlign w:val="bottom"/>
          </w:tcPr>
          <w:p w14:paraId="4A5B3A79" w14:textId="5F09BF9C"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CAAGCAGAAGACGGCATACGAGAT</w:t>
            </w:r>
            <w:r w:rsidRPr="00BA6BFB">
              <w:rPr>
                <w:rFonts w:cstheme="minorHAnsi"/>
                <w:b/>
                <w:bCs/>
                <w:color w:val="222222"/>
                <w:szCs w:val="20"/>
                <w:lang w:val="en-US"/>
              </w:rPr>
              <w:t>CCACTC</w:t>
            </w:r>
            <w:r w:rsidRPr="00BA6BFB">
              <w:rPr>
                <w:rFonts w:cstheme="minorHAnsi"/>
                <w:color w:val="222222"/>
                <w:szCs w:val="20"/>
                <w:lang w:val="en-US"/>
              </w:rPr>
              <w:t>GTGACTGGAGTTCAGACGTGTGCTCTTCCGA</w:t>
            </w:r>
          </w:p>
        </w:tc>
        <w:tc>
          <w:tcPr>
            <w:tcW w:w="1417" w:type="dxa"/>
          </w:tcPr>
          <w:p w14:paraId="63BB0B42" w14:textId="29EECC03"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39B56B6B" w14:textId="077927C6"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5B9FE6C5" w14:textId="77777777" w:rsidTr="00BA6BFB">
        <w:tc>
          <w:tcPr>
            <w:tcW w:w="2128" w:type="dxa"/>
            <w:vAlign w:val="bottom"/>
          </w:tcPr>
          <w:p w14:paraId="40754658" w14:textId="20650323"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3'Ad24-lower</w:t>
            </w:r>
          </w:p>
        </w:tc>
        <w:tc>
          <w:tcPr>
            <w:tcW w:w="3543" w:type="dxa"/>
            <w:vAlign w:val="bottom"/>
          </w:tcPr>
          <w:p w14:paraId="697E319D" w14:textId="1408BABC"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CAAGCAGAAGACGGCATACGAGAT</w:t>
            </w:r>
            <w:r w:rsidRPr="00BA6BFB">
              <w:rPr>
                <w:rFonts w:cstheme="minorHAnsi"/>
                <w:b/>
                <w:bCs/>
                <w:color w:val="222222"/>
                <w:szCs w:val="20"/>
                <w:lang w:val="en-US"/>
              </w:rPr>
              <w:t>GCTACC</w:t>
            </w:r>
            <w:r w:rsidRPr="00BA6BFB">
              <w:rPr>
                <w:rFonts w:cstheme="minorHAnsi"/>
                <w:color w:val="222222"/>
                <w:szCs w:val="20"/>
                <w:lang w:val="en-US"/>
              </w:rPr>
              <w:t>GTGACTGGAGTTCAGACGTGTGCTCTTCCGA</w:t>
            </w:r>
          </w:p>
        </w:tc>
        <w:tc>
          <w:tcPr>
            <w:tcW w:w="1417" w:type="dxa"/>
          </w:tcPr>
          <w:p w14:paraId="3D4B7FC4" w14:textId="49155539"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0995D037" w14:textId="4DF797B4"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74D76211"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41ABE927" w14:textId="05DA0A0F"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3'Ad25-lower</w:t>
            </w:r>
          </w:p>
        </w:tc>
        <w:tc>
          <w:tcPr>
            <w:tcW w:w="3543" w:type="dxa"/>
            <w:vAlign w:val="bottom"/>
          </w:tcPr>
          <w:p w14:paraId="3CA300C2" w14:textId="2DF089D3"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CAAGCAGAAGACGGCATACGAGAT</w:t>
            </w:r>
            <w:r w:rsidRPr="00BA6BFB">
              <w:rPr>
                <w:rFonts w:cstheme="minorHAnsi"/>
                <w:b/>
                <w:bCs/>
                <w:color w:val="222222"/>
                <w:szCs w:val="20"/>
                <w:lang w:val="en-US"/>
              </w:rPr>
              <w:t>ATCAGT</w:t>
            </w:r>
            <w:r w:rsidRPr="00BA6BFB">
              <w:rPr>
                <w:rFonts w:cstheme="minorHAnsi"/>
                <w:color w:val="222222"/>
                <w:szCs w:val="20"/>
                <w:lang w:val="en-US"/>
              </w:rPr>
              <w:t>GTGACTGGAGTTCAGACGTGTGCTCTTCCGA</w:t>
            </w:r>
          </w:p>
        </w:tc>
        <w:tc>
          <w:tcPr>
            <w:tcW w:w="1417" w:type="dxa"/>
          </w:tcPr>
          <w:p w14:paraId="0B3CA2A4" w14:textId="52734625"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04AADEB0" w14:textId="2E83C280"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4174F456" w14:textId="77777777" w:rsidTr="00BA6BFB">
        <w:tc>
          <w:tcPr>
            <w:tcW w:w="2128" w:type="dxa"/>
            <w:vAlign w:val="bottom"/>
          </w:tcPr>
          <w:p w14:paraId="5310C58A" w14:textId="3ECE5325"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3'Ad26-lower</w:t>
            </w:r>
          </w:p>
        </w:tc>
        <w:tc>
          <w:tcPr>
            <w:tcW w:w="3543" w:type="dxa"/>
            <w:vAlign w:val="bottom"/>
          </w:tcPr>
          <w:p w14:paraId="227EB84A" w14:textId="7FE44116"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CAAGCAGAAGACGGCATACGAGAT</w:t>
            </w:r>
            <w:r w:rsidRPr="00BA6BFB">
              <w:rPr>
                <w:rFonts w:cstheme="minorHAnsi"/>
                <w:b/>
                <w:bCs/>
                <w:color w:val="222222"/>
                <w:szCs w:val="20"/>
                <w:lang w:val="en-US"/>
              </w:rPr>
              <w:t>GCTCAT</w:t>
            </w:r>
            <w:r w:rsidRPr="00BA6BFB">
              <w:rPr>
                <w:rFonts w:cstheme="minorHAnsi"/>
                <w:color w:val="222222"/>
                <w:szCs w:val="20"/>
                <w:lang w:val="en-US"/>
              </w:rPr>
              <w:t>GTGACTGGAGTTCAGACGTGTGCTCTTCCGA</w:t>
            </w:r>
          </w:p>
        </w:tc>
        <w:tc>
          <w:tcPr>
            <w:tcW w:w="1417" w:type="dxa"/>
          </w:tcPr>
          <w:p w14:paraId="061F8D75" w14:textId="2B56DC80"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5409A5C4" w14:textId="0FC96C17"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7D7CA380"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48B0A4D9" w14:textId="3199604F"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3'Ad27-lower</w:t>
            </w:r>
          </w:p>
        </w:tc>
        <w:tc>
          <w:tcPr>
            <w:tcW w:w="3543" w:type="dxa"/>
            <w:vAlign w:val="bottom"/>
          </w:tcPr>
          <w:p w14:paraId="4D1E176F" w14:textId="72A1D63C"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CAAGCAGAAGACGGCATACGAGAT</w:t>
            </w:r>
            <w:r w:rsidRPr="00BA6BFB">
              <w:rPr>
                <w:rFonts w:cstheme="minorHAnsi"/>
                <w:b/>
                <w:bCs/>
                <w:color w:val="222222"/>
                <w:szCs w:val="20"/>
                <w:lang w:val="en-US"/>
              </w:rPr>
              <w:t>AGGAAT</w:t>
            </w:r>
            <w:r w:rsidRPr="00BA6BFB">
              <w:rPr>
                <w:rFonts w:cstheme="minorHAnsi"/>
                <w:color w:val="222222"/>
                <w:szCs w:val="20"/>
                <w:lang w:val="en-US"/>
              </w:rPr>
              <w:t>GTGACTGGAGTTCAGACGTGTGCTCTTCCGA</w:t>
            </w:r>
          </w:p>
        </w:tc>
        <w:tc>
          <w:tcPr>
            <w:tcW w:w="1417" w:type="dxa"/>
          </w:tcPr>
          <w:p w14:paraId="0EEFFB6F" w14:textId="3E55D2EC"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3DC3292C" w14:textId="3D445BB0"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2841FB3B" w14:textId="77777777" w:rsidTr="00BA6BFB">
        <w:tc>
          <w:tcPr>
            <w:tcW w:w="2128" w:type="dxa"/>
            <w:vAlign w:val="bottom"/>
          </w:tcPr>
          <w:p w14:paraId="6D4552C0" w14:textId="064FC946"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3'Ad28-lower</w:t>
            </w:r>
          </w:p>
        </w:tc>
        <w:tc>
          <w:tcPr>
            <w:tcW w:w="3543" w:type="dxa"/>
            <w:vAlign w:val="bottom"/>
          </w:tcPr>
          <w:p w14:paraId="1653E651" w14:textId="45A4B5B5"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CAAGCAGAAGACGGCATACGAGAT</w:t>
            </w:r>
            <w:r w:rsidRPr="00BA6BFB">
              <w:rPr>
                <w:rFonts w:cstheme="minorHAnsi"/>
                <w:b/>
                <w:bCs/>
                <w:color w:val="222222"/>
                <w:szCs w:val="20"/>
                <w:lang w:val="en-US"/>
              </w:rPr>
              <w:t>CTTTTG</w:t>
            </w:r>
            <w:r w:rsidRPr="00BA6BFB">
              <w:rPr>
                <w:rFonts w:cstheme="minorHAnsi"/>
                <w:color w:val="222222"/>
                <w:szCs w:val="20"/>
                <w:lang w:val="en-US"/>
              </w:rPr>
              <w:t>GTGACTGGAGTTCAGACGTGTGCTCTTCCGA</w:t>
            </w:r>
          </w:p>
        </w:tc>
        <w:tc>
          <w:tcPr>
            <w:tcW w:w="1417" w:type="dxa"/>
          </w:tcPr>
          <w:p w14:paraId="4E970ECF" w14:textId="7D8978F4"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4A127C60" w14:textId="027E44A9"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1D3430E8"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40F3C188" w14:textId="7644FCA9"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3'Ad29-lower</w:t>
            </w:r>
          </w:p>
        </w:tc>
        <w:tc>
          <w:tcPr>
            <w:tcW w:w="3543" w:type="dxa"/>
            <w:vAlign w:val="bottom"/>
          </w:tcPr>
          <w:p w14:paraId="5CAE61A4" w14:textId="5ADBA89C"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CAAGCAGAAGACGGCATACGAGAT</w:t>
            </w:r>
            <w:r w:rsidRPr="00BA6BFB">
              <w:rPr>
                <w:rFonts w:cstheme="minorHAnsi"/>
                <w:b/>
                <w:bCs/>
                <w:color w:val="222222"/>
                <w:szCs w:val="20"/>
                <w:lang w:val="en-US"/>
              </w:rPr>
              <w:t>TAGTTG</w:t>
            </w:r>
            <w:r w:rsidRPr="00BA6BFB">
              <w:rPr>
                <w:rFonts w:cstheme="minorHAnsi"/>
                <w:color w:val="222222"/>
                <w:szCs w:val="20"/>
                <w:lang w:val="en-US"/>
              </w:rPr>
              <w:t>GTGACTGGAGTTCAGACGTGTGCTCTTCCGA</w:t>
            </w:r>
          </w:p>
        </w:tc>
        <w:tc>
          <w:tcPr>
            <w:tcW w:w="1417" w:type="dxa"/>
          </w:tcPr>
          <w:p w14:paraId="59E6CDC1" w14:textId="1DF224F3"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440AD098" w14:textId="411CB314"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2FD033F7" w14:textId="77777777" w:rsidTr="00BA6BFB">
        <w:tc>
          <w:tcPr>
            <w:tcW w:w="2128" w:type="dxa"/>
            <w:vAlign w:val="bottom"/>
          </w:tcPr>
          <w:p w14:paraId="27F436B5" w14:textId="616665EB"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3'Ad30-lower</w:t>
            </w:r>
          </w:p>
        </w:tc>
        <w:tc>
          <w:tcPr>
            <w:tcW w:w="3543" w:type="dxa"/>
            <w:vAlign w:val="bottom"/>
          </w:tcPr>
          <w:p w14:paraId="62C9110D" w14:textId="37E049EE"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CAAGCAGAAGACGGCATACGAGAT</w:t>
            </w:r>
            <w:r w:rsidRPr="00BA6BFB">
              <w:rPr>
                <w:rFonts w:cstheme="minorHAnsi"/>
                <w:b/>
                <w:bCs/>
                <w:color w:val="222222"/>
                <w:szCs w:val="20"/>
                <w:lang w:val="en-US"/>
              </w:rPr>
              <w:t>CCGGTG</w:t>
            </w:r>
            <w:r w:rsidRPr="00BA6BFB">
              <w:rPr>
                <w:rFonts w:cstheme="minorHAnsi"/>
                <w:color w:val="222222"/>
                <w:szCs w:val="20"/>
                <w:lang w:val="en-US"/>
              </w:rPr>
              <w:t>GTGACTGGAGTTCAGACGTGTGCTCTTCCGA</w:t>
            </w:r>
          </w:p>
        </w:tc>
        <w:tc>
          <w:tcPr>
            <w:tcW w:w="1417" w:type="dxa"/>
          </w:tcPr>
          <w:p w14:paraId="5A97C6C5" w14:textId="6D803EF0"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7D1937BF" w14:textId="050EDC24"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500E8086"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3F6EFC7C" w14:textId="576562D4"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3'Ad31-lower</w:t>
            </w:r>
          </w:p>
        </w:tc>
        <w:tc>
          <w:tcPr>
            <w:tcW w:w="3543" w:type="dxa"/>
            <w:vAlign w:val="bottom"/>
          </w:tcPr>
          <w:p w14:paraId="6E46F97E" w14:textId="32810076"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CAAGCAGAAGACGGCATACGAGAT</w:t>
            </w:r>
            <w:r w:rsidRPr="00BA6BFB">
              <w:rPr>
                <w:rFonts w:cstheme="minorHAnsi"/>
                <w:b/>
                <w:bCs/>
                <w:color w:val="222222"/>
                <w:szCs w:val="20"/>
                <w:lang w:val="en-US"/>
              </w:rPr>
              <w:t>ATCGTG</w:t>
            </w:r>
            <w:r w:rsidRPr="00BA6BFB">
              <w:rPr>
                <w:rFonts w:cstheme="minorHAnsi"/>
                <w:color w:val="222222"/>
                <w:szCs w:val="20"/>
                <w:lang w:val="en-US"/>
              </w:rPr>
              <w:t>GTGACTGGAGTTCAGACGTGTGCTCTTCCGA</w:t>
            </w:r>
          </w:p>
        </w:tc>
        <w:tc>
          <w:tcPr>
            <w:tcW w:w="1417" w:type="dxa"/>
          </w:tcPr>
          <w:p w14:paraId="6279A3FF" w14:textId="6BFB7405"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7ABB20D1" w14:textId="261FFB57"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7ACAA973" w14:textId="77777777" w:rsidTr="00BA6BFB">
        <w:tc>
          <w:tcPr>
            <w:tcW w:w="2128" w:type="dxa"/>
            <w:vAlign w:val="bottom"/>
          </w:tcPr>
          <w:p w14:paraId="08822CBC" w14:textId="4BD3A16E"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3'Ad32-lower</w:t>
            </w:r>
          </w:p>
        </w:tc>
        <w:tc>
          <w:tcPr>
            <w:tcW w:w="3543" w:type="dxa"/>
            <w:vAlign w:val="bottom"/>
          </w:tcPr>
          <w:p w14:paraId="25C2EC95" w14:textId="19FB6FE8"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CAAGCAGAAGACGGCATACGAGAT</w:t>
            </w:r>
            <w:r w:rsidRPr="00BA6BFB">
              <w:rPr>
                <w:rFonts w:cstheme="minorHAnsi"/>
                <w:b/>
                <w:bCs/>
                <w:color w:val="222222"/>
                <w:szCs w:val="20"/>
                <w:lang w:val="en-US"/>
              </w:rPr>
              <w:t>TGAGTG</w:t>
            </w:r>
            <w:r w:rsidRPr="00BA6BFB">
              <w:rPr>
                <w:rFonts w:cstheme="minorHAnsi"/>
                <w:color w:val="222222"/>
                <w:szCs w:val="20"/>
                <w:lang w:val="en-US"/>
              </w:rPr>
              <w:t>GTGACTGGAGTTCAGACGTGTGCTCTTCCGA</w:t>
            </w:r>
          </w:p>
        </w:tc>
        <w:tc>
          <w:tcPr>
            <w:tcW w:w="1417" w:type="dxa"/>
          </w:tcPr>
          <w:p w14:paraId="244FE950" w14:textId="289EE751" w:rsidR="00565730" w:rsidRPr="00BA6BFB" w:rsidRDefault="00565730" w:rsidP="00565730">
            <w:pPr>
              <w:pStyle w:val="TableText"/>
              <w:spacing w:line="276" w:lineRule="auto"/>
              <w:rPr>
                <w:rFonts w:cstheme="minorHAnsi"/>
                <w:szCs w:val="20"/>
              </w:rPr>
            </w:pPr>
            <w:proofErr w:type="spellStart"/>
            <w:r w:rsidRPr="00BA6BFB">
              <w:rPr>
                <w:rFonts w:cstheme="minorHAnsi"/>
                <w:szCs w:val="20"/>
              </w:rPr>
              <w:t>TruGrade</w:t>
            </w:r>
            <w:proofErr w:type="spellEnd"/>
          </w:p>
        </w:tc>
        <w:tc>
          <w:tcPr>
            <w:tcW w:w="2358" w:type="dxa"/>
            <w:vAlign w:val="bottom"/>
          </w:tcPr>
          <w:p w14:paraId="0D8A679B" w14:textId="33F9FD2A"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58E1F816"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bottom"/>
          </w:tcPr>
          <w:p w14:paraId="5920BA2F" w14:textId="6FF74CAA" w:rsidR="00565730" w:rsidRPr="00BA6BFB" w:rsidRDefault="00565730" w:rsidP="00565730">
            <w:pPr>
              <w:pStyle w:val="TableText"/>
              <w:spacing w:line="276" w:lineRule="auto"/>
              <w:rPr>
                <w:rFonts w:cstheme="minorHAnsi"/>
                <w:szCs w:val="20"/>
                <w:lang w:val="en-US"/>
              </w:rPr>
            </w:pPr>
            <w:proofErr w:type="spellStart"/>
            <w:r w:rsidRPr="00BA6BFB">
              <w:rPr>
                <w:rFonts w:cstheme="minorHAnsi"/>
                <w:szCs w:val="20"/>
                <w:lang w:val="en-US"/>
              </w:rPr>
              <w:t>qPCR_F</w:t>
            </w:r>
            <w:proofErr w:type="spellEnd"/>
          </w:p>
        </w:tc>
        <w:tc>
          <w:tcPr>
            <w:tcW w:w="3543" w:type="dxa"/>
            <w:vAlign w:val="bottom"/>
          </w:tcPr>
          <w:p w14:paraId="24946745" w14:textId="5E00E43B" w:rsidR="00565730" w:rsidRPr="00BA6BFB" w:rsidRDefault="00565730" w:rsidP="00565730">
            <w:pPr>
              <w:pStyle w:val="TableText"/>
              <w:spacing w:line="276" w:lineRule="auto"/>
              <w:rPr>
                <w:rFonts w:cstheme="minorHAnsi"/>
                <w:szCs w:val="20"/>
              </w:rPr>
            </w:pPr>
            <w:r w:rsidRPr="00BA6BFB">
              <w:rPr>
                <w:rFonts w:cstheme="minorHAnsi"/>
                <w:color w:val="222222"/>
                <w:szCs w:val="20"/>
                <w:lang w:val="en-US"/>
              </w:rPr>
              <w:t>CGACGCTCTTCCGATCT</w:t>
            </w:r>
          </w:p>
        </w:tc>
        <w:tc>
          <w:tcPr>
            <w:tcW w:w="1417" w:type="dxa"/>
          </w:tcPr>
          <w:p w14:paraId="4EEF848F" w14:textId="731CDFDF" w:rsidR="00565730" w:rsidRPr="00BA6BFB" w:rsidRDefault="00565730" w:rsidP="00565730">
            <w:pPr>
              <w:pStyle w:val="TableText"/>
              <w:spacing w:line="276" w:lineRule="auto"/>
              <w:rPr>
                <w:rFonts w:cstheme="minorHAnsi"/>
                <w:szCs w:val="20"/>
              </w:rPr>
            </w:pPr>
            <w:r w:rsidRPr="00BA6BFB">
              <w:rPr>
                <w:rFonts w:cstheme="minorHAnsi"/>
                <w:szCs w:val="20"/>
              </w:rPr>
              <w:t>desalted</w:t>
            </w:r>
          </w:p>
        </w:tc>
        <w:tc>
          <w:tcPr>
            <w:tcW w:w="2358" w:type="dxa"/>
            <w:vAlign w:val="bottom"/>
          </w:tcPr>
          <w:p w14:paraId="5ABD4625" w14:textId="187215D1"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5289E41D" w14:textId="77777777" w:rsidTr="00BA6BFB">
        <w:tc>
          <w:tcPr>
            <w:tcW w:w="2128" w:type="dxa"/>
            <w:vAlign w:val="center"/>
          </w:tcPr>
          <w:p w14:paraId="1FCCC890" w14:textId="0F011A15"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PCR_F</w:t>
            </w:r>
          </w:p>
        </w:tc>
        <w:tc>
          <w:tcPr>
            <w:tcW w:w="3543" w:type="dxa"/>
            <w:vAlign w:val="bottom"/>
          </w:tcPr>
          <w:p w14:paraId="48B5B24E" w14:textId="63409A2D"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AATGATACGGCGACCACCGAGATCTACACTCTTTCCCTACACGACGCTCTTCC</w:t>
            </w:r>
          </w:p>
        </w:tc>
        <w:tc>
          <w:tcPr>
            <w:tcW w:w="1417" w:type="dxa"/>
          </w:tcPr>
          <w:p w14:paraId="718D9105" w14:textId="35C558DC" w:rsidR="00565730" w:rsidRPr="00BA6BFB" w:rsidRDefault="00565730" w:rsidP="00565730">
            <w:pPr>
              <w:pStyle w:val="TableText"/>
              <w:spacing w:line="276" w:lineRule="auto"/>
              <w:rPr>
                <w:rFonts w:cstheme="minorHAnsi"/>
                <w:szCs w:val="20"/>
              </w:rPr>
            </w:pPr>
            <w:r w:rsidRPr="00BA6BFB">
              <w:rPr>
                <w:rFonts w:cstheme="minorHAnsi"/>
                <w:szCs w:val="20"/>
              </w:rPr>
              <w:t>HPLC</w:t>
            </w:r>
          </w:p>
        </w:tc>
        <w:tc>
          <w:tcPr>
            <w:tcW w:w="2358" w:type="dxa"/>
            <w:vAlign w:val="bottom"/>
          </w:tcPr>
          <w:p w14:paraId="1F176C40" w14:textId="6BBBB96E"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r w:rsidR="00565730" w:rsidRPr="00BA6BFB" w14:paraId="62568295" w14:textId="77777777" w:rsidTr="00BA6BFB">
        <w:trPr>
          <w:cnfStyle w:val="000000010000" w:firstRow="0" w:lastRow="0" w:firstColumn="0" w:lastColumn="0" w:oddVBand="0" w:evenVBand="0" w:oddHBand="0" w:evenHBand="1" w:firstRowFirstColumn="0" w:firstRowLastColumn="0" w:lastRowFirstColumn="0" w:lastRowLastColumn="0"/>
        </w:trPr>
        <w:tc>
          <w:tcPr>
            <w:tcW w:w="2128" w:type="dxa"/>
            <w:vAlign w:val="center"/>
          </w:tcPr>
          <w:p w14:paraId="184C1847" w14:textId="2BDC78D4" w:rsidR="00565730" w:rsidRPr="00BA6BFB" w:rsidRDefault="00565730" w:rsidP="00565730">
            <w:pPr>
              <w:pStyle w:val="TableText"/>
              <w:spacing w:line="276" w:lineRule="auto"/>
              <w:rPr>
                <w:rFonts w:cstheme="minorHAnsi"/>
                <w:szCs w:val="20"/>
                <w:lang w:val="en-US"/>
              </w:rPr>
            </w:pPr>
            <w:r w:rsidRPr="00BA6BFB">
              <w:rPr>
                <w:rFonts w:cstheme="minorHAnsi"/>
                <w:szCs w:val="20"/>
                <w:lang w:val="en-US"/>
              </w:rPr>
              <w:t>PCR_R</w:t>
            </w:r>
          </w:p>
        </w:tc>
        <w:tc>
          <w:tcPr>
            <w:tcW w:w="3543" w:type="dxa"/>
            <w:vAlign w:val="bottom"/>
          </w:tcPr>
          <w:p w14:paraId="09039D63" w14:textId="40679C05"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xml:space="preserve">CAAGCAGAAGACGGCATACGA </w:t>
            </w:r>
          </w:p>
        </w:tc>
        <w:tc>
          <w:tcPr>
            <w:tcW w:w="1417" w:type="dxa"/>
          </w:tcPr>
          <w:p w14:paraId="1317FA0F" w14:textId="6EEECAA8" w:rsidR="00565730" w:rsidRPr="00BA6BFB" w:rsidRDefault="00565730" w:rsidP="00565730">
            <w:pPr>
              <w:pStyle w:val="TableText"/>
              <w:spacing w:line="276" w:lineRule="auto"/>
              <w:rPr>
                <w:rFonts w:cstheme="minorHAnsi"/>
                <w:szCs w:val="20"/>
              </w:rPr>
            </w:pPr>
            <w:r w:rsidRPr="00BA6BFB">
              <w:rPr>
                <w:rFonts w:cstheme="minorHAnsi"/>
                <w:szCs w:val="20"/>
              </w:rPr>
              <w:t>HPLC</w:t>
            </w:r>
          </w:p>
        </w:tc>
        <w:tc>
          <w:tcPr>
            <w:tcW w:w="2358" w:type="dxa"/>
            <w:vAlign w:val="bottom"/>
          </w:tcPr>
          <w:p w14:paraId="27D5714A" w14:textId="1BC5AE3E" w:rsidR="00565730" w:rsidRPr="00BA6BFB" w:rsidRDefault="00565730" w:rsidP="00565730">
            <w:pPr>
              <w:pStyle w:val="TableText"/>
              <w:spacing w:line="276" w:lineRule="auto"/>
              <w:rPr>
                <w:rFonts w:cstheme="minorHAnsi"/>
                <w:szCs w:val="20"/>
              </w:rPr>
            </w:pPr>
            <w:r w:rsidRPr="00BA6BFB">
              <w:rPr>
                <w:rFonts w:cstheme="minorHAnsi"/>
                <w:color w:val="000000"/>
                <w:szCs w:val="20"/>
                <w:lang w:val="en-US"/>
              </w:rPr>
              <w:t> </w:t>
            </w:r>
          </w:p>
        </w:tc>
      </w:tr>
    </w:tbl>
    <w:p w14:paraId="0A69D991" w14:textId="77777777" w:rsidR="00C07871" w:rsidRDefault="00C07871" w:rsidP="007E5CF3">
      <w:pPr>
        <w:pStyle w:val="ListNumber2"/>
        <w:numPr>
          <w:ilvl w:val="0"/>
          <w:numId w:val="0"/>
        </w:numPr>
        <w:rPr>
          <w:u w:val="single"/>
        </w:rPr>
      </w:pPr>
    </w:p>
    <w:p w14:paraId="08F4C777" w14:textId="1EF72597" w:rsidR="007E5CF3" w:rsidRDefault="007E5CF3" w:rsidP="002014D0">
      <w:pPr>
        <w:pStyle w:val="ListNumber2"/>
        <w:numPr>
          <w:ilvl w:val="0"/>
          <w:numId w:val="0"/>
        </w:numPr>
        <w:spacing w:line="276" w:lineRule="auto"/>
      </w:pPr>
      <w:r w:rsidRPr="00B51933">
        <w:t>Note:</w:t>
      </w:r>
      <w:r>
        <w:t xml:space="preserve"> primer sets for rRNA contamination check qPCR are for human samples only.  These sequences are species-specific.  If libraries are being generated from samples from a different species, design appropriate primer sets according to standard qPCR guidelines and test their efficiency before use.</w:t>
      </w:r>
    </w:p>
    <w:p w14:paraId="38A6D49A" w14:textId="77777777" w:rsidR="007E5CF3" w:rsidRDefault="007E5CF3" w:rsidP="002014D0">
      <w:pPr>
        <w:pStyle w:val="ListNumber2"/>
        <w:numPr>
          <w:ilvl w:val="0"/>
          <w:numId w:val="0"/>
        </w:numPr>
        <w:spacing w:line="276" w:lineRule="auto"/>
      </w:pPr>
      <w:r w:rsidRPr="00B51933">
        <w:lastRenderedPageBreak/>
        <w:t>Note:</w:t>
      </w:r>
      <w:r>
        <w:t xml:space="preserve"> How many 3’ adaptor oligo pairs you will need depends on how many samples you wish to pool in a single sequencing run. If performing this experiment with less than 32 samples, the number of adaptor oligo pairs you will need to purchase reduces accordingly.</w:t>
      </w:r>
    </w:p>
    <w:p w14:paraId="1F3C8E4E" w14:textId="55F6C69A" w:rsidR="007E5CF3" w:rsidRDefault="007E5CF3" w:rsidP="002014D0">
      <w:pPr>
        <w:pStyle w:val="ListNumber2"/>
        <w:numPr>
          <w:ilvl w:val="0"/>
          <w:numId w:val="0"/>
        </w:numPr>
        <w:spacing w:line="276" w:lineRule="auto"/>
      </w:pPr>
      <w:r w:rsidRPr="00373BCC">
        <w:rPr>
          <w:bCs/>
          <w:color w:val="51247A" w:themeColor="text2"/>
          <w:u w:val="single"/>
        </w:rPr>
        <w:t xml:space="preserve">CRITICAL </w:t>
      </w:r>
      <w:r w:rsidR="00373BCC">
        <w:rPr>
          <w:bCs/>
          <w:color w:val="51247A" w:themeColor="text2"/>
          <w:u w:val="single"/>
        </w:rPr>
        <w:t>POINT</w:t>
      </w:r>
      <w:r w:rsidRPr="00373BCC">
        <w:rPr>
          <w:bCs/>
          <w:color w:val="51247A" w:themeColor="text2"/>
          <w:u w:val="single"/>
        </w:rPr>
        <w:t>:</w:t>
      </w:r>
      <w:r w:rsidRPr="00373BCC">
        <w:rPr>
          <w:bCs/>
          <w:color w:val="51247A" w:themeColor="text2"/>
        </w:rPr>
        <w:t xml:space="preserve"> </w:t>
      </w:r>
      <w:r w:rsidRPr="007E5CF3">
        <w:rPr>
          <w:color w:val="51247A" w:themeColor="text2"/>
        </w:rPr>
        <w:t xml:space="preserve"> </w:t>
      </w:r>
      <w:r>
        <w:t xml:space="preserve">Although the variable portion of the 5’ adaptor (in bold in the table above) is not used in this assay for indexing/barcoding purposes, it is highly recommended that multiple 5’ adaptors be used in a sequencing pool to increase diversity of the sequence in the crucial initial 5 cycles the sequencer requires for cluster registration. The combination of adaptors used should be specifically chosen to maximise base diversity at each position. If this guideline is not followed, the proportion of </w:t>
      </w:r>
      <w:proofErr w:type="spellStart"/>
      <w:r>
        <w:t>PhiX</w:t>
      </w:r>
      <w:proofErr w:type="spellEnd"/>
      <w:r>
        <w:t xml:space="preserve"> spike-in to the final sequencing library should be increased to avoid a </w:t>
      </w:r>
      <w:proofErr w:type="gramStart"/>
      <w:r>
        <w:t>poor quality</w:t>
      </w:r>
      <w:proofErr w:type="gramEnd"/>
      <w:r>
        <w:t xml:space="preserve"> sequencing run.</w:t>
      </w:r>
    </w:p>
    <w:p w14:paraId="49389E72" w14:textId="1DF80941" w:rsidR="00791CC6" w:rsidRDefault="00791CC6" w:rsidP="00B51933">
      <w:pPr>
        <w:pStyle w:val="BodyText"/>
        <w:spacing w:line="276" w:lineRule="auto"/>
      </w:pPr>
    </w:p>
    <w:p w14:paraId="4F87B51D" w14:textId="601B6E5F" w:rsidR="00EB5C7B" w:rsidRDefault="00EB5C7B" w:rsidP="00B51933">
      <w:pPr>
        <w:pStyle w:val="BodyText"/>
        <w:spacing w:line="276" w:lineRule="auto"/>
        <w:rPr>
          <w:rFonts w:asciiTheme="majorHAnsi" w:hAnsiTheme="majorHAnsi" w:cstheme="majorHAnsi"/>
          <w:b/>
          <w:bCs/>
          <w:color w:val="51247A" w:themeColor="accent1"/>
        </w:rPr>
      </w:pPr>
      <w:r>
        <w:rPr>
          <w:rFonts w:asciiTheme="majorHAnsi" w:hAnsiTheme="majorHAnsi" w:cstheme="majorHAnsi"/>
          <w:b/>
          <w:bCs/>
          <w:color w:val="51247A" w:themeColor="accent1"/>
        </w:rPr>
        <w:t>Reagent setup</w:t>
      </w:r>
    </w:p>
    <w:p w14:paraId="319FB935" w14:textId="77777777" w:rsidR="007E5CF3" w:rsidRPr="007E5CF3" w:rsidRDefault="007E5CF3" w:rsidP="00B51933">
      <w:pPr>
        <w:spacing w:line="276" w:lineRule="auto"/>
        <w:rPr>
          <w:bCs/>
        </w:rPr>
      </w:pPr>
      <w:r w:rsidRPr="007E5CF3">
        <w:rPr>
          <w:bCs/>
          <w:u w:val="single"/>
        </w:rPr>
        <w:t>Tris-HCl, 1M (pH 7.0)</w:t>
      </w:r>
      <w:r w:rsidRPr="007E5CF3">
        <w:rPr>
          <w:bCs/>
        </w:rPr>
        <w:t xml:space="preserve"> </w:t>
      </w:r>
    </w:p>
    <w:p w14:paraId="5790E6FE" w14:textId="77777777" w:rsidR="007E5CF3" w:rsidRDefault="007E5CF3" w:rsidP="00B51933">
      <w:pPr>
        <w:spacing w:line="276" w:lineRule="auto"/>
      </w:pPr>
      <w:r>
        <w:t>Adjust the pH of Tris with HCl. (HCl is poisonous. When you adjust the pH with HCl stock solution, handle using appropriate safety equipment.)</w:t>
      </w:r>
    </w:p>
    <w:p w14:paraId="6CFA75B6" w14:textId="77777777" w:rsidR="007E5CF3" w:rsidRDefault="007E5CF3" w:rsidP="00B51933">
      <w:pPr>
        <w:spacing w:line="276" w:lineRule="auto"/>
        <w:rPr>
          <w:b/>
          <w:u w:val="single"/>
        </w:rPr>
      </w:pPr>
    </w:p>
    <w:p w14:paraId="5F82C658" w14:textId="77777777" w:rsidR="007E5CF3" w:rsidRPr="007E5CF3" w:rsidRDefault="007E5CF3" w:rsidP="00B51933">
      <w:pPr>
        <w:spacing w:line="276" w:lineRule="auto"/>
        <w:rPr>
          <w:bCs/>
        </w:rPr>
      </w:pPr>
      <w:r w:rsidRPr="007E5CF3">
        <w:rPr>
          <w:bCs/>
          <w:u w:val="single"/>
        </w:rPr>
        <w:t>Tris-HCl, 10 mM (pH 8.5)</w:t>
      </w:r>
      <w:r w:rsidRPr="007E5CF3">
        <w:rPr>
          <w:bCs/>
        </w:rPr>
        <w:t xml:space="preserve"> </w:t>
      </w:r>
    </w:p>
    <w:p w14:paraId="3700084B" w14:textId="77777777" w:rsidR="007E5CF3" w:rsidRDefault="007E5CF3" w:rsidP="00B51933">
      <w:pPr>
        <w:spacing w:line="276" w:lineRule="auto"/>
      </w:pPr>
      <w:r>
        <w:t>Adjust the pH of Tris with HCl.</w:t>
      </w:r>
    </w:p>
    <w:p w14:paraId="174AF56C" w14:textId="77777777" w:rsidR="007E5CF3" w:rsidRDefault="007E5CF3" w:rsidP="00B51933">
      <w:pPr>
        <w:spacing w:line="276" w:lineRule="auto"/>
        <w:rPr>
          <w:b/>
          <w:u w:val="single"/>
        </w:rPr>
      </w:pPr>
    </w:p>
    <w:p w14:paraId="31B5F159" w14:textId="77777777" w:rsidR="007E5CF3" w:rsidRPr="007E5CF3" w:rsidRDefault="007E5CF3" w:rsidP="00B51933">
      <w:pPr>
        <w:spacing w:line="276" w:lineRule="auto"/>
        <w:rPr>
          <w:bCs/>
        </w:rPr>
      </w:pPr>
      <w:r w:rsidRPr="007E5CF3">
        <w:rPr>
          <w:bCs/>
          <w:u w:val="single"/>
        </w:rPr>
        <w:t>Sorbitol (3.3 M) / (0.66 M) trehalose mix</w:t>
      </w:r>
      <w:r w:rsidRPr="007E5CF3">
        <w:rPr>
          <w:bCs/>
        </w:rPr>
        <w:t xml:space="preserve"> </w:t>
      </w:r>
    </w:p>
    <w:p w14:paraId="2BF8B741" w14:textId="77777777" w:rsidR="007E5CF3" w:rsidRDefault="007E5CF3" w:rsidP="00B51933">
      <w:pPr>
        <w:spacing w:line="276" w:lineRule="auto"/>
      </w:pPr>
      <w:r>
        <w:t>Saturate 8.02 g of trehalose and 17.8 g of sorbitol in 30 ml of water and autoclave the mixture at 121 °C for 30 min. Store at room temperature (15–25 °C) for up to 1 year or store at − 20 °C in aliquots for up to 5 years. (Trehalose and sorbitol should be of high quality, and essentially free of heavy metals that could cause nucleic acid degradation.)</w:t>
      </w:r>
    </w:p>
    <w:p w14:paraId="7F9AFCDF" w14:textId="77777777" w:rsidR="007E5CF3" w:rsidRDefault="007E5CF3" w:rsidP="00B51933">
      <w:pPr>
        <w:spacing w:line="276" w:lineRule="auto"/>
        <w:rPr>
          <w:b/>
          <w:u w:val="single"/>
        </w:rPr>
      </w:pPr>
    </w:p>
    <w:p w14:paraId="1AC0EC8E" w14:textId="77777777" w:rsidR="002014D0" w:rsidRDefault="002014D0" w:rsidP="00B51933">
      <w:pPr>
        <w:spacing w:line="276" w:lineRule="auto"/>
        <w:rPr>
          <w:bCs/>
          <w:u w:val="single"/>
        </w:rPr>
      </w:pPr>
    </w:p>
    <w:p w14:paraId="09BFC00D" w14:textId="77777777" w:rsidR="002014D0" w:rsidRDefault="002014D0" w:rsidP="00B51933">
      <w:pPr>
        <w:spacing w:line="276" w:lineRule="auto"/>
        <w:rPr>
          <w:bCs/>
          <w:u w:val="single"/>
        </w:rPr>
      </w:pPr>
    </w:p>
    <w:p w14:paraId="77E3E30E" w14:textId="763FD448" w:rsidR="007E5CF3" w:rsidRPr="007E5CF3" w:rsidRDefault="007E5CF3" w:rsidP="00B51933">
      <w:pPr>
        <w:spacing w:line="276" w:lineRule="auto"/>
        <w:rPr>
          <w:bCs/>
        </w:rPr>
      </w:pPr>
      <w:r w:rsidRPr="007E5CF3">
        <w:rPr>
          <w:bCs/>
          <w:u w:val="single"/>
        </w:rPr>
        <w:t>NaIO4 for oxidation of the diol groups, 250 mM</w:t>
      </w:r>
      <w:r w:rsidRPr="007E5CF3">
        <w:rPr>
          <w:bCs/>
        </w:rPr>
        <w:t xml:space="preserve"> </w:t>
      </w:r>
    </w:p>
    <w:p w14:paraId="7C8A8D96" w14:textId="77777777" w:rsidR="007E5CF3" w:rsidRDefault="007E5CF3" w:rsidP="00B51933">
      <w:pPr>
        <w:spacing w:line="276" w:lineRule="auto"/>
      </w:pPr>
      <w:r>
        <w:t>Dissolve 0.053 g of NaIO4 in 1 ml of water. (The solution should be freshly prepared at room temperature before use and kept in the dark.)</w:t>
      </w:r>
    </w:p>
    <w:p w14:paraId="6A66BD48" w14:textId="77777777" w:rsidR="007E5CF3" w:rsidRDefault="007E5CF3" w:rsidP="00B51933">
      <w:pPr>
        <w:spacing w:line="276" w:lineRule="auto"/>
        <w:rPr>
          <w:b/>
          <w:u w:val="single"/>
        </w:rPr>
      </w:pPr>
    </w:p>
    <w:p w14:paraId="027874DC" w14:textId="77777777" w:rsidR="007E5CF3" w:rsidRPr="007E5CF3" w:rsidRDefault="007E5CF3" w:rsidP="00B51933">
      <w:pPr>
        <w:spacing w:line="276" w:lineRule="auto"/>
        <w:rPr>
          <w:bCs/>
        </w:rPr>
      </w:pPr>
      <w:r w:rsidRPr="007E5CF3">
        <w:rPr>
          <w:bCs/>
          <w:u w:val="single"/>
        </w:rPr>
        <w:t xml:space="preserve">Biotin (long arm) hydrazide for </w:t>
      </w:r>
      <w:proofErr w:type="spellStart"/>
      <w:r w:rsidRPr="007E5CF3">
        <w:rPr>
          <w:bCs/>
          <w:u w:val="single"/>
        </w:rPr>
        <w:t>biotinylation</w:t>
      </w:r>
      <w:proofErr w:type="spellEnd"/>
      <w:r w:rsidRPr="007E5CF3">
        <w:rPr>
          <w:bCs/>
          <w:u w:val="single"/>
        </w:rPr>
        <w:t>, 15 mM</w:t>
      </w:r>
      <w:r w:rsidRPr="007E5CF3">
        <w:rPr>
          <w:bCs/>
        </w:rPr>
        <w:t xml:space="preserve"> </w:t>
      </w:r>
    </w:p>
    <w:p w14:paraId="6227DF81" w14:textId="77777777" w:rsidR="007E5CF3" w:rsidRDefault="007E5CF3" w:rsidP="00B51933">
      <w:pPr>
        <w:spacing w:line="276" w:lineRule="auto"/>
      </w:pPr>
      <w:r>
        <w:t xml:space="preserve">Dissolve 0.0038 g of biotin (long arm) hydrazide in 675 </w:t>
      </w:r>
      <w:proofErr w:type="spellStart"/>
      <w:r>
        <w:t>μl</w:t>
      </w:r>
      <w:proofErr w:type="spellEnd"/>
      <w:r>
        <w:t xml:space="preserve"> of water at room temperature. (The solution should be freshly prepared before use and kept in the dark. Biotin will not dissolve immediately in the water, and thus continuous mixing is necessary until the biotin is dissolved.)</w:t>
      </w:r>
    </w:p>
    <w:p w14:paraId="2EB651ED" w14:textId="77777777" w:rsidR="007E5CF3" w:rsidRDefault="007E5CF3" w:rsidP="00B51933">
      <w:pPr>
        <w:spacing w:line="276" w:lineRule="auto"/>
        <w:rPr>
          <w:b/>
          <w:u w:val="single"/>
        </w:rPr>
      </w:pPr>
    </w:p>
    <w:p w14:paraId="2371B775" w14:textId="77777777" w:rsidR="007E5CF3" w:rsidRPr="007E5CF3" w:rsidRDefault="007E5CF3" w:rsidP="00B51933">
      <w:pPr>
        <w:spacing w:line="276" w:lineRule="auto"/>
        <w:rPr>
          <w:bCs/>
        </w:rPr>
      </w:pPr>
      <w:r w:rsidRPr="007E5CF3">
        <w:rPr>
          <w:bCs/>
          <w:u w:val="single"/>
        </w:rPr>
        <w:t xml:space="preserve">E. coli tRNA, 20 </w:t>
      </w:r>
      <w:proofErr w:type="spellStart"/>
      <w:r w:rsidRPr="007E5CF3">
        <w:rPr>
          <w:bCs/>
          <w:u w:val="single"/>
        </w:rPr>
        <w:t>μg</w:t>
      </w:r>
      <w:proofErr w:type="spellEnd"/>
      <w:r w:rsidRPr="007E5CF3">
        <w:rPr>
          <w:bCs/>
          <w:u w:val="single"/>
        </w:rPr>
        <w:t>/</w:t>
      </w:r>
      <w:proofErr w:type="spellStart"/>
      <w:r w:rsidRPr="007E5CF3">
        <w:rPr>
          <w:bCs/>
          <w:u w:val="single"/>
        </w:rPr>
        <w:t>μl</w:t>
      </w:r>
      <w:proofErr w:type="spellEnd"/>
      <w:r w:rsidRPr="007E5CF3">
        <w:rPr>
          <w:bCs/>
        </w:rPr>
        <w:t xml:space="preserve">  </w:t>
      </w:r>
    </w:p>
    <w:p w14:paraId="5C97CC7C" w14:textId="77777777" w:rsidR="007E5CF3" w:rsidRDefault="007E5CF3" w:rsidP="00B51933">
      <w:pPr>
        <w:spacing w:line="276" w:lineRule="auto"/>
        <w:rPr>
          <w:b/>
          <w:u w:val="single"/>
        </w:rPr>
      </w:pPr>
      <w:r>
        <w:t xml:space="preserve">Dissolve 30 mg of E. coli tRNA lyophilized powder in 400 </w:t>
      </w:r>
      <w:proofErr w:type="spellStart"/>
      <w:r>
        <w:t>μl</w:t>
      </w:r>
      <w:proofErr w:type="spellEnd"/>
      <w:r>
        <w:t xml:space="preserve"> of water and add 45 </w:t>
      </w:r>
      <w:proofErr w:type="spellStart"/>
      <w:r>
        <w:t>μl</w:t>
      </w:r>
      <w:proofErr w:type="spellEnd"/>
      <w:r>
        <w:t xml:space="preserve"> of 10× RQ1 DNase buffer and 30 </w:t>
      </w:r>
      <w:proofErr w:type="spellStart"/>
      <w:r>
        <w:t>μl</w:t>
      </w:r>
      <w:proofErr w:type="spellEnd"/>
      <w:r>
        <w:t xml:space="preserve"> of RQ1 RNase-free DNase. Incubate at 37 °C for 2 h. Add 10 </w:t>
      </w:r>
      <w:proofErr w:type="spellStart"/>
      <w:r>
        <w:t>μl</w:t>
      </w:r>
      <w:proofErr w:type="spellEnd"/>
      <w:r>
        <w:t xml:space="preserve"> of 0.5 M EDTA (pH 8.0), 10 </w:t>
      </w:r>
      <w:proofErr w:type="spellStart"/>
      <w:r>
        <w:t>μl</w:t>
      </w:r>
      <w:proofErr w:type="spellEnd"/>
      <w:r>
        <w:t xml:space="preserve"> of 10% (</w:t>
      </w:r>
      <w:proofErr w:type="spellStart"/>
      <w:r>
        <w:t>wt</w:t>
      </w:r>
      <w:proofErr w:type="spellEnd"/>
      <w:r>
        <w:t xml:space="preserve">/vol) SDS and 10 </w:t>
      </w:r>
      <w:proofErr w:type="spellStart"/>
      <w:r>
        <w:t>μl</w:t>
      </w:r>
      <w:proofErr w:type="spellEnd"/>
      <w:r>
        <w:t xml:space="preserve"> of 10 ng/ml proteinase K to the tRNA solution. Incubate at 45 °C for 30 min. Extract with 500 </w:t>
      </w:r>
      <w:proofErr w:type="spellStart"/>
      <w:r>
        <w:t>μl</w:t>
      </w:r>
      <w:proofErr w:type="spellEnd"/>
      <w:r>
        <w:t xml:space="preserve"> of phenol/chloroform and centrifuge at 15,000 </w:t>
      </w:r>
      <w:proofErr w:type="spellStart"/>
      <w:r>
        <w:t>r.p.m</w:t>
      </w:r>
      <w:proofErr w:type="spellEnd"/>
      <w:r>
        <w:t xml:space="preserve">. for 3 min at room temperature. Collect the aqueous phase and extract with 500 </w:t>
      </w:r>
      <w:proofErr w:type="spellStart"/>
      <w:r>
        <w:t>μl</w:t>
      </w:r>
      <w:proofErr w:type="spellEnd"/>
      <w:r>
        <w:t xml:space="preserve"> of chloroform. Centrifuge again at 15,000 </w:t>
      </w:r>
      <w:proofErr w:type="spellStart"/>
      <w:r>
        <w:t>r.p.m</w:t>
      </w:r>
      <w:proofErr w:type="spellEnd"/>
      <w:r>
        <w:t xml:space="preserve">. for 3 min at room temperature. Collect the aqueous phase and add 25 </w:t>
      </w:r>
      <w:proofErr w:type="spellStart"/>
      <w:r>
        <w:t>μl</w:t>
      </w:r>
      <w:proofErr w:type="spellEnd"/>
      <w:r>
        <w:t xml:space="preserve"> of 5 M NaCl and 525 </w:t>
      </w:r>
      <w:proofErr w:type="spellStart"/>
      <w:r>
        <w:t>μl</w:t>
      </w:r>
      <w:proofErr w:type="spellEnd"/>
      <w:r>
        <w:t xml:space="preserve"> of isopropanol. Centrifuge at 15,000 </w:t>
      </w:r>
      <w:proofErr w:type="spellStart"/>
      <w:r>
        <w:t>r.p.m</w:t>
      </w:r>
      <w:proofErr w:type="spellEnd"/>
      <w:r>
        <w:t xml:space="preserve">. for 5 min at room temperature. Remove the supernatant and add 900 </w:t>
      </w:r>
      <w:proofErr w:type="spellStart"/>
      <w:r>
        <w:t>μl</w:t>
      </w:r>
      <w:proofErr w:type="spellEnd"/>
      <w:r>
        <w:t xml:space="preserve"> of 80% (vol/vol) ethanol to the tRNA pellet. Centrifuge at 15,000 </w:t>
      </w:r>
      <w:proofErr w:type="spellStart"/>
      <w:r>
        <w:t>r.p.m</w:t>
      </w:r>
      <w:proofErr w:type="spellEnd"/>
      <w:r>
        <w:t>. for 5 min at room temperature. Repeat the ethanol wash and centrifugation, and then discard the supernatant and dissolve the tRNA pellet in 1.5 ml of water. Divide into 20µl aliquots and store at − 20 °C for up to 5 years.</w:t>
      </w:r>
    </w:p>
    <w:p w14:paraId="468C87BD" w14:textId="77777777" w:rsidR="007E5CF3" w:rsidRDefault="007E5CF3" w:rsidP="00B51933">
      <w:pPr>
        <w:spacing w:line="276" w:lineRule="auto"/>
        <w:rPr>
          <w:b/>
          <w:u w:val="single"/>
        </w:rPr>
      </w:pPr>
    </w:p>
    <w:p w14:paraId="18403D92" w14:textId="77777777" w:rsidR="007E5CF3" w:rsidRPr="007E5CF3" w:rsidRDefault="007E5CF3" w:rsidP="00B51933">
      <w:pPr>
        <w:spacing w:line="276" w:lineRule="auto"/>
        <w:rPr>
          <w:bCs/>
        </w:rPr>
      </w:pPr>
      <w:r w:rsidRPr="007E5CF3">
        <w:rPr>
          <w:bCs/>
          <w:u w:val="single"/>
        </w:rPr>
        <w:t>Wash buffer 1</w:t>
      </w:r>
      <w:r w:rsidRPr="007E5CF3">
        <w:rPr>
          <w:bCs/>
        </w:rPr>
        <w:t xml:space="preserve"> </w:t>
      </w:r>
    </w:p>
    <w:p w14:paraId="7386D0B2" w14:textId="77777777" w:rsidR="007E5CF3" w:rsidRDefault="007E5CF3" w:rsidP="00B51933">
      <w:pPr>
        <w:spacing w:line="276" w:lineRule="auto"/>
      </w:pPr>
      <w:r>
        <w:t>Mix 45 ml of 5 M NaCl and 5 ml of 0.5 M EDTA (pH 8.0). Store at room temperature for up to 1 year.</w:t>
      </w:r>
    </w:p>
    <w:p w14:paraId="16012185" w14:textId="77777777" w:rsidR="007E5CF3" w:rsidRDefault="007E5CF3" w:rsidP="00B51933">
      <w:pPr>
        <w:spacing w:line="276" w:lineRule="auto"/>
        <w:rPr>
          <w:b/>
          <w:u w:val="single"/>
        </w:rPr>
      </w:pPr>
    </w:p>
    <w:p w14:paraId="446FB1AD" w14:textId="77777777" w:rsidR="007E5CF3" w:rsidRPr="007E5CF3" w:rsidRDefault="007E5CF3" w:rsidP="00B51933">
      <w:pPr>
        <w:spacing w:line="276" w:lineRule="auto"/>
        <w:rPr>
          <w:bCs/>
        </w:rPr>
      </w:pPr>
      <w:r w:rsidRPr="007E5CF3">
        <w:rPr>
          <w:bCs/>
          <w:u w:val="single"/>
        </w:rPr>
        <w:t>Wash buffer 2</w:t>
      </w:r>
      <w:r w:rsidRPr="007E5CF3">
        <w:rPr>
          <w:bCs/>
        </w:rPr>
        <w:t xml:space="preserve"> </w:t>
      </w:r>
    </w:p>
    <w:p w14:paraId="0C0002D5" w14:textId="77777777" w:rsidR="007E5CF3" w:rsidRDefault="007E5CF3" w:rsidP="00B51933">
      <w:pPr>
        <w:spacing w:line="276" w:lineRule="auto"/>
      </w:pPr>
      <w:r>
        <w:t xml:space="preserve">Mix 3 ml of 5 M NaCl, 100 </w:t>
      </w:r>
      <w:proofErr w:type="spellStart"/>
      <w:r>
        <w:t>μl</w:t>
      </w:r>
      <w:proofErr w:type="spellEnd"/>
      <w:r>
        <w:t xml:space="preserve"> of 0.5 M EDTA (pH 8.0) and 46.9 ml of water. Store at room temperature for up to 1 year.</w:t>
      </w:r>
    </w:p>
    <w:p w14:paraId="777955B4" w14:textId="77777777" w:rsidR="007E5CF3" w:rsidRDefault="007E5CF3" w:rsidP="00B51933">
      <w:pPr>
        <w:spacing w:line="276" w:lineRule="auto"/>
        <w:rPr>
          <w:b/>
          <w:u w:val="single"/>
        </w:rPr>
      </w:pPr>
    </w:p>
    <w:p w14:paraId="04D9E0AB" w14:textId="77777777" w:rsidR="007E5CF3" w:rsidRPr="007E5CF3" w:rsidRDefault="007E5CF3" w:rsidP="00B51933">
      <w:pPr>
        <w:spacing w:line="276" w:lineRule="auto"/>
        <w:rPr>
          <w:bCs/>
        </w:rPr>
      </w:pPr>
      <w:r w:rsidRPr="007E5CF3">
        <w:rPr>
          <w:bCs/>
          <w:u w:val="single"/>
        </w:rPr>
        <w:t>Wash buffer 3</w:t>
      </w:r>
      <w:r w:rsidRPr="007E5CF3">
        <w:rPr>
          <w:bCs/>
        </w:rPr>
        <w:t xml:space="preserve"> </w:t>
      </w:r>
    </w:p>
    <w:p w14:paraId="358CA06B" w14:textId="77777777" w:rsidR="007E5CF3" w:rsidRDefault="007E5CF3" w:rsidP="00B51933">
      <w:pPr>
        <w:spacing w:line="276" w:lineRule="auto"/>
      </w:pPr>
      <w:r>
        <w:t xml:space="preserve">Mix 1 ml of 1 M Tris-HCl (pH 8.5), 100 </w:t>
      </w:r>
      <w:proofErr w:type="spellStart"/>
      <w:r>
        <w:t>μl</w:t>
      </w:r>
      <w:proofErr w:type="spellEnd"/>
      <w:r>
        <w:t xml:space="preserve"> of 0.5 M EDTA (pH 8.0), 25 ml of 1 M sodium acetate (pH 6.1), 2 ml of 10% (</w:t>
      </w:r>
      <w:proofErr w:type="spellStart"/>
      <w:r>
        <w:t>wt</w:t>
      </w:r>
      <w:proofErr w:type="spellEnd"/>
      <w:r>
        <w:t>/vol) SDS and 21.9 ml of water. Store at room temperature for up to 1 year. (If the room temperature drops, 10% (</w:t>
      </w:r>
      <w:proofErr w:type="spellStart"/>
      <w:r>
        <w:t>wt</w:t>
      </w:r>
      <w:proofErr w:type="spellEnd"/>
      <w:r>
        <w:t>/vol) SDS in wash buffer 3 may form crystals. In this case, dissolve crystallized SDS in a water bath at 37 °C before use.)</w:t>
      </w:r>
    </w:p>
    <w:p w14:paraId="6EF2E75C" w14:textId="77777777" w:rsidR="007E5CF3" w:rsidRDefault="007E5CF3" w:rsidP="00B51933">
      <w:pPr>
        <w:spacing w:line="276" w:lineRule="auto"/>
        <w:rPr>
          <w:b/>
          <w:u w:val="single"/>
        </w:rPr>
      </w:pPr>
    </w:p>
    <w:p w14:paraId="77A2A0FD" w14:textId="77777777" w:rsidR="007E5CF3" w:rsidRPr="007E5CF3" w:rsidRDefault="007E5CF3" w:rsidP="00B51933">
      <w:pPr>
        <w:spacing w:line="276" w:lineRule="auto"/>
        <w:rPr>
          <w:bCs/>
        </w:rPr>
      </w:pPr>
      <w:r w:rsidRPr="007E5CF3">
        <w:rPr>
          <w:bCs/>
          <w:u w:val="single"/>
        </w:rPr>
        <w:t>Wash buffer 4</w:t>
      </w:r>
      <w:r w:rsidRPr="007E5CF3">
        <w:rPr>
          <w:bCs/>
        </w:rPr>
        <w:t xml:space="preserve"> </w:t>
      </w:r>
    </w:p>
    <w:p w14:paraId="350711C2" w14:textId="77777777" w:rsidR="007E5CF3" w:rsidRDefault="007E5CF3" w:rsidP="00B51933">
      <w:pPr>
        <w:spacing w:line="276" w:lineRule="auto"/>
      </w:pPr>
      <w:r>
        <w:t xml:space="preserve">Mix 500 </w:t>
      </w:r>
      <w:proofErr w:type="spellStart"/>
      <w:r>
        <w:t>μl</w:t>
      </w:r>
      <w:proofErr w:type="spellEnd"/>
      <w:r>
        <w:t xml:space="preserve"> of 1 M Tris-HCl (pH 8.5), 100 </w:t>
      </w:r>
      <w:proofErr w:type="spellStart"/>
      <w:r>
        <w:t>μl</w:t>
      </w:r>
      <w:proofErr w:type="spellEnd"/>
      <w:r>
        <w:t xml:space="preserve"> of 0.5 M EDTA (pH 8.0), 25 ml of 1 M sodium acetate (pH 6.1) and 24.4 ml of water. Store at room temperature for up to 1 year.</w:t>
      </w:r>
    </w:p>
    <w:p w14:paraId="6B40FF17" w14:textId="77777777" w:rsidR="007E5CF3" w:rsidRDefault="007E5CF3" w:rsidP="00B51933">
      <w:pPr>
        <w:spacing w:line="276" w:lineRule="auto"/>
        <w:rPr>
          <w:b/>
          <w:u w:val="single"/>
        </w:rPr>
      </w:pPr>
    </w:p>
    <w:p w14:paraId="3786F75D" w14:textId="77777777" w:rsidR="007E5CF3" w:rsidRPr="007E5CF3" w:rsidRDefault="007E5CF3" w:rsidP="00B51933">
      <w:pPr>
        <w:spacing w:line="276" w:lineRule="auto"/>
        <w:rPr>
          <w:bCs/>
        </w:rPr>
      </w:pPr>
      <w:r w:rsidRPr="007E5CF3">
        <w:rPr>
          <w:bCs/>
          <w:u w:val="single"/>
        </w:rPr>
        <w:t xml:space="preserve">5’ adaptors </w:t>
      </w:r>
    </w:p>
    <w:p w14:paraId="4FCC74BD" w14:textId="77777777" w:rsidR="007E5CF3" w:rsidRDefault="007E5CF3" w:rsidP="00B51933">
      <w:pPr>
        <w:spacing w:line="276" w:lineRule="auto"/>
      </w:pPr>
      <w:r>
        <w:t>1. Prepare a 50uM solution of each 5′ adaptor in 1 mM Tris-HCl (pH 7.5) and 0.1 mM EDTA (pH 8.0).</w:t>
      </w:r>
    </w:p>
    <w:p w14:paraId="71A75B36" w14:textId="77777777" w:rsidR="007E5CF3" w:rsidRDefault="007E5CF3" w:rsidP="00B51933">
      <w:pPr>
        <w:spacing w:line="276" w:lineRule="auto"/>
        <w:rPr>
          <w:b/>
          <w:bCs/>
          <w:u w:val="single"/>
        </w:rPr>
      </w:pPr>
      <w:r>
        <w:t xml:space="preserve">2. Mix 6 </w:t>
      </w:r>
      <w:proofErr w:type="spellStart"/>
      <w:r>
        <w:t>μl</w:t>
      </w:r>
      <w:proofErr w:type="spellEnd"/>
      <w:r>
        <w:t xml:space="preserve"> of each specific 5′ upper adaptor, 6 </w:t>
      </w:r>
      <w:proofErr w:type="spellStart"/>
      <w:r>
        <w:t>μl</w:t>
      </w:r>
      <w:proofErr w:type="spellEnd"/>
      <w:r>
        <w:t xml:space="preserve"> of each specific 5′ lower adaptor, 3 </w:t>
      </w:r>
      <w:proofErr w:type="spellStart"/>
      <w:r>
        <w:t>μl</w:t>
      </w:r>
      <w:proofErr w:type="spellEnd"/>
      <w:r>
        <w:t xml:space="preserve"> of 1 M NaCl and 15 </w:t>
      </w:r>
      <w:proofErr w:type="spellStart"/>
      <w:r>
        <w:t>μl</w:t>
      </w:r>
      <w:proofErr w:type="spellEnd"/>
      <w:r>
        <w:t xml:space="preserve"> of nuclease-free water.  Final concentration is 10uM each in final volume of 30uL.</w:t>
      </w:r>
    </w:p>
    <w:p w14:paraId="3C631DAE" w14:textId="1C3769CC" w:rsidR="007E5CF3" w:rsidRDefault="007E5CF3" w:rsidP="002014D0">
      <w:pPr>
        <w:spacing w:before="120" w:after="120" w:line="276" w:lineRule="auto"/>
      </w:pPr>
      <w:r w:rsidRPr="00373BCC">
        <w:rPr>
          <w:color w:val="51247A" w:themeColor="accent1"/>
          <w:u w:val="single"/>
        </w:rPr>
        <w:t xml:space="preserve">CRITICAL </w:t>
      </w:r>
      <w:r w:rsidR="00373BCC">
        <w:rPr>
          <w:color w:val="51247A" w:themeColor="accent1"/>
          <w:u w:val="single"/>
        </w:rPr>
        <w:t>POINT</w:t>
      </w:r>
      <w:r w:rsidRPr="00373BCC">
        <w:rPr>
          <w:color w:val="51247A" w:themeColor="accent1"/>
          <w:u w:val="single"/>
        </w:rPr>
        <w:t>:</w:t>
      </w:r>
      <w:r w:rsidRPr="00373BCC">
        <w:t xml:space="preserve"> </w:t>
      </w:r>
      <w:r>
        <w:t>Upper and lower adaptors with matching specific barcode sequences are combined to form a double stranded product with partial single-strand random protruding ends, which ligate to the terminal end of the cDNA.</w:t>
      </w:r>
    </w:p>
    <w:p w14:paraId="417667D0" w14:textId="77777777" w:rsidR="007E5CF3" w:rsidRDefault="007E5CF3" w:rsidP="00B51933">
      <w:pPr>
        <w:spacing w:line="276" w:lineRule="auto"/>
        <w:rPr>
          <w:b/>
          <w:bCs/>
          <w:u w:val="single"/>
        </w:rPr>
      </w:pPr>
      <w:r>
        <w:t>3. To carry out the annealing reaction, incubate the adaptor reaction solutions using the following conditions: 95 °C, 5 min; − 0.1 °C /s down to 83 °C; 5 min at 83 °C; − 0.1 °C/s down to 71 °C; 5 min at 71 °C; − 0.1 °C s/ down to 59 °C; 5 min at 59 °C; − 0.1 °C/s to 47 °C; 5 min at 47 °C; − 0.1 °C/s to 35 °C; 5 min at 35 °C; − 0.1 °C/s to 23 °C; 5 min at 23 °C; − 0.1 °C/s to 11 °C, and then hold at 11 °C (annealing is considered complete when the temperature of the sample reaches 11 °C).</w:t>
      </w:r>
    </w:p>
    <w:p w14:paraId="76797AF7" w14:textId="20FADC40" w:rsidR="007E5CF3" w:rsidRDefault="007E5CF3" w:rsidP="002014D0">
      <w:pPr>
        <w:spacing w:before="120" w:after="120" w:line="276" w:lineRule="auto"/>
      </w:pPr>
      <w:r w:rsidRPr="00373BCC">
        <w:rPr>
          <w:color w:val="51247A" w:themeColor="accent1"/>
          <w:u w:val="single"/>
        </w:rPr>
        <w:t xml:space="preserve">CRITICAL </w:t>
      </w:r>
      <w:r w:rsidR="00373BCC">
        <w:rPr>
          <w:color w:val="51247A" w:themeColor="accent1"/>
          <w:u w:val="single"/>
        </w:rPr>
        <w:t>POINT</w:t>
      </w:r>
      <w:r w:rsidRPr="007E5CF3">
        <w:rPr>
          <w:color w:val="51247A" w:themeColor="accent1"/>
        </w:rPr>
        <w:t xml:space="preserve">: </w:t>
      </w:r>
      <w:r>
        <w:t>Annealing takes place by slowly cooling the adaptors at the described temperature.</w:t>
      </w:r>
    </w:p>
    <w:p w14:paraId="1FCB2B68" w14:textId="28DF2BEE" w:rsidR="007E5CF3" w:rsidRDefault="007E5CF3" w:rsidP="002014D0">
      <w:pPr>
        <w:spacing w:before="120" w:after="120" w:line="276" w:lineRule="auto"/>
      </w:pPr>
      <w:r>
        <w:t>4. The final annealed adaptor solutions can be kept at 4 °C for 1 month, but for long-term storage they should be frozen at − 20 °C and can be kept for up to 5 years.</w:t>
      </w:r>
    </w:p>
    <w:p w14:paraId="504CF212" w14:textId="77777777" w:rsidR="007E5CF3" w:rsidRPr="007E5CF3" w:rsidRDefault="007E5CF3" w:rsidP="00B51933">
      <w:pPr>
        <w:spacing w:line="276" w:lineRule="auto"/>
        <w:rPr>
          <w:u w:val="single"/>
        </w:rPr>
      </w:pPr>
      <w:r w:rsidRPr="007E5CF3">
        <w:rPr>
          <w:u w:val="single"/>
        </w:rPr>
        <w:t>3' adaptors</w:t>
      </w:r>
    </w:p>
    <w:p w14:paraId="32EF8CB5" w14:textId="77777777" w:rsidR="007E5CF3" w:rsidRDefault="007E5CF3" w:rsidP="00B51933">
      <w:pPr>
        <w:spacing w:line="276" w:lineRule="auto"/>
      </w:pPr>
      <w:r>
        <w:t>1. Prepare a 50uM solution of each 3′ adaptor in 1 mM Tris-HCl (pH 7.5) and 0.1 mM EDTA (pH 8.0).</w:t>
      </w:r>
    </w:p>
    <w:p w14:paraId="2AF5D25F" w14:textId="77777777" w:rsidR="007E5CF3" w:rsidRDefault="007E5CF3" w:rsidP="00B51933">
      <w:pPr>
        <w:spacing w:line="276" w:lineRule="auto"/>
        <w:rPr>
          <w:b/>
          <w:bCs/>
          <w:u w:val="single"/>
        </w:rPr>
      </w:pPr>
      <w:r>
        <w:t xml:space="preserve">2. Mix 6 </w:t>
      </w:r>
      <w:proofErr w:type="spellStart"/>
      <w:r>
        <w:t>μl</w:t>
      </w:r>
      <w:proofErr w:type="spellEnd"/>
      <w:r>
        <w:t xml:space="preserve"> of each specific 3′ upper adaptor, 6 </w:t>
      </w:r>
      <w:proofErr w:type="spellStart"/>
      <w:r>
        <w:t>μl</w:t>
      </w:r>
      <w:proofErr w:type="spellEnd"/>
      <w:r>
        <w:t xml:space="preserve"> of each specific 3′ lower adaptor, 3 </w:t>
      </w:r>
      <w:proofErr w:type="spellStart"/>
      <w:r>
        <w:t>μl</w:t>
      </w:r>
      <w:proofErr w:type="spellEnd"/>
      <w:r>
        <w:t xml:space="preserve"> of 1 M NaCl and 15 </w:t>
      </w:r>
      <w:proofErr w:type="spellStart"/>
      <w:r>
        <w:t>μl</w:t>
      </w:r>
      <w:proofErr w:type="spellEnd"/>
      <w:r>
        <w:t xml:space="preserve"> of nuclease-free water.  Final concentration is 10uM each in final volume of 30uL.</w:t>
      </w:r>
    </w:p>
    <w:p w14:paraId="33945F74" w14:textId="14BE000A" w:rsidR="007E5CF3" w:rsidRDefault="007E5CF3" w:rsidP="002014D0">
      <w:pPr>
        <w:spacing w:before="120" w:after="120" w:line="276" w:lineRule="auto"/>
      </w:pPr>
      <w:r w:rsidRPr="00373BCC">
        <w:rPr>
          <w:color w:val="51247A" w:themeColor="accent1"/>
          <w:u w:val="single"/>
        </w:rPr>
        <w:t xml:space="preserve">CRITICAL </w:t>
      </w:r>
      <w:r w:rsidR="00373BCC">
        <w:rPr>
          <w:color w:val="51247A" w:themeColor="accent1"/>
          <w:u w:val="single"/>
        </w:rPr>
        <w:t>POINT</w:t>
      </w:r>
      <w:r w:rsidRPr="00373BCC">
        <w:rPr>
          <w:color w:val="51247A" w:themeColor="accent1"/>
          <w:u w:val="single"/>
        </w:rPr>
        <w:t>:</w:t>
      </w:r>
      <w:r w:rsidRPr="007E5CF3">
        <w:rPr>
          <w:color w:val="51247A" w:themeColor="accent1"/>
        </w:rPr>
        <w:t xml:space="preserve"> </w:t>
      </w:r>
      <w:r>
        <w:t>Upper and lower adaptors with matching specific barcode sequences are combined to form a double stranded product with partial single-strand random protruding ends, which ligate to the terminal end of the cDNA.</w:t>
      </w:r>
    </w:p>
    <w:p w14:paraId="5E1EAFEB" w14:textId="77777777" w:rsidR="007E5CF3" w:rsidRDefault="007E5CF3" w:rsidP="00B51933">
      <w:pPr>
        <w:spacing w:line="276" w:lineRule="auto"/>
        <w:rPr>
          <w:b/>
          <w:bCs/>
          <w:u w:val="single"/>
        </w:rPr>
      </w:pPr>
      <w:r>
        <w:t>3. To carry out the annealing reaction, incubate the adaptor reaction solutions using the following conditions: 95 °C, 5 min; − 0.1 °C/s down to 83 °C; 5 min at 83 °C; − 0.1 °C/s down to 71 °C; 5 min at 71 °C; − 0.1 °C/s down to 59 °C; 5 min at 59 °C; − 0.1 °C/s to 47 °C; 5 min at 47 °C; − 0.1 °C/s to 35 °C; 5 min at 35 °C; − 0.1 °C/s to 23 °C; 5 min at 23 °C; − 0.1 °C/s to 11 °C, and then hold at 11 °C (annealing is considered complete when the temperature of the sample reaches 11 °C).</w:t>
      </w:r>
    </w:p>
    <w:p w14:paraId="5A4FAED9" w14:textId="722640C5" w:rsidR="007E5CF3" w:rsidRDefault="007E5CF3" w:rsidP="002014D0">
      <w:pPr>
        <w:spacing w:before="120" w:after="120" w:line="276" w:lineRule="auto"/>
      </w:pPr>
      <w:r w:rsidRPr="00373BCC">
        <w:rPr>
          <w:color w:val="51247A" w:themeColor="accent1"/>
          <w:u w:val="single"/>
        </w:rPr>
        <w:t xml:space="preserve">CRITICAL </w:t>
      </w:r>
      <w:r w:rsidR="00373BCC">
        <w:rPr>
          <w:color w:val="51247A" w:themeColor="accent1"/>
          <w:u w:val="single"/>
        </w:rPr>
        <w:t>POINT</w:t>
      </w:r>
      <w:r w:rsidRPr="00373BCC">
        <w:rPr>
          <w:color w:val="51247A" w:themeColor="accent1"/>
        </w:rPr>
        <w:t>:</w:t>
      </w:r>
      <w:r w:rsidRPr="007E5CF3">
        <w:rPr>
          <w:color w:val="51247A" w:themeColor="accent1"/>
        </w:rPr>
        <w:t xml:space="preserve"> </w:t>
      </w:r>
      <w:r>
        <w:t>Annealing takes place by slowly cooling the adaptors at the described temperature.</w:t>
      </w:r>
    </w:p>
    <w:p w14:paraId="3DF3AAED" w14:textId="77777777" w:rsidR="007E5CF3" w:rsidRDefault="007E5CF3" w:rsidP="00B51933">
      <w:pPr>
        <w:spacing w:line="276" w:lineRule="auto"/>
      </w:pPr>
      <w:r>
        <w:t>4. Dilute adaptors to a concentration of 2.5uM by adding 90uL of 100mM NaCl.</w:t>
      </w:r>
    </w:p>
    <w:p w14:paraId="47F115BF" w14:textId="77777777" w:rsidR="007E5CF3" w:rsidRDefault="007E5CF3" w:rsidP="00B51933">
      <w:pPr>
        <w:spacing w:line="276" w:lineRule="auto"/>
      </w:pPr>
      <w:r>
        <w:t>5. The final annealed adaptor solutions can be kept at 4 °C for 1 month, but for long-term storage they should be frozen at − 20 °C and can be kept for up to 5 years.</w:t>
      </w:r>
    </w:p>
    <w:p w14:paraId="5BBC27A7" w14:textId="309E7834" w:rsidR="00CA3849" w:rsidRDefault="00A804E2" w:rsidP="00B51933">
      <w:pPr>
        <w:pStyle w:val="Heading1"/>
        <w:spacing w:line="276" w:lineRule="auto"/>
      </w:pPr>
      <w:bookmarkStart w:id="12" w:name="_Toc163043822"/>
      <w:r>
        <w:lastRenderedPageBreak/>
        <w:t>I</w:t>
      </w:r>
      <w:r w:rsidR="00CA3849">
        <w:t xml:space="preserve"> </w:t>
      </w:r>
      <w:r w:rsidR="00CA3849">
        <w:tab/>
      </w:r>
      <w:r w:rsidR="00EB5C7B">
        <w:t>Procedure</w:t>
      </w:r>
      <w:bookmarkEnd w:id="12"/>
    </w:p>
    <w:p w14:paraId="6A94C3A0" w14:textId="41A21214" w:rsidR="00373BCC" w:rsidRPr="00373BCC" w:rsidRDefault="00373BCC" w:rsidP="00B51933">
      <w:pPr>
        <w:spacing w:line="276" w:lineRule="auto"/>
      </w:pPr>
      <w:bookmarkStart w:id="13" w:name="_Toc479691425"/>
      <w:bookmarkStart w:id="14" w:name="_Toc525550953"/>
      <w:r w:rsidRPr="00373BCC">
        <w:rPr>
          <w:bCs/>
          <w:color w:val="51247A" w:themeColor="accent1"/>
          <w:u w:val="single"/>
        </w:rPr>
        <w:t xml:space="preserve">CRITICAL </w:t>
      </w:r>
      <w:r>
        <w:rPr>
          <w:bCs/>
          <w:color w:val="51247A" w:themeColor="accent1"/>
          <w:u w:val="single"/>
        </w:rPr>
        <w:t>POINT</w:t>
      </w:r>
      <w:r w:rsidRPr="00373BCC">
        <w:rPr>
          <w:bCs/>
          <w:color w:val="51247A" w:themeColor="accent1"/>
          <w:u w:val="single"/>
        </w:rPr>
        <w:t>:</w:t>
      </w:r>
      <w:r w:rsidRPr="00373BCC">
        <w:rPr>
          <w:color w:val="51247A" w:themeColor="accent1"/>
        </w:rPr>
        <w:t xml:space="preserve"> </w:t>
      </w:r>
      <w:r>
        <w:t xml:space="preserve">The procedure described here is for a single sample. However, the protocol is commonly performed using multiple samples, including preparation of CAGE libraries with </w:t>
      </w:r>
      <w:proofErr w:type="spellStart"/>
      <w:r>
        <w:t>multipipettes</w:t>
      </w:r>
      <w:proofErr w:type="spellEnd"/>
      <w:r>
        <w:t>. In this case, where appropriate, prepare a master mix of reagents to avoid technical bias.</w:t>
      </w:r>
    </w:p>
    <w:p w14:paraId="6B29D89F" w14:textId="5C84B807" w:rsidR="00714D98" w:rsidRPr="00373BCC" w:rsidRDefault="00714D98" w:rsidP="00B51933">
      <w:pPr>
        <w:pStyle w:val="Heading1"/>
        <w:spacing w:line="276" w:lineRule="auto"/>
        <w:rPr>
          <w:b/>
          <w:bCs/>
          <w:sz w:val="20"/>
          <w:szCs w:val="20"/>
        </w:rPr>
      </w:pPr>
      <w:bookmarkStart w:id="15" w:name="_Toc163043823"/>
      <w:r w:rsidRPr="00373BCC">
        <w:rPr>
          <w:b/>
          <w:bCs/>
          <w:sz w:val="20"/>
          <w:szCs w:val="20"/>
        </w:rPr>
        <w:t>Workflow outline:</w:t>
      </w:r>
      <w:bookmarkEnd w:id="15"/>
    </w:p>
    <w:p w14:paraId="17A33C6C" w14:textId="77777777" w:rsidR="00373BCC" w:rsidRPr="009600BB" w:rsidRDefault="00373BCC" w:rsidP="00B51933">
      <w:pPr>
        <w:spacing w:line="276" w:lineRule="auto"/>
        <w:rPr>
          <w:u w:val="single"/>
        </w:rPr>
      </w:pPr>
      <w:r w:rsidRPr="009600BB">
        <w:rPr>
          <w:u w:val="single"/>
        </w:rPr>
        <w:t>Day1</w:t>
      </w:r>
    </w:p>
    <w:p w14:paraId="6C51A9D6" w14:textId="77777777" w:rsidR="00373BCC" w:rsidRDefault="00373BCC" w:rsidP="00B51933">
      <w:pPr>
        <w:spacing w:line="276" w:lineRule="auto"/>
        <w:ind w:firstLine="720"/>
      </w:pPr>
      <w:bookmarkStart w:id="16" w:name="_Hlk116851691"/>
      <w:r>
        <w:t>Step 1 - 1st strand cDNA synthesis</w:t>
      </w:r>
    </w:p>
    <w:p w14:paraId="13ED7633" w14:textId="77777777" w:rsidR="00373BCC" w:rsidRDefault="00373BCC" w:rsidP="00B51933">
      <w:pPr>
        <w:spacing w:line="276" w:lineRule="auto"/>
        <w:ind w:firstLine="720"/>
      </w:pPr>
      <w:r>
        <w:t>Step 2 - Oxidation</w:t>
      </w:r>
    </w:p>
    <w:p w14:paraId="17DC34F5" w14:textId="77777777" w:rsidR="00373BCC" w:rsidRDefault="00373BCC" w:rsidP="00B51933">
      <w:pPr>
        <w:spacing w:line="276" w:lineRule="auto"/>
        <w:ind w:firstLine="720"/>
      </w:pPr>
      <w:r>
        <w:t xml:space="preserve">Step 3 – </w:t>
      </w:r>
      <w:proofErr w:type="spellStart"/>
      <w:r>
        <w:t>Biotinylation</w:t>
      </w:r>
      <w:proofErr w:type="spellEnd"/>
    </w:p>
    <w:bookmarkEnd w:id="16"/>
    <w:p w14:paraId="75E857D8" w14:textId="77777777" w:rsidR="00373BCC" w:rsidRPr="009600BB" w:rsidRDefault="00373BCC" w:rsidP="00B51933">
      <w:pPr>
        <w:spacing w:line="276" w:lineRule="auto"/>
        <w:rPr>
          <w:u w:val="single"/>
        </w:rPr>
      </w:pPr>
      <w:r w:rsidRPr="009600BB">
        <w:rPr>
          <w:u w:val="single"/>
        </w:rPr>
        <w:t>Day2</w:t>
      </w:r>
    </w:p>
    <w:p w14:paraId="6D7EE630" w14:textId="77777777" w:rsidR="00373BCC" w:rsidRDefault="00373BCC" w:rsidP="00B51933">
      <w:pPr>
        <w:spacing w:line="276" w:lineRule="auto"/>
        <w:ind w:firstLine="720"/>
      </w:pPr>
      <w:r>
        <w:t>Step 4 - RNase I digestion</w:t>
      </w:r>
    </w:p>
    <w:p w14:paraId="3851AEDB" w14:textId="77777777" w:rsidR="00373BCC" w:rsidRDefault="00373BCC" w:rsidP="00B51933">
      <w:pPr>
        <w:spacing w:line="276" w:lineRule="auto"/>
        <w:ind w:firstLine="720"/>
      </w:pPr>
      <w:r>
        <w:t>Step 5 - Preparation of Streptavidin beads</w:t>
      </w:r>
    </w:p>
    <w:p w14:paraId="30ADE54C" w14:textId="77777777" w:rsidR="00373BCC" w:rsidRDefault="00373BCC" w:rsidP="00B51933">
      <w:pPr>
        <w:spacing w:line="276" w:lineRule="auto"/>
        <w:ind w:firstLine="720"/>
      </w:pPr>
      <w:r>
        <w:t>Step 6 - Cap-trapping and Releasing cDNA</w:t>
      </w:r>
    </w:p>
    <w:p w14:paraId="1A425101" w14:textId="590C7FFE" w:rsidR="00373BCC" w:rsidRDefault="00373BCC" w:rsidP="00B51933">
      <w:pPr>
        <w:spacing w:line="276" w:lineRule="auto"/>
        <w:ind w:firstLine="720"/>
      </w:pPr>
      <w:r>
        <w:t>Step 7 - cDNA QC</w:t>
      </w:r>
    </w:p>
    <w:p w14:paraId="7D2A5645" w14:textId="77777777" w:rsidR="00373BCC" w:rsidRDefault="00373BCC" w:rsidP="00B51933">
      <w:pPr>
        <w:spacing w:line="276" w:lineRule="auto"/>
        <w:ind w:firstLine="720"/>
      </w:pPr>
      <w:r>
        <w:t>Step 8 - Single Strand Linker Ligation</w:t>
      </w:r>
    </w:p>
    <w:p w14:paraId="5C3C9D23" w14:textId="77777777" w:rsidR="00373BCC" w:rsidRPr="009600BB" w:rsidRDefault="00373BCC" w:rsidP="00B51933">
      <w:pPr>
        <w:spacing w:line="276" w:lineRule="auto"/>
        <w:rPr>
          <w:u w:val="single"/>
        </w:rPr>
      </w:pPr>
      <w:r w:rsidRPr="009600BB">
        <w:rPr>
          <w:u w:val="single"/>
        </w:rPr>
        <w:t>Day3</w:t>
      </w:r>
    </w:p>
    <w:p w14:paraId="1C651C29" w14:textId="77777777" w:rsidR="00373BCC" w:rsidRDefault="00373BCC" w:rsidP="00B51933">
      <w:pPr>
        <w:spacing w:line="276" w:lineRule="auto"/>
        <w:ind w:firstLine="720"/>
      </w:pPr>
      <w:r>
        <w:t xml:space="preserve">Step 9 – </w:t>
      </w:r>
      <w:proofErr w:type="spellStart"/>
      <w:r>
        <w:t>AMPure</w:t>
      </w:r>
      <w:proofErr w:type="spellEnd"/>
      <w:r>
        <w:t xml:space="preserve"> purification</w:t>
      </w:r>
    </w:p>
    <w:p w14:paraId="6DF61F91" w14:textId="77777777" w:rsidR="00373BCC" w:rsidRDefault="00373BCC" w:rsidP="00B51933">
      <w:pPr>
        <w:spacing w:line="276" w:lineRule="auto"/>
        <w:ind w:firstLine="720"/>
      </w:pPr>
      <w:r>
        <w:t>Step 10 - 3’ Linker Ligation</w:t>
      </w:r>
    </w:p>
    <w:p w14:paraId="1625F33E" w14:textId="77777777" w:rsidR="00373BCC" w:rsidRPr="009600BB" w:rsidRDefault="00373BCC" w:rsidP="00B51933">
      <w:pPr>
        <w:spacing w:line="276" w:lineRule="auto"/>
        <w:rPr>
          <w:u w:val="single"/>
        </w:rPr>
      </w:pPr>
      <w:r w:rsidRPr="009600BB">
        <w:rPr>
          <w:u w:val="single"/>
        </w:rPr>
        <w:t>Day4</w:t>
      </w:r>
    </w:p>
    <w:p w14:paraId="48F144D9" w14:textId="77777777" w:rsidR="00373BCC" w:rsidRDefault="00373BCC" w:rsidP="00B51933">
      <w:pPr>
        <w:spacing w:line="276" w:lineRule="auto"/>
        <w:ind w:firstLine="720"/>
      </w:pPr>
      <w:r>
        <w:t xml:space="preserve">Step 11 – </w:t>
      </w:r>
      <w:proofErr w:type="spellStart"/>
      <w:r>
        <w:t>AMPure</w:t>
      </w:r>
      <w:proofErr w:type="spellEnd"/>
      <w:r>
        <w:t xml:space="preserve"> purification</w:t>
      </w:r>
    </w:p>
    <w:p w14:paraId="6AEB22EE" w14:textId="77777777" w:rsidR="00373BCC" w:rsidRDefault="00373BCC" w:rsidP="00B51933">
      <w:pPr>
        <w:spacing w:line="276" w:lineRule="auto"/>
        <w:ind w:firstLine="720"/>
      </w:pPr>
      <w:r>
        <w:t>Step 12 – SAP/USER treatment</w:t>
      </w:r>
    </w:p>
    <w:p w14:paraId="59A7E617" w14:textId="77777777" w:rsidR="00373BCC" w:rsidRDefault="00373BCC" w:rsidP="00B51933">
      <w:pPr>
        <w:spacing w:line="276" w:lineRule="auto"/>
        <w:ind w:firstLine="720"/>
      </w:pPr>
      <w:r>
        <w:t>Step 13 – qPCR analysis for pooling</w:t>
      </w:r>
    </w:p>
    <w:p w14:paraId="1932F446" w14:textId="77777777" w:rsidR="00373BCC" w:rsidRPr="009600BB" w:rsidRDefault="00373BCC" w:rsidP="00B51933">
      <w:pPr>
        <w:spacing w:line="276" w:lineRule="auto"/>
        <w:rPr>
          <w:u w:val="single"/>
        </w:rPr>
      </w:pPr>
      <w:r w:rsidRPr="009600BB">
        <w:rPr>
          <w:u w:val="single"/>
        </w:rPr>
        <w:t>Day5</w:t>
      </w:r>
    </w:p>
    <w:p w14:paraId="52D1D4D4" w14:textId="77777777" w:rsidR="00373BCC" w:rsidRDefault="00373BCC" w:rsidP="00B51933">
      <w:pPr>
        <w:spacing w:line="276" w:lineRule="auto"/>
        <w:ind w:firstLine="720"/>
      </w:pPr>
      <w:r>
        <w:t>Step 14 - PCR</w:t>
      </w:r>
    </w:p>
    <w:p w14:paraId="56DEBA15" w14:textId="77777777" w:rsidR="00373BCC" w:rsidRDefault="00373BCC" w:rsidP="00B51933">
      <w:pPr>
        <w:spacing w:line="276" w:lineRule="auto"/>
        <w:ind w:firstLine="720"/>
      </w:pPr>
      <w:r>
        <w:t>Step 15 – Exonuclease I treatment</w:t>
      </w:r>
    </w:p>
    <w:p w14:paraId="39959524" w14:textId="322A16DC" w:rsidR="00373BCC" w:rsidRDefault="00373BCC" w:rsidP="00B51933">
      <w:pPr>
        <w:spacing w:line="276" w:lineRule="auto"/>
        <w:ind w:firstLine="720"/>
      </w:pPr>
      <w:r>
        <w:t xml:space="preserve">Step 16 - </w:t>
      </w:r>
      <w:r w:rsidR="00D6218A">
        <w:t>F</w:t>
      </w:r>
      <w:r>
        <w:t>inal QC</w:t>
      </w:r>
    </w:p>
    <w:p w14:paraId="6ED2A7DB" w14:textId="55C18746" w:rsidR="00791CC6" w:rsidRPr="00487ABF" w:rsidRDefault="00714D98" w:rsidP="00B51933">
      <w:pPr>
        <w:pStyle w:val="Heading1"/>
        <w:spacing w:line="276" w:lineRule="auto"/>
        <w:rPr>
          <w:sz w:val="28"/>
          <w:szCs w:val="28"/>
        </w:rPr>
      </w:pPr>
      <w:bookmarkStart w:id="17" w:name="_Toc163043824"/>
      <w:r w:rsidRPr="00487ABF">
        <w:rPr>
          <w:sz w:val="28"/>
          <w:szCs w:val="28"/>
        </w:rPr>
        <w:t>Day</w:t>
      </w:r>
      <w:bookmarkEnd w:id="13"/>
      <w:bookmarkEnd w:id="14"/>
      <w:r w:rsidRPr="00487ABF">
        <w:rPr>
          <w:sz w:val="28"/>
          <w:szCs w:val="28"/>
        </w:rPr>
        <w:t xml:space="preserve"> 1</w:t>
      </w:r>
      <w:bookmarkEnd w:id="17"/>
    </w:p>
    <w:p w14:paraId="769AB9E8" w14:textId="736521CE" w:rsidR="00373BCC" w:rsidRPr="00373BCC" w:rsidRDefault="00373BCC" w:rsidP="00B51933">
      <w:pPr>
        <w:pStyle w:val="BodyText"/>
        <w:spacing w:line="276" w:lineRule="auto"/>
        <w:rPr>
          <w:b/>
          <w:color w:val="51247A" w:themeColor="accent1"/>
        </w:rPr>
      </w:pPr>
      <w:r w:rsidRPr="00373BCC">
        <w:rPr>
          <w:b/>
          <w:color w:val="51247A" w:themeColor="accent1"/>
        </w:rPr>
        <w:t>Step 1&lt;a&gt; 1st strand cDNA synthesis (1 hour 30 min)</w:t>
      </w:r>
    </w:p>
    <w:p w14:paraId="264CF0E1" w14:textId="17D6CB7A" w:rsidR="00373BCC" w:rsidRDefault="00373BCC" w:rsidP="00355069">
      <w:pPr>
        <w:spacing w:before="120" w:after="120" w:line="276" w:lineRule="auto"/>
        <w:contextualSpacing/>
        <w:rPr>
          <w:rFonts w:cs="Calibri"/>
          <w:lang w:val="pt-BR"/>
        </w:rPr>
      </w:pPr>
      <w:r>
        <w:rPr>
          <w:lang w:eastAsia="en-AU"/>
        </w:rPr>
        <w:t>Purpose</w:t>
      </w:r>
      <w:r w:rsidR="00714D98">
        <w:rPr>
          <w:lang w:eastAsia="en-AU"/>
        </w:rPr>
        <w:t>:</w:t>
      </w:r>
      <w:r>
        <w:rPr>
          <w:lang w:eastAsia="en-AU"/>
        </w:rPr>
        <w:t xml:space="preserve"> </w:t>
      </w:r>
      <w:r>
        <w:rPr>
          <w:rFonts w:cs="Calibri"/>
        </w:rPr>
        <w:t>Synthesize the 1st strand cDNA by reverse transcription reaction with random primers using</w:t>
      </w:r>
    </w:p>
    <w:p w14:paraId="15AF7919" w14:textId="27EB5772" w:rsidR="00791CC6" w:rsidRPr="00762971" w:rsidRDefault="00373BCC" w:rsidP="00355069">
      <w:pPr>
        <w:spacing w:before="120" w:after="120" w:line="276" w:lineRule="auto"/>
        <w:contextualSpacing/>
      </w:pPr>
      <w:r>
        <w:rPr>
          <w:rFonts w:cs="Calibri"/>
          <w:lang w:val="pt-BR"/>
        </w:rPr>
        <w:t>total RNA as a template.</w:t>
      </w:r>
    </w:p>
    <w:p w14:paraId="6C9773CB" w14:textId="3AD85DAF" w:rsidR="00373BCC" w:rsidRDefault="00373BCC" w:rsidP="00B51933">
      <w:pPr>
        <w:pStyle w:val="ListAlpha0"/>
        <w:spacing w:line="276" w:lineRule="auto"/>
      </w:pPr>
      <w:r>
        <w:t>Thaw RNA on ice.</w:t>
      </w:r>
    </w:p>
    <w:p w14:paraId="27A67610" w14:textId="77777777" w:rsidR="00373BCC" w:rsidRDefault="00373BCC" w:rsidP="00B51933">
      <w:pPr>
        <w:pStyle w:val="ListAlpha0"/>
        <w:spacing w:line="276" w:lineRule="auto"/>
      </w:pPr>
      <w:r>
        <w:t xml:space="preserve">Dispense 5 </w:t>
      </w:r>
      <w:proofErr w:type="spellStart"/>
      <w:r>
        <w:rPr>
          <w:rFonts w:ascii="Calibri" w:hAnsi="Calibri"/>
        </w:rPr>
        <w:t>μ</w:t>
      </w:r>
      <w:r>
        <w:t>l</w:t>
      </w:r>
      <w:proofErr w:type="spellEnd"/>
      <w:r>
        <w:t xml:space="preserve"> of total RNA at 1</w:t>
      </w:r>
      <w:r>
        <w:rPr>
          <w:rFonts w:ascii="Calibri" w:hAnsi="Calibri"/>
        </w:rPr>
        <w:t xml:space="preserve"> </w:t>
      </w:r>
      <w:proofErr w:type="spellStart"/>
      <w:r>
        <w:rPr>
          <w:rFonts w:ascii="Calibri" w:hAnsi="Calibri"/>
        </w:rPr>
        <w:t>μ</w:t>
      </w:r>
      <w:r>
        <w:t>g</w:t>
      </w:r>
      <w:proofErr w:type="spellEnd"/>
      <w:r>
        <w:t>/</w:t>
      </w:r>
      <w:r>
        <w:rPr>
          <w:rFonts w:ascii="Calibri" w:hAnsi="Calibri"/>
        </w:rPr>
        <w:t xml:space="preserve"> </w:t>
      </w:r>
      <w:proofErr w:type="spellStart"/>
      <w:r>
        <w:rPr>
          <w:rFonts w:ascii="Calibri" w:hAnsi="Calibri"/>
        </w:rPr>
        <w:t>μ</w:t>
      </w:r>
      <w:r>
        <w:t>l</w:t>
      </w:r>
      <w:proofErr w:type="spellEnd"/>
      <w:r>
        <w:t xml:space="preserve"> (5</w:t>
      </w:r>
      <w:r>
        <w:rPr>
          <w:rFonts w:ascii="Calibri" w:hAnsi="Calibri"/>
        </w:rPr>
        <w:t>μ</w:t>
      </w:r>
      <w:r>
        <w:t>g total) into 8-strip tubes.</w:t>
      </w:r>
    </w:p>
    <w:p w14:paraId="436A4662" w14:textId="6A6AA0EA" w:rsidR="00373BCC" w:rsidRDefault="00373BCC" w:rsidP="002014D0">
      <w:pPr>
        <w:spacing w:before="20" w:after="20" w:line="276" w:lineRule="auto"/>
        <w:ind w:left="425"/>
        <w:rPr>
          <w:rFonts w:cs="Calibri"/>
        </w:rPr>
      </w:pPr>
      <w:r>
        <w:rPr>
          <w:rFonts w:cs="Calibri"/>
        </w:rPr>
        <w:t xml:space="preserve">Note: Perform ethanol precipitation or Eppendorf Speed-vac concentration in case RNA concentration is too low. However, DO NOT use glycogen for ethanol precipitation (as this adversely affects </w:t>
      </w:r>
      <w:proofErr w:type="spellStart"/>
      <w:r>
        <w:rPr>
          <w:rFonts w:cs="Calibri"/>
        </w:rPr>
        <w:t>biotinylation</w:t>
      </w:r>
      <w:proofErr w:type="spellEnd"/>
      <w:r>
        <w:rPr>
          <w:rFonts w:cs="Calibri"/>
        </w:rPr>
        <w:t xml:space="preserve"> reaction). When the concentrator is used, DO NOT dry the sample completely.</w:t>
      </w:r>
    </w:p>
    <w:p w14:paraId="37693168" w14:textId="77777777" w:rsidR="00C07871" w:rsidRDefault="00C07871" w:rsidP="00B51933">
      <w:pPr>
        <w:pStyle w:val="ListAlpha0"/>
        <w:spacing w:line="276" w:lineRule="auto"/>
      </w:pPr>
      <w:r>
        <w:t xml:space="preserve">Dispense 2.5 </w:t>
      </w:r>
      <w:proofErr w:type="spellStart"/>
      <w:r>
        <w:rPr>
          <w:rFonts w:ascii="Calibri" w:hAnsi="Calibri"/>
        </w:rPr>
        <w:t>μ</w:t>
      </w:r>
      <w:r>
        <w:t>l</w:t>
      </w:r>
      <w:proofErr w:type="spellEnd"/>
      <w:r>
        <w:t>/sample of 1mM RT primer (TCT(N)</w:t>
      </w:r>
      <w:r>
        <w:rPr>
          <w:vertAlign w:val="subscript"/>
        </w:rPr>
        <w:t>6</w:t>
      </w:r>
      <w:r>
        <w:t xml:space="preserve">) into the sample tube that contains RNA. Spin down the tubes in a centrifuge to collect the solution to the bottom. Place the plate on ice until use. </w:t>
      </w:r>
    </w:p>
    <w:p w14:paraId="6523847D" w14:textId="77777777" w:rsidR="003863D4" w:rsidRDefault="003863D4" w:rsidP="00B51933">
      <w:pPr>
        <w:pStyle w:val="ListAlpha0"/>
        <w:spacing w:line="276" w:lineRule="auto"/>
      </w:pPr>
      <w:r>
        <w:t xml:space="preserve">Set the sample tubes in a thermal cycler that is set at 65°C. Incubate for 5 min with lid temperature at 75°C.  </w:t>
      </w:r>
    </w:p>
    <w:p w14:paraId="03365D33" w14:textId="77777777" w:rsidR="003863D4" w:rsidRDefault="003863D4" w:rsidP="00B51933">
      <w:pPr>
        <w:pStyle w:val="ListAlpha0"/>
        <w:spacing w:line="276" w:lineRule="auto"/>
      </w:pPr>
      <w:r>
        <w:t>After incubation in step 4, immediately place the tubes on ice and stand for 1min.</w:t>
      </w:r>
    </w:p>
    <w:p w14:paraId="38AC5051" w14:textId="480F2D36" w:rsidR="003863D4" w:rsidRPr="003863D4" w:rsidRDefault="003863D4" w:rsidP="002014D0">
      <w:pPr>
        <w:pStyle w:val="ListAlpha0"/>
        <w:spacing w:line="276" w:lineRule="auto"/>
      </w:pPr>
      <w:r>
        <w:lastRenderedPageBreak/>
        <w:t>Prepare RT enzyme premix (Table 1) in a 1.5 ml tube. Mix well by pipetting slowly 10 times.</w:t>
      </w:r>
      <w:r w:rsidR="002014D0">
        <w:t xml:space="preserve"> </w:t>
      </w:r>
      <w:r w:rsidRPr="002014D0">
        <w:rPr>
          <w:rFonts w:cs="Calibri"/>
        </w:rPr>
        <w:t xml:space="preserve">Spin down to collect solution to the bottom of the tube in the tabletop centrifuge. Place the tube on ice until just before use. </w:t>
      </w:r>
    </w:p>
    <w:p w14:paraId="45920373" w14:textId="254E75EE" w:rsidR="003863D4" w:rsidRDefault="003863D4" w:rsidP="002014D0">
      <w:pPr>
        <w:spacing w:line="276" w:lineRule="auto"/>
        <w:ind w:left="425"/>
        <w:rPr>
          <w:rFonts w:cs="Calibri"/>
        </w:rPr>
      </w:pPr>
      <w:r>
        <w:rPr>
          <w:rFonts w:cs="Calibri"/>
        </w:rPr>
        <w:t>Note: Pipette slowly when aliquoting Trehalose / Sorbitol because it is high in viscosity. After dispensing, mix well by pipetting.</w:t>
      </w:r>
    </w:p>
    <w:p w14:paraId="0CF2BCC7" w14:textId="543ACFC6" w:rsidR="003863D4" w:rsidRDefault="003863D4" w:rsidP="00B51933">
      <w:pPr>
        <w:spacing w:line="276" w:lineRule="auto"/>
        <w:rPr>
          <w:rFonts w:cs="Calibri"/>
        </w:rPr>
      </w:pPr>
    </w:p>
    <w:p w14:paraId="16533F8D" w14:textId="77777777" w:rsidR="003863D4" w:rsidRDefault="003863D4" w:rsidP="00B51933">
      <w:pPr>
        <w:spacing w:line="276" w:lineRule="auto"/>
        <w:rPr>
          <w:rFonts w:cs="Calibri"/>
        </w:rPr>
      </w:pPr>
      <w:r>
        <w:rPr>
          <w:rFonts w:cs="Calibri"/>
        </w:rPr>
        <w:t xml:space="preserve">Table </w:t>
      </w:r>
      <w:proofErr w:type="gramStart"/>
      <w:r>
        <w:rPr>
          <w:rFonts w:cs="Calibri"/>
        </w:rPr>
        <w:t>1 :</w:t>
      </w:r>
      <w:proofErr w:type="gramEnd"/>
      <w:r>
        <w:rPr>
          <w:rFonts w:cs="Calibri"/>
        </w:rPr>
        <w:t xml:space="preserve"> RT enzyme premix</w:t>
      </w:r>
    </w:p>
    <w:tbl>
      <w:tblPr>
        <w:tblStyle w:val="TableUQLined"/>
        <w:tblW w:w="3892" w:type="pct"/>
        <w:tblBorders>
          <w:top w:val="single" w:sz="18" w:space="0" w:color="51247A" w:themeColor="accent1"/>
          <w:left w:val="single" w:sz="18" w:space="0" w:color="51247A" w:themeColor="accent1"/>
          <w:right w:val="single" w:sz="18" w:space="0" w:color="51247A" w:themeColor="accent1"/>
          <w:insideH w:val="single" w:sz="18" w:space="0" w:color="51247A" w:themeColor="accent1"/>
          <w:insideV w:val="single" w:sz="18" w:space="0" w:color="51247A" w:themeColor="accent1"/>
        </w:tblBorders>
        <w:tblLook w:val="0620" w:firstRow="1" w:lastRow="0" w:firstColumn="0" w:lastColumn="0" w:noHBand="1" w:noVBand="1"/>
      </w:tblPr>
      <w:tblGrid>
        <w:gridCol w:w="3096"/>
        <w:gridCol w:w="2126"/>
        <w:gridCol w:w="2244"/>
      </w:tblGrid>
      <w:tr w:rsidR="003863D4" w:rsidRPr="00991DD3" w14:paraId="07E663A4" w14:textId="77777777" w:rsidTr="003863D4">
        <w:trPr>
          <w:cnfStyle w:val="100000000000" w:firstRow="1" w:lastRow="0" w:firstColumn="0" w:lastColumn="0" w:oddVBand="0" w:evenVBand="0" w:oddHBand="0" w:evenHBand="0" w:firstRowFirstColumn="0" w:firstRowLastColumn="0" w:lastRowFirstColumn="0" w:lastRowLastColumn="0"/>
        </w:trPr>
        <w:tc>
          <w:tcPr>
            <w:tcW w:w="3096" w:type="dxa"/>
            <w:tcBorders>
              <w:left w:val="single" w:sz="18" w:space="0" w:color="51247A" w:themeColor="accent1"/>
              <w:right w:val="single" w:sz="18" w:space="0" w:color="51247A" w:themeColor="accent1"/>
            </w:tcBorders>
            <w:shd w:val="clear" w:color="auto" w:fill="DCC8EF" w:themeFill="accent1" w:themeFillTint="33"/>
          </w:tcPr>
          <w:p w14:paraId="159723A5" w14:textId="11E13126" w:rsidR="003863D4" w:rsidRPr="003C3F2C" w:rsidRDefault="003863D4" w:rsidP="00B51933">
            <w:pPr>
              <w:pStyle w:val="TableHeading"/>
              <w:spacing w:line="276" w:lineRule="auto"/>
              <w:rPr>
                <w:b w:val="0"/>
                <w:bCs/>
              </w:rPr>
            </w:pPr>
            <w:r w:rsidRPr="003C3F2C">
              <w:rPr>
                <w:rFonts w:cs="Calibri"/>
                <w:b w:val="0"/>
                <w:bCs/>
              </w:rPr>
              <w:t>Reagent</w:t>
            </w:r>
          </w:p>
        </w:tc>
        <w:tc>
          <w:tcPr>
            <w:tcW w:w="2126" w:type="dxa"/>
            <w:tcBorders>
              <w:left w:val="single" w:sz="18" w:space="0" w:color="51247A" w:themeColor="accent1"/>
              <w:right w:val="single" w:sz="18" w:space="0" w:color="51247A" w:themeColor="accent1"/>
            </w:tcBorders>
            <w:shd w:val="clear" w:color="auto" w:fill="DCC8EF" w:themeFill="accent1" w:themeFillTint="33"/>
          </w:tcPr>
          <w:p w14:paraId="7670A260" w14:textId="77777777" w:rsidR="003863D4" w:rsidRPr="002F7E9B" w:rsidRDefault="003863D4" w:rsidP="00B51933">
            <w:pPr>
              <w:pStyle w:val="TableHeading"/>
              <w:spacing w:line="276" w:lineRule="auto"/>
              <w:rPr>
                <w:b w:val="0"/>
                <w:bCs/>
              </w:rPr>
            </w:pPr>
            <w:r w:rsidRPr="002F7E9B">
              <w:rPr>
                <w:b w:val="0"/>
                <w:bCs/>
              </w:rPr>
              <w:t>Volume (1 sample)</w:t>
            </w:r>
          </w:p>
        </w:tc>
        <w:tc>
          <w:tcPr>
            <w:tcW w:w="2244" w:type="dxa"/>
            <w:tcBorders>
              <w:left w:val="single" w:sz="18" w:space="0" w:color="51247A" w:themeColor="accent1"/>
              <w:right w:val="single" w:sz="18" w:space="0" w:color="51247A" w:themeColor="accent1"/>
            </w:tcBorders>
            <w:shd w:val="clear" w:color="auto" w:fill="DCC8EF" w:themeFill="accent1" w:themeFillTint="33"/>
          </w:tcPr>
          <w:p w14:paraId="5A123775" w14:textId="45C7E2CB" w:rsidR="003863D4" w:rsidRPr="002F7E9B" w:rsidRDefault="003863D4" w:rsidP="00B51933">
            <w:pPr>
              <w:pStyle w:val="TableHeading"/>
              <w:spacing w:line="276" w:lineRule="auto"/>
              <w:rPr>
                <w:b w:val="0"/>
                <w:bCs/>
              </w:rPr>
            </w:pPr>
            <w:r w:rsidRPr="002F7E9B">
              <w:rPr>
                <w:b w:val="0"/>
                <w:bCs/>
              </w:rPr>
              <w:t>Volume (x samples</w:t>
            </w:r>
            <w:r w:rsidR="008357EC">
              <w:rPr>
                <w:b w:val="0"/>
                <w:bCs/>
              </w:rPr>
              <w:t xml:space="preserve"> + 10%</w:t>
            </w:r>
            <w:r w:rsidRPr="002F7E9B">
              <w:rPr>
                <w:b w:val="0"/>
                <w:bCs/>
              </w:rPr>
              <w:t>)</w:t>
            </w:r>
          </w:p>
        </w:tc>
      </w:tr>
      <w:tr w:rsidR="003863D4" w:rsidRPr="00991DD3" w14:paraId="658AF39D" w14:textId="77777777" w:rsidTr="003863D4">
        <w:tc>
          <w:tcPr>
            <w:tcW w:w="3096" w:type="dxa"/>
          </w:tcPr>
          <w:p w14:paraId="352D0493" w14:textId="0727398D" w:rsidR="003863D4" w:rsidRPr="00991DD3" w:rsidRDefault="003863D4" w:rsidP="00B51933">
            <w:pPr>
              <w:pStyle w:val="TableText"/>
              <w:spacing w:line="276" w:lineRule="auto"/>
            </w:pPr>
            <w:r>
              <w:t>H</w:t>
            </w:r>
            <w:r>
              <w:rPr>
                <w:vertAlign w:val="subscript"/>
              </w:rPr>
              <w:t>2</w:t>
            </w:r>
            <w:r>
              <w:t>O</w:t>
            </w:r>
          </w:p>
        </w:tc>
        <w:tc>
          <w:tcPr>
            <w:tcW w:w="2126" w:type="dxa"/>
          </w:tcPr>
          <w:p w14:paraId="1B2C1F5B" w14:textId="520B99F5" w:rsidR="003863D4" w:rsidRPr="00B742E4" w:rsidRDefault="003863D4" w:rsidP="00B51933">
            <w:pPr>
              <w:pStyle w:val="TableText"/>
              <w:spacing w:line="276" w:lineRule="auto"/>
            </w:pPr>
            <w:r>
              <w:rPr>
                <w:rFonts w:cs="Calibri"/>
              </w:rPr>
              <w:t>9.38 µl</w:t>
            </w:r>
          </w:p>
        </w:tc>
        <w:tc>
          <w:tcPr>
            <w:tcW w:w="2244" w:type="dxa"/>
          </w:tcPr>
          <w:p w14:paraId="06BB968B" w14:textId="77777777" w:rsidR="003863D4" w:rsidRPr="00B742E4" w:rsidRDefault="003863D4" w:rsidP="00B51933">
            <w:pPr>
              <w:pStyle w:val="TableText"/>
              <w:spacing w:line="276" w:lineRule="auto"/>
            </w:pPr>
            <w:r>
              <w:rPr>
                <w:rFonts w:cstheme="minorHAnsi"/>
              </w:rPr>
              <w:t>µ</w:t>
            </w:r>
            <w:r>
              <w:t>L</w:t>
            </w:r>
          </w:p>
        </w:tc>
      </w:tr>
      <w:tr w:rsidR="003863D4" w:rsidRPr="00991DD3" w14:paraId="75D63050" w14:textId="77777777" w:rsidTr="003863D4">
        <w:tc>
          <w:tcPr>
            <w:tcW w:w="3096" w:type="dxa"/>
          </w:tcPr>
          <w:p w14:paraId="7DB08B3A" w14:textId="06D7994A" w:rsidR="003863D4" w:rsidRPr="00991DD3" w:rsidRDefault="003863D4" w:rsidP="00B51933">
            <w:pPr>
              <w:pStyle w:val="TableText"/>
              <w:spacing w:line="276" w:lineRule="auto"/>
            </w:pPr>
            <w:r>
              <w:t>5X SS III reaction buffer</w:t>
            </w:r>
          </w:p>
        </w:tc>
        <w:tc>
          <w:tcPr>
            <w:tcW w:w="2126" w:type="dxa"/>
            <w:shd w:val="clear" w:color="auto" w:fill="auto"/>
          </w:tcPr>
          <w:p w14:paraId="5EC11FC9" w14:textId="799EA123" w:rsidR="003863D4" w:rsidRPr="00B742E4" w:rsidRDefault="003863D4" w:rsidP="00B51933">
            <w:pPr>
              <w:pStyle w:val="TableText"/>
              <w:spacing w:line="276" w:lineRule="auto"/>
            </w:pPr>
            <w:r>
              <w:rPr>
                <w:rFonts w:cs="Calibri"/>
              </w:rPr>
              <w:t>7.5 µl</w:t>
            </w:r>
          </w:p>
        </w:tc>
        <w:tc>
          <w:tcPr>
            <w:tcW w:w="2244" w:type="dxa"/>
            <w:shd w:val="clear" w:color="auto" w:fill="auto"/>
          </w:tcPr>
          <w:p w14:paraId="31ED40A8" w14:textId="77777777" w:rsidR="003863D4" w:rsidRPr="00B742E4" w:rsidRDefault="003863D4" w:rsidP="00B51933">
            <w:pPr>
              <w:pStyle w:val="TableText"/>
              <w:spacing w:line="276" w:lineRule="auto"/>
            </w:pPr>
            <w:r>
              <w:rPr>
                <w:rFonts w:cstheme="minorHAnsi"/>
              </w:rPr>
              <w:t>µ</w:t>
            </w:r>
            <w:r>
              <w:t>L</w:t>
            </w:r>
          </w:p>
        </w:tc>
      </w:tr>
      <w:tr w:rsidR="003863D4" w:rsidRPr="00991DD3" w14:paraId="7E68FAD1" w14:textId="77777777" w:rsidTr="003863D4">
        <w:tc>
          <w:tcPr>
            <w:tcW w:w="3096" w:type="dxa"/>
          </w:tcPr>
          <w:p w14:paraId="106BBD68" w14:textId="18204ECD" w:rsidR="003863D4" w:rsidRPr="00991DD3" w:rsidRDefault="003863D4" w:rsidP="00B51933">
            <w:pPr>
              <w:pStyle w:val="TableText"/>
              <w:spacing w:line="276" w:lineRule="auto"/>
            </w:pPr>
            <w:r>
              <w:t>10mM dNTP</w:t>
            </w:r>
          </w:p>
        </w:tc>
        <w:tc>
          <w:tcPr>
            <w:tcW w:w="2126" w:type="dxa"/>
            <w:shd w:val="clear" w:color="auto" w:fill="auto"/>
          </w:tcPr>
          <w:p w14:paraId="07D068CC" w14:textId="5F5CB8E4" w:rsidR="003863D4" w:rsidRPr="00B742E4" w:rsidRDefault="003863D4" w:rsidP="00B51933">
            <w:pPr>
              <w:pStyle w:val="TableText"/>
              <w:spacing w:line="276" w:lineRule="auto"/>
            </w:pPr>
            <w:r>
              <w:rPr>
                <w:rFonts w:cs="Calibri"/>
              </w:rPr>
              <w:t>1.87 µl</w:t>
            </w:r>
          </w:p>
        </w:tc>
        <w:tc>
          <w:tcPr>
            <w:tcW w:w="2244" w:type="dxa"/>
            <w:shd w:val="clear" w:color="auto" w:fill="auto"/>
          </w:tcPr>
          <w:p w14:paraId="61511394" w14:textId="77777777" w:rsidR="003863D4" w:rsidRPr="00B742E4" w:rsidRDefault="003863D4" w:rsidP="00B51933">
            <w:pPr>
              <w:pStyle w:val="TableText"/>
              <w:spacing w:line="276" w:lineRule="auto"/>
            </w:pPr>
            <w:r>
              <w:rPr>
                <w:rFonts w:cstheme="minorHAnsi"/>
              </w:rPr>
              <w:t>µ</w:t>
            </w:r>
            <w:r>
              <w:t>L</w:t>
            </w:r>
          </w:p>
        </w:tc>
      </w:tr>
      <w:tr w:rsidR="003863D4" w:rsidRPr="00991DD3" w14:paraId="187D9875" w14:textId="77777777" w:rsidTr="003863D4">
        <w:tc>
          <w:tcPr>
            <w:tcW w:w="3096" w:type="dxa"/>
          </w:tcPr>
          <w:p w14:paraId="3865ADBF" w14:textId="2A7BDAAD" w:rsidR="003863D4" w:rsidRPr="00B742E4" w:rsidRDefault="003863D4" w:rsidP="00B51933">
            <w:pPr>
              <w:pStyle w:val="TableText"/>
              <w:spacing w:line="276" w:lineRule="auto"/>
            </w:pPr>
            <w:r>
              <w:t>Sorbitol/Trehalose</w:t>
            </w:r>
          </w:p>
        </w:tc>
        <w:tc>
          <w:tcPr>
            <w:tcW w:w="2126" w:type="dxa"/>
            <w:shd w:val="clear" w:color="auto" w:fill="auto"/>
          </w:tcPr>
          <w:p w14:paraId="4FFDED8C" w14:textId="162607DE" w:rsidR="003863D4" w:rsidRPr="00B742E4" w:rsidRDefault="003863D4" w:rsidP="00B51933">
            <w:pPr>
              <w:pStyle w:val="TableText"/>
              <w:spacing w:line="276" w:lineRule="auto"/>
            </w:pPr>
            <w:r>
              <w:rPr>
                <w:rFonts w:cs="Calibri"/>
              </w:rPr>
              <w:t>7.5 µl</w:t>
            </w:r>
          </w:p>
        </w:tc>
        <w:tc>
          <w:tcPr>
            <w:tcW w:w="2244" w:type="dxa"/>
            <w:shd w:val="clear" w:color="auto" w:fill="auto"/>
          </w:tcPr>
          <w:p w14:paraId="5B8F0347" w14:textId="77777777" w:rsidR="003863D4" w:rsidRPr="00B742E4" w:rsidRDefault="003863D4" w:rsidP="00B51933">
            <w:pPr>
              <w:pStyle w:val="TableText"/>
              <w:spacing w:line="276" w:lineRule="auto"/>
            </w:pPr>
            <w:r>
              <w:rPr>
                <w:rFonts w:cstheme="minorHAnsi"/>
              </w:rPr>
              <w:t>µ</w:t>
            </w:r>
            <w:r>
              <w:t>L</w:t>
            </w:r>
          </w:p>
        </w:tc>
      </w:tr>
      <w:tr w:rsidR="003863D4" w:rsidRPr="00991DD3" w14:paraId="14E03D2D" w14:textId="77777777" w:rsidTr="003863D4">
        <w:tc>
          <w:tcPr>
            <w:tcW w:w="3096" w:type="dxa"/>
          </w:tcPr>
          <w:p w14:paraId="72C96C26" w14:textId="7997A888" w:rsidR="003863D4" w:rsidRDefault="003863D4" w:rsidP="00B51933">
            <w:pPr>
              <w:pStyle w:val="TableText"/>
              <w:spacing w:line="276" w:lineRule="auto"/>
            </w:pPr>
            <w:r>
              <w:t>Superscript III (200U/</w:t>
            </w:r>
            <w:proofErr w:type="spellStart"/>
            <w:r>
              <w:t>ul</w:t>
            </w:r>
            <w:proofErr w:type="spellEnd"/>
            <w:r>
              <w:t>)</w:t>
            </w:r>
          </w:p>
        </w:tc>
        <w:tc>
          <w:tcPr>
            <w:tcW w:w="2126" w:type="dxa"/>
            <w:shd w:val="clear" w:color="auto" w:fill="auto"/>
          </w:tcPr>
          <w:p w14:paraId="02D2853E" w14:textId="4C088A8B" w:rsidR="003863D4" w:rsidRDefault="003863D4" w:rsidP="00B51933">
            <w:pPr>
              <w:pStyle w:val="TableText"/>
              <w:spacing w:line="276" w:lineRule="auto"/>
              <w:rPr>
                <w:rFonts w:cstheme="minorHAnsi"/>
              </w:rPr>
            </w:pPr>
            <w:r>
              <w:rPr>
                <w:rFonts w:cs="Calibri"/>
              </w:rPr>
              <w:t>3.75 µl</w:t>
            </w:r>
          </w:p>
        </w:tc>
        <w:tc>
          <w:tcPr>
            <w:tcW w:w="2244" w:type="dxa"/>
            <w:shd w:val="clear" w:color="auto" w:fill="auto"/>
          </w:tcPr>
          <w:p w14:paraId="614E5358" w14:textId="5188F23E" w:rsidR="003863D4" w:rsidRDefault="003863D4" w:rsidP="00B51933">
            <w:pPr>
              <w:pStyle w:val="TableText"/>
              <w:spacing w:line="276" w:lineRule="auto"/>
              <w:rPr>
                <w:rFonts w:cstheme="minorHAnsi"/>
              </w:rPr>
            </w:pPr>
            <w:r>
              <w:rPr>
                <w:rFonts w:cstheme="minorHAnsi"/>
              </w:rPr>
              <w:t>µ</w:t>
            </w:r>
            <w:r>
              <w:t>L</w:t>
            </w:r>
          </w:p>
        </w:tc>
      </w:tr>
      <w:tr w:rsidR="003863D4" w:rsidRPr="00991DD3" w14:paraId="6ACB96A8" w14:textId="77777777" w:rsidTr="003863D4">
        <w:tc>
          <w:tcPr>
            <w:tcW w:w="3096" w:type="dxa"/>
          </w:tcPr>
          <w:p w14:paraId="4F81E17D" w14:textId="1F5FA5D7" w:rsidR="003863D4" w:rsidRDefault="003863D4" w:rsidP="00B51933">
            <w:pPr>
              <w:pStyle w:val="TableText"/>
              <w:spacing w:line="276" w:lineRule="auto"/>
            </w:pPr>
            <w:r>
              <w:rPr>
                <w:rFonts w:cs="Calibri"/>
              </w:rPr>
              <w:t>Total volume</w:t>
            </w:r>
          </w:p>
        </w:tc>
        <w:tc>
          <w:tcPr>
            <w:tcW w:w="2126" w:type="dxa"/>
            <w:shd w:val="clear" w:color="auto" w:fill="auto"/>
          </w:tcPr>
          <w:p w14:paraId="33163BE0" w14:textId="7EB7DE7E" w:rsidR="003863D4" w:rsidRDefault="003863D4" w:rsidP="00B51933">
            <w:pPr>
              <w:pStyle w:val="TableText"/>
              <w:spacing w:line="276" w:lineRule="auto"/>
              <w:rPr>
                <w:rFonts w:cstheme="minorHAnsi"/>
              </w:rPr>
            </w:pPr>
            <w:r>
              <w:rPr>
                <w:rFonts w:cs="Calibri"/>
              </w:rPr>
              <w:t>30 µl</w:t>
            </w:r>
          </w:p>
        </w:tc>
        <w:tc>
          <w:tcPr>
            <w:tcW w:w="2244" w:type="dxa"/>
            <w:shd w:val="clear" w:color="auto" w:fill="auto"/>
          </w:tcPr>
          <w:p w14:paraId="7703E094" w14:textId="0DC21842" w:rsidR="003863D4" w:rsidRDefault="003863D4" w:rsidP="00B51933">
            <w:pPr>
              <w:pStyle w:val="TableText"/>
              <w:spacing w:line="276" w:lineRule="auto"/>
              <w:rPr>
                <w:rFonts w:cstheme="minorHAnsi"/>
              </w:rPr>
            </w:pPr>
            <w:r>
              <w:rPr>
                <w:rFonts w:cstheme="minorHAnsi"/>
              </w:rPr>
              <w:t>µ</w:t>
            </w:r>
            <w:r>
              <w:t>L</w:t>
            </w:r>
          </w:p>
        </w:tc>
      </w:tr>
    </w:tbl>
    <w:p w14:paraId="183CA9CB" w14:textId="77777777" w:rsidR="003863D4" w:rsidRDefault="003863D4" w:rsidP="00B51933">
      <w:pPr>
        <w:spacing w:line="276" w:lineRule="auto"/>
        <w:rPr>
          <w:rFonts w:cs="Calibri"/>
        </w:rPr>
      </w:pPr>
    </w:p>
    <w:p w14:paraId="6D2DE4F0" w14:textId="77777777" w:rsidR="003863D4" w:rsidRDefault="003863D4" w:rsidP="00B51933">
      <w:pPr>
        <w:pStyle w:val="ListAlpha0"/>
        <w:spacing w:line="276" w:lineRule="auto"/>
      </w:pPr>
      <w:r>
        <w:t xml:space="preserve">Dispense 30 </w:t>
      </w:r>
      <w:proofErr w:type="spellStart"/>
      <w:r>
        <w:rPr>
          <w:rFonts w:ascii="Calibri" w:hAnsi="Calibri"/>
        </w:rPr>
        <w:t>μ</w:t>
      </w:r>
      <w:r>
        <w:t>l</w:t>
      </w:r>
      <w:proofErr w:type="spellEnd"/>
      <w:r>
        <w:t>/sample of RT enzyme premix into the sample tubes.</w:t>
      </w:r>
    </w:p>
    <w:p w14:paraId="24DF37E3" w14:textId="77777777" w:rsidR="003863D4" w:rsidRDefault="003863D4" w:rsidP="00B51933">
      <w:pPr>
        <w:pStyle w:val="ListAlpha0"/>
        <w:spacing w:line="276" w:lineRule="auto"/>
      </w:pPr>
      <w:r>
        <w:t xml:space="preserve">Set the pipette to 30 </w:t>
      </w:r>
      <w:proofErr w:type="spellStart"/>
      <w:r>
        <w:rPr>
          <w:rFonts w:ascii="Calibri" w:hAnsi="Calibri"/>
        </w:rPr>
        <w:t>μ</w:t>
      </w:r>
      <w:r>
        <w:t>l</w:t>
      </w:r>
      <w:proofErr w:type="spellEnd"/>
      <w:r>
        <w:t xml:space="preserve"> and mix the reaction mixture well by pipetting 10 times. </w:t>
      </w:r>
    </w:p>
    <w:p w14:paraId="5BAE189C" w14:textId="77777777" w:rsidR="003863D4" w:rsidRDefault="003863D4" w:rsidP="00B51933">
      <w:pPr>
        <w:pStyle w:val="ListAlpha0"/>
        <w:spacing w:line="276" w:lineRule="auto"/>
        <w:rPr>
          <w:u w:val="single"/>
        </w:rPr>
      </w:pPr>
      <w:r>
        <w:t>Spin down the tubes to collect the solution to the bottom of the tubes.</w:t>
      </w:r>
    </w:p>
    <w:p w14:paraId="430C9639" w14:textId="645FE88D" w:rsidR="003863D4" w:rsidRDefault="003863D4" w:rsidP="00B51933">
      <w:pPr>
        <w:pStyle w:val="ListAlpha0"/>
        <w:spacing w:line="276" w:lineRule="auto"/>
        <w:rPr>
          <w:u w:val="single"/>
        </w:rPr>
      </w:pPr>
      <w:r w:rsidRPr="003863D4">
        <w:rPr>
          <w:u w:val="single"/>
        </w:rPr>
        <w:t xml:space="preserve">Incubate </w:t>
      </w:r>
      <w:proofErr w:type="spellStart"/>
      <w:r w:rsidRPr="003863D4">
        <w:rPr>
          <w:u w:val="single"/>
        </w:rPr>
        <w:t>RNAClean</w:t>
      </w:r>
      <w:proofErr w:type="spellEnd"/>
      <w:r w:rsidRPr="003863D4">
        <w:rPr>
          <w:u w:val="single"/>
        </w:rPr>
        <w:t xml:space="preserve"> XP for 30 min at room temperature and pre warm H</w:t>
      </w:r>
      <w:r w:rsidRPr="003863D4">
        <w:rPr>
          <w:u w:val="single"/>
          <w:vertAlign w:val="subscript"/>
        </w:rPr>
        <w:t>2</w:t>
      </w:r>
      <w:r w:rsidRPr="003863D4">
        <w:rPr>
          <w:u w:val="single"/>
        </w:rPr>
        <w:t>O at 37</w:t>
      </w:r>
      <w:r w:rsidRPr="003863D4">
        <w:rPr>
          <w:rFonts w:ascii="Arial" w:hAnsi="Arial" w:cs="Arial"/>
          <w:u w:val="single"/>
        </w:rPr>
        <w:t>⁰</w:t>
      </w:r>
      <w:r w:rsidRPr="003863D4">
        <w:rPr>
          <w:u w:val="single"/>
        </w:rPr>
        <w:t>C.</w:t>
      </w:r>
    </w:p>
    <w:p w14:paraId="3864C517" w14:textId="7EEF649D" w:rsidR="003863D4" w:rsidRDefault="003863D4" w:rsidP="002014D0">
      <w:pPr>
        <w:pStyle w:val="ListAlpha0"/>
        <w:spacing w:line="276" w:lineRule="auto"/>
      </w:pPr>
      <w:r>
        <w:t>Set the sample tube in the thermal cycler and carry out reverse transcription according to Table 2.</w:t>
      </w:r>
    </w:p>
    <w:p w14:paraId="47A16C75" w14:textId="77777777" w:rsidR="003863D4" w:rsidRDefault="003863D4" w:rsidP="00B51933">
      <w:pPr>
        <w:spacing w:line="276" w:lineRule="auto"/>
        <w:rPr>
          <w:rFonts w:cs="Calibri"/>
        </w:rPr>
      </w:pPr>
      <w:r>
        <w:rPr>
          <w:rFonts w:cs="Calibri"/>
        </w:rPr>
        <w:t>Table 2: CAGE_RT program (lid temp: 70</w:t>
      </w:r>
      <w:r>
        <w:rPr>
          <w:rFonts w:ascii="Arial" w:hAnsi="Arial" w:cs="Arial"/>
        </w:rPr>
        <w:t>⁰</w:t>
      </w:r>
      <w:r>
        <w:rPr>
          <w:rFonts w:cs="Calibri"/>
        </w:rPr>
        <w:t>C)</w:t>
      </w:r>
    </w:p>
    <w:tbl>
      <w:tblPr>
        <w:tblStyle w:val="TableUQLined"/>
        <w:tblW w:w="3228" w:type="pct"/>
        <w:tblBorders>
          <w:top w:val="single" w:sz="18" w:space="0" w:color="51247A" w:themeColor="accent1"/>
          <w:left w:val="single" w:sz="18" w:space="0" w:color="51247A" w:themeColor="accent1"/>
          <w:right w:val="single" w:sz="18" w:space="0" w:color="51247A" w:themeColor="accent1"/>
          <w:insideH w:val="single" w:sz="18" w:space="0" w:color="51247A" w:themeColor="accent1"/>
          <w:insideV w:val="single" w:sz="18" w:space="0" w:color="51247A" w:themeColor="accent1"/>
        </w:tblBorders>
        <w:tblLook w:val="0620" w:firstRow="1" w:lastRow="0" w:firstColumn="0" w:lastColumn="0" w:noHBand="1" w:noVBand="1"/>
      </w:tblPr>
      <w:tblGrid>
        <w:gridCol w:w="3096"/>
        <w:gridCol w:w="3097"/>
      </w:tblGrid>
      <w:tr w:rsidR="004B581C" w:rsidRPr="00991DD3" w14:paraId="5AAFE1EB" w14:textId="77777777" w:rsidTr="004B581C">
        <w:trPr>
          <w:cnfStyle w:val="100000000000" w:firstRow="1" w:lastRow="0" w:firstColumn="0" w:lastColumn="0" w:oddVBand="0" w:evenVBand="0" w:oddHBand="0" w:evenHBand="0" w:firstRowFirstColumn="0" w:firstRowLastColumn="0" w:lastRowFirstColumn="0" w:lastRowLastColumn="0"/>
        </w:trPr>
        <w:tc>
          <w:tcPr>
            <w:tcW w:w="3096" w:type="dxa"/>
            <w:tcBorders>
              <w:left w:val="single" w:sz="18" w:space="0" w:color="51247A" w:themeColor="accent1"/>
              <w:right w:val="single" w:sz="18" w:space="0" w:color="51247A" w:themeColor="accent1"/>
            </w:tcBorders>
            <w:shd w:val="clear" w:color="auto" w:fill="DCC8EF" w:themeFill="accent1" w:themeFillTint="33"/>
          </w:tcPr>
          <w:p w14:paraId="477CB609" w14:textId="64332DB3" w:rsidR="004B581C" w:rsidRPr="003C3F2C" w:rsidRDefault="004B581C" w:rsidP="00B51933">
            <w:pPr>
              <w:pStyle w:val="TableHeading"/>
              <w:spacing w:line="276" w:lineRule="auto"/>
              <w:rPr>
                <w:rFonts w:cs="Calibri"/>
                <w:b w:val="0"/>
                <w:bCs/>
              </w:rPr>
            </w:pPr>
            <w:r w:rsidRPr="003C3F2C">
              <w:rPr>
                <w:rFonts w:cs="Calibri"/>
                <w:b w:val="0"/>
                <w:bCs/>
              </w:rPr>
              <w:t>Temperature</w:t>
            </w:r>
          </w:p>
        </w:tc>
        <w:tc>
          <w:tcPr>
            <w:tcW w:w="3096" w:type="dxa"/>
            <w:tcBorders>
              <w:left w:val="single" w:sz="18" w:space="0" w:color="51247A" w:themeColor="accent1"/>
              <w:right w:val="single" w:sz="18" w:space="0" w:color="51247A" w:themeColor="accent1"/>
            </w:tcBorders>
            <w:shd w:val="clear" w:color="auto" w:fill="DCC8EF" w:themeFill="accent1" w:themeFillTint="33"/>
          </w:tcPr>
          <w:p w14:paraId="27C908D8" w14:textId="4B7921A1" w:rsidR="004B581C" w:rsidRPr="003C3F2C" w:rsidRDefault="004B581C" w:rsidP="00B51933">
            <w:pPr>
              <w:pStyle w:val="TableHeading"/>
              <w:spacing w:line="276" w:lineRule="auto"/>
              <w:rPr>
                <w:rFonts w:cs="Calibri"/>
                <w:b w:val="0"/>
                <w:bCs/>
              </w:rPr>
            </w:pPr>
            <w:r w:rsidRPr="003C3F2C">
              <w:rPr>
                <w:rFonts w:cs="Calibri"/>
                <w:b w:val="0"/>
                <w:bCs/>
              </w:rPr>
              <w:t>Time</w:t>
            </w:r>
          </w:p>
        </w:tc>
      </w:tr>
      <w:tr w:rsidR="004B581C" w:rsidRPr="00991DD3" w14:paraId="407525B7" w14:textId="77777777" w:rsidTr="004B581C">
        <w:tc>
          <w:tcPr>
            <w:tcW w:w="3096" w:type="dxa"/>
          </w:tcPr>
          <w:p w14:paraId="4942FADC" w14:textId="1A6D22DE" w:rsidR="004B581C" w:rsidRDefault="004B581C" w:rsidP="00B51933">
            <w:pPr>
              <w:pStyle w:val="TableText"/>
              <w:spacing w:line="276" w:lineRule="auto"/>
              <w:rPr>
                <w:rFonts w:cs="Calibri"/>
              </w:rPr>
            </w:pPr>
            <w:r>
              <w:rPr>
                <w:rFonts w:cs="Calibri"/>
              </w:rPr>
              <w:t>25</w:t>
            </w:r>
            <w:r>
              <w:rPr>
                <w:rFonts w:ascii="Arial" w:hAnsi="Arial" w:cs="Arial"/>
              </w:rPr>
              <w:t>⁰</w:t>
            </w:r>
            <w:r>
              <w:rPr>
                <w:rFonts w:cs="Calibri"/>
              </w:rPr>
              <w:t>C</w:t>
            </w:r>
          </w:p>
        </w:tc>
        <w:tc>
          <w:tcPr>
            <w:tcW w:w="3096" w:type="dxa"/>
          </w:tcPr>
          <w:p w14:paraId="21B2A60C" w14:textId="010BFD8D" w:rsidR="004B581C" w:rsidRDefault="004B581C" w:rsidP="00B51933">
            <w:pPr>
              <w:pStyle w:val="TableText"/>
              <w:spacing w:line="276" w:lineRule="auto"/>
              <w:rPr>
                <w:rFonts w:cs="Calibri"/>
              </w:rPr>
            </w:pPr>
            <w:r>
              <w:rPr>
                <w:rFonts w:cs="Calibri"/>
              </w:rPr>
              <w:t>30 sec</w:t>
            </w:r>
          </w:p>
        </w:tc>
      </w:tr>
      <w:tr w:rsidR="004B581C" w:rsidRPr="00991DD3" w14:paraId="33951EC8" w14:textId="77777777" w:rsidTr="004B581C">
        <w:tc>
          <w:tcPr>
            <w:tcW w:w="3096" w:type="dxa"/>
          </w:tcPr>
          <w:p w14:paraId="5BF88816" w14:textId="67DF5545" w:rsidR="004B581C" w:rsidRDefault="004B581C" w:rsidP="00B51933">
            <w:pPr>
              <w:pStyle w:val="TableText"/>
              <w:spacing w:line="276" w:lineRule="auto"/>
              <w:rPr>
                <w:rFonts w:cs="Calibri"/>
              </w:rPr>
            </w:pPr>
            <w:r>
              <w:rPr>
                <w:rFonts w:cs="Calibri"/>
              </w:rPr>
              <w:t>42</w:t>
            </w:r>
            <w:r>
              <w:rPr>
                <w:rFonts w:ascii="Arial" w:hAnsi="Arial" w:cs="Arial"/>
              </w:rPr>
              <w:t>⁰</w:t>
            </w:r>
            <w:r>
              <w:rPr>
                <w:rFonts w:cs="Calibri"/>
              </w:rPr>
              <w:t xml:space="preserve">C </w:t>
            </w:r>
          </w:p>
        </w:tc>
        <w:tc>
          <w:tcPr>
            <w:tcW w:w="3096" w:type="dxa"/>
          </w:tcPr>
          <w:p w14:paraId="7E6D6462" w14:textId="440AB874" w:rsidR="004B581C" w:rsidRDefault="004B581C" w:rsidP="00B51933">
            <w:pPr>
              <w:pStyle w:val="TableText"/>
              <w:spacing w:line="276" w:lineRule="auto"/>
              <w:rPr>
                <w:rFonts w:cs="Calibri"/>
              </w:rPr>
            </w:pPr>
            <w:r>
              <w:rPr>
                <w:rFonts w:cs="Calibri"/>
              </w:rPr>
              <w:t>30 min</w:t>
            </w:r>
          </w:p>
        </w:tc>
      </w:tr>
      <w:tr w:rsidR="004B581C" w:rsidRPr="00991DD3" w14:paraId="0C3CEB1F" w14:textId="77777777" w:rsidTr="004B581C">
        <w:tc>
          <w:tcPr>
            <w:tcW w:w="3096" w:type="dxa"/>
          </w:tcPr>
          <w:p w14:paraId="032307A3" w14:textId="7DD721DD" w:rsidR="004B581C" w:rsidRDefault="004B581C" w:rsidP="00B51933">
            <w:pPr>
              <w:pStyle w:val="TableText"/>
              <w:spacing w:line="276" w:lineRule="auto"/>
              <w:rPr>
                <w:rFonts w:cs="Calibri"/>
              </w:rPr>
            </w:pPr>
            <w:r>
              <w:rPr>
                <w:rFonts w:cs="Calibri"/>
              </w:rPr>
              <w:t>50</w:t>
            </w:r>
            <w:r>
              <w:rPr>
                <w:rFonts w:ascii="Arial" w:hAnsi="Arial" w:cs="Arial"/>
              </w:rPr>
              <w:t>⁰</w:t>
            </w:r>
            <w:r>
              <w:rPr>
                <w:rFonts w:cs="Calibri"/>
              </w:rPr>
              <w:t>C</w:t>
            </w:r>
          </w:p>
        </w:tc>
        <w:tc>
          <w:tcPr>
            <w:tcW w:w="3096" w:type="dxa"/>
          </w:tcPr>
          <w:p w14:paraId="52A50B47" w14:textId="6A5316C0" w:rsidR="004B581C" w:rsidRDefault="004B581C" w:rsidP="00B51933">
            <w:pPr>
              <w:pStyle w:val="TableText"/>
              <w:spacing w:line="276" w:lineRule="auto"/>
              <w:rPr>
                <w:rFonts w:cs="Calibri"/>
              </w:rPr>
            </w:pPr>
            <w:r>
              <w:rPr>
                <w:rFonts w:cs="Calibri"/>
              </w:rPr>
              <w:t>10 min</w:t>
            </w:r>
          </w:p>
        </w:tc>
      </w:tr>
      <w:tr w:rsidR="004B581C" w:rsidRPr="00991DD3" w14:paraId="053F3826" w14:textId="77777777" w:rsidTr="004B581C">
        <w:tc>
          <w:tcPr>
            <w:tcW w:w="3096" w:type="dxa"/>
          </w:tcPr>
          <w:p w14:paraId="4A6EC811" w14:textId="413B0768" w:rsidR="004B581C" w:rsidRDefault="004B581C" w:rsidP="00B51933">
            <w:pPr>
              <w:pStyle w:val="TableText"/>
              <w:spacing w:line="276" w:lineRule="auto"/>
              <w:rPr>
                <w:rFonts w:cs="Calibri"/>
              </w:rPr>
            </w:pPr>
            <w:r>
              <w:rPr>
                <w:rFonts w:cs="Calibri"/>
              </w:rPr>
              <w:t>56</w:t>
            </w:r>
            <w:r>
              <w:rPr>
                <w:rFonts w:ascii="Arial" w:hAnsi="Arial" w:cs="Arial"/>
              </w:rPr>
              <w:t>⁰</w:t>
            </w:r>
            <w:r>
              <w:rPr>
                <w:rFonts w:cs="Calibri"/>
              </w:rPr>
              <w:t>C</w:t>
            </w:r>
          </w:p>
        </w:tc>
        <w:tc>
          <w:tcPr>
            <w:tcW w:w="3096" w:type="dxa"/>
          </w:tcPr>
          <w:p w14:paraId="43A9CD1D" w14:textId="109CBC8A" w:rsidR="004B581C" w:rsidRDefault="004B581C" w:rsidP="00B51933">
            <w:pPr>
              <w:pStyle w:val="TableText"/>
              <w:spacing w:line="276" w:lineRule="auto"/>
              <w:rPr>
                <w:rFonts w:cs="Calibri"/>
              </w:rPr>
            </w:pPr>
            <w:r>
              <w:rPr>
                <w:rFonts w:cs="Calibri"/>
              </w:rPr>
              <w:t>10 min</w:t>
            </w:r>
          </w:p>
        </w:tc>
      </w:tr>
      <w:tr w:rsidR="004B581C" w:rsidRPr="00991DD3" w14:paraId="1B70BA6D" w14:textId="77777777" w:rsidTr="004B581C">
        <w:tc>
          <w:tcPr>
            <w:tcW w:w="3096" w:type="dxa"/>
          </w:tcPr>
          <w:p w14:paraId="22AFE410" w14:textId="4EACA124" w:rsidR="004B581C" w:rsidRDefault="004B581C" w:rsidP="00B51933">
            <w:pPr>
              <w:pStyle w:val="TableText"/>
              <w:spacing w:line="276" w:lineRule="auto"/>
              <w:rPr>
                <w:rFonts w:cs="Calibri"/>
              </w:rPr>
            </w:pPr>
            <w:r>
              <w:rPr>
                <w:rFonts w:cs="Calibri"/>
              </w:rPr>
              <w:t>60</w:t>
            </w:r>
            <w:r>
              <w:rPr>
                <w:rFonts w:ascii="Arial" w:hAnsi="Arial" w:cs="Arial"/>
              </w:rPr>
              <w:t>⁰</w:t>
            </w:r>
            <w:r>
              <w:rPr>
                <w:rFonts w:cs="Calibri"/>
              </w:rPr>
              <w:t>C</w:t>
            </w:r>
          </w:p>
        </w:tc>
        <w:tc>
          <w:tcPr>
            <w:tcW w:w="3096" w:type="dxa"/>
          </w:tcPr>
          <w:p w14:paraId="120C24D0" w14:textId="67F9A61D" w:rsidR="004B581C" w:rsidRDefault="004B581C" w:rsidP="00B51933">
            <w:pPr>
              <w:pStyle w:val="TableText"/>
              <w:spacing w:line="276" w:lineRule="auto"/>
              <w:rPr>
                <w:rFonts w:cs="Calibri"/>
              </w:rPr>
            </w:pPr>
            <w:r>
              <w:rPr>
                <w:rFonts w:cs="Calibri"/>
              </w:rPr>
              <w:t>10 min</w:t>
            </w:r>
          </w:p>
        </w:tc>
      </w:tr>
      <w:tr w:rsidR="004B581C" w:rsidRPr="00991DD3" w14:paraId="1B38E4BF" w14:textId="77777777" w:rsidTr="004B581C">
        <w:tc>
          <w:tcPr>
            <w:tcW w:w="3096" w:type="dxa"/>
          </w:tcPr>
          <w:p w14:paraId="1A67B31A" w14:textId="70AC2FED" w:rsidR="004B581C" w:rsidRDefault="004B581C" w:rsidP="00B51933">
            <w:pPr>
              <w:pStyle w:val="TableText"/>
              <w:spacing w:line="276" w:lineRule="auto"/>
              <w:rPr>
                <w:rFonts w:cs="Calibri"/>
              </w:rPr>
            </w:pPr>
            <w:r>
              <w:rPr>
                <w:rFonts w:cs="Calibri"/>
              </w:rPr>
              <w:t>4</w:t>
            </w:r>
            <w:r>
              <w:rPr>
                <w:rFonts w:ascii="Arial" w:hAnsi="Arial" w:cs="Arial"/>
              </w:rPr>
              <w:t>⁰</w:t>
            </w:r>
            <w:r>
              <w:rPr>
                <w:rFonts w:cs="Calibri"/>
              </w:rPr>
              <w:t>C</w:t>
            </w:r>
          </w:p>
        </w:tc>
        <w:tc>
          <w:tcPr>
            <w:tcW w:w="3096" w:type="dxa"/>
          </w:tcPr>
          <w:p w14:paraId="57DD574B" w14:textId="6F669846" w:rsidR="004B581C" w:rsidRDefault="004B581C" w:rsidP="00B51933">
            <w:pPr>
              <w:pStyle w:val="TableText"/>
              <w:spacing w:line="276" w:lineRule="auto"/>
              <w:rPr>
                <w:rFonts w:cs="Calibri"/>
              </w:rPr>
            </w:pPr>
            <w:r>
              <w:rPr>
                <w:rFonts w:cs="Calibri"/>
              </w:rPr>
              <w:t>∞</w:t>
            </w:r>
          </w:p>
        </w:tc>
      </w:tr>
    </w:tbl>
    <w:p w14:paraId="4DAD48DD" w14:textId="77777777" w:rsidR="003863D4" w:rsidRDefault="003863D4" w:rsidP="00B51933">
      <w:pPr>
        <w:pStyle w:val="ListAlpha0"/>
        <w:numPr>
          <w:ilvl w:val="0"/>
          <w:numId w:val="0"/>
        </w:numPr>
        <w:spacing w:line="276" w:lineRule="auto"/>
      </w:pPr>
    </w:p>
    <w:p w14:paraId="5BA75F7D" w14:textId="67E33EBE" w:rsidR="004B581C" w:rsidRDefault="004B581C" w:rsidP="00B51933">
      <w:pPr>
        <w:pStyle w:val="ListAlpha0"/>
        <w:spacing w:line="276" w:lineRule="auto"/>
      </w:pPr>
      <w:r>
        <w:t>After the reaction is completed, spin down the samples to collect the solution to the bottom of the tubes.</w:t>
      </w:r>
    </w:p>
    <w:p w14:paraId="13EAE108" w14:textId="0981031C" w:rsidR="005216D3" w:rsidRDefault="005216D3" w:rsidP="00B51933">
      <w:pPr>
        <w:pStyle w:val="ListAlpha0"/>
        <w:spacing w:line="276" w:lineRule="auto"/>
      </w:pPr>
      <w:r>
        <w:t>Place the sample on ice or -80</w:t>
      </w:r>
      <w:r w:rsidRPr="005216D3">
        <w:rPr>
          <w:rFonts w:ascii="Cambria Math" w:hAnsi="Cambria Math" w:cs="Cambria Math"/>
        </w:rPr>
        <w:t>℃</w:t>
      </w:r>
      <w:r>
        <w:t xml:space="preserve"> until proceeding to step 1 &lt;b&gt;.</w:t>
      </w:r>
    </w:p>
    <w:p w14:paraId="05033106" w14:textId="77777777" w:rsidR="00FC3FAE" w:rsidRDefault="00FC3FAE" w:rsidP="00FC3FAE">
      <w:pPr>
        <w:pStyle w:val="BodyText"/>
        <w:spacing w:line="276" w:lineRule="auto"/>
        <w:rPr>
          <w:b/>
          <w:color w:val="51247A" w:themeColor="accent1"/>
        </w:rPr>
      </w:pPr>
    </w:p>
    <w:p w14:paraId="7558A601" w14:textId="49857D9F" w:rsidR="00FC3FAE" w:rsidRDefault="00FC3FAE" w:rsidP="00FC3FAE">
      <w:pPr>
        <w:pStyle w:val="BodyText"/>
        <w:spacing w:line="276" w:lineRule="auto"/>
        <w:rPr>
          <w:b/>
        </w:rPr>
      </w:pPr>
      <w:r w:rsidRPr="00373BCC">
        <w:rPr>
          <w:b/>
          <w:color w:val="51247A" w:themeColor="accent1"/>
        </w:rPr>
        <w:t>Step 1&lt;</w:t>
      </w:r>
      <w:r>
        <w:rPr>
          <w:b/>
          <w:color w:val="51247A" w:themeColor="accent1"/>
        </w:rPr>
        <w:t>b</w:t>
      </w:r>
      <w:r w:rsidRPr="00373BCC">
        <w:rPr>
          <w:b/>
          <w:color w:val="51247A" w:themeColor="accent1"/>
        </w:rPr>
        <w:t xml:space="preserve">&gt; </w:t>
      </w:r>
      <w:r w:rsidRPr="00FC3FAE">
        <w:rPr>
          <w:b/>
          <w:color w:val="51247A" w:themeColor="accent1"/>
        </w:rPr>
        <w:t xml:space="preserve">cDNA/RNA purification with </w:t>
      </w:r>
      <w:proofErr w:type="spellStart"/>
      <w:r w:rsidRPr="00FC3FAE">
        <w:rPr>
          <w:b/>
          <w:color w:val="51247A" w:themeColor="accent1"/>
        </w:rPr>
        <w:t>RNAClean</w:t>
      </w:r>
      <w:proofErr w:type="spellEnd"/>
      <w:r w:rsidRPr="00FC3FAE">
        <w:rPr>
          <w:b/>
          <w:color w:val="51247A" w:themeColor="accent1"/>
        </w:rPr>
        <w:t xml:space="preserve"> XP (1 hour 30 min)</w:t>
      </w:r>
    </w:p>
    <w:p w14:paraId="09ED823A" w14:textId="4580E5C2" w:rsidR="005216D3" w:rsidRDefault="00FC3FAE" w:rsidP="008357EC">
      <w:pPr>
        <w:spacing w:line="276" w:lineRule="auto"/>
      </w:pPr>
      <w:r>
        <w:rPr>
          <w:rFonts w:cs="Calibri"/>
        </w:rPr>
        <w:t>Purpose: Remove unreacted primers and exchange buffer.</w:t>
      </w:r>
    </w:p>
    <w:p w14:paraId="5E89BB7A" w14:textId="77777777" w:rsidR="005216D3" w:rsidRDefault="005216D3" w:rsidP="000179C1">
      <w:pPr>
        <w:pStyle w:val="ListAlpha0"/>
        <w:numPr>
          <w:ilvl w:val="0"/>
          <w:numId w:val="24"/>
        </w:numPr>
        <w:spacing w:line="276" w:lineRule="auto"/>
      </w:pPr>
      <w:bookmarkStart w:id="18" w:name="_Hlk116682003"/>
      <w:r>
        <w:lastRenderedPageBreak/>
        <w:t xml:space="preserve">Add 67.5 </w:t>
      </w:r>
      <w:proofErr w:type="spellStart"/>
      <w:r w:rsidRPr="005216D3">
        <w:rPr>
          <w:rFonts w:ascii="Calibri" w:hAnsi="Calibri"/>
        </w:rPr>
        <w:t>μ</w:t>
      </w:r>
      <w:r>
        <w:t>l</w:t>
      </w:r>
      <w:proofErr w:type="spellEnd"/>
      <w:r>
        <w:t xml:space="preserve">/sample of well-mixed </w:t>
      </w:r>
      <w:proofErr w:type="spellStart"/>
      <w:r>
        <w:t>RNAClean</w:t>
      </w:r>
      <w:proofErr w:type="spellEnd"/>
      <w:r>
        <w:t xml:space="preserve"> XP beads into the sample tubes. Set the pipette to 85</w:t>
      </w:r>
      <w:r w:rsidRPr="005216D3">
        <w:rPr>
          <w:rFonts w:ascii="Calibri" w:hAnsi="Calibri"/>
        </w:rPr>
        <w:t xml:space="preserve"> </w:t>
      </w:r>
      <w:proofErr w:type="spellStart"/>
      <w:r w:rsidRPr="005216D3">
        <w:rPr>
          <w:rFonts w:ascii="Calibri" w:hAnsi="Calibri"/>
        </w:rPr>
        <w:t>μ</w:t>
      </w:r>
      <w:r>
        <w:t>l</w:t>
      </w:r>
      <w:proofErr w:type="spellEnd"/>
      <w:r>
        <w:t xml:space="preserve"> and mix well by pipetting 10 times. </w:t>
      </w:r>
    </w:p>
    <w:bookmarkEnd w:id="18"/>
    <w:p w14:paraId="19D50549" w14:textId="06DCFCB4" w:rsidR="005216D3" w:rsidRDefault="005216D3" w:rsidP="000179C1">
      <w:pPr>
        <w:pStyle w:val="ListAlpha0"/>
        <w:numPr>
          <w:ilvl w:val="0"/>
          <w:numId w:val="24"/>
        </w:numPr>
        <w:suppressAutoHyphens/>
        <w:spacing w:before="0" w:line="276" w:lineRule="auto"/>
        <w:jc w:val="both"/>
        <w:rPr>
          <w:rFonts w:cs="Calibri"/>
        </w:rPr>
      </w:pPr>
      <w:r w:rsidRPr="005216D3">
        <w:rPr>
          <w:rFonts w:cs="Calibri"/>
        </w:rPr>
        <w:t>Incubate for 30 min at room temperature,</w:t>
      </w:r>
      <w:r>
        <w:t xml:space="preserve"> mixing every 10 min by pipetting</w:t>
      </w:r>
      <w:r w:rsidRPr="005216D3">
        <w:rPr>
          <w:rFonts w:cs="Calibri"/>
        </w:rPr>
        <w:t>.</w:t>
      </w:r>
    </w:p>
    <w:p w14:paraId="53D159B4" w14:textId="77777777" w:rsidR="005216D3" w:rsidRPr="005216D3" w:rsidRDefault="005216D3" w:rsidP="000179C1">
      <w:pPr>
        <w:pStyle w:val="ListAlpha0"/>
        <w:numPr>
          <w:ilvl w:val="0"/>
          <w:numId w:val="24"/>
        </w:numPr>
        <w:suppressAutoHyphens/>
        <w:spacing w:before="0" w:line="276" w:lineRule="auto"/>
        <w:jc w:val="both"/>
        <w:rPr>
          <w:rFonts w:cs="Calibri"/>
        </w:rPr>
      </w:pPr>
      <w:r w:rsidRPr="005216D3">
        <w:rPr>
          <w:rFonts w:cs="Calibri"/>
        </w:rPr>
        <w:t>After incubation, set the sample tubes at the magnetic bar and stand for 5min or until solution is clear.</w:t>
      </w:r>
    </w:p>
    <w:p w14:paraId="0D210CCC" w14:textId="70D3C6EC" w:rsidR="005216D3" w:rsidRPr="005216D3" w:rsidRDefault="005216D3" w:rsidP="00D87434">
      <w:pPr>
        <w:pStyle w:val="ListParagraph0"/>
        <w:spacing w:line="276" w:lineRule="auto"/>
        <w:rPr>
          <w:rFonts w:cs="Calibri"/>
        </w:rPr>
      </w:pPr>
      <w:r>
        <w:rPr>
          <w:rFonts w:cs="Calibri"/>
        </w:rPr>
        <w:t>Note: leave the lid open while the plate is set at the magnetic bar.</w:t>
      </w:r>
    </w:p>
    <w:p w14:paraId="1310A282" w14:textId="001BB2BF" w:rsidR="005216D3" w:rsidRDefault="005216D3" w:rsidP="000179C1">
      <w:pPr>
        <w:pStyle w:val="ListAlpha0"/>
        <w:numPr>
          <w:ilvl w:val="0"/>
          <w:numId w:val="24"/>
        </w:numPr>
        <w:suppressAutoHyphens/>
        <w:spacing w:before="0" w:after="0" w:line="276" w:lineRule="auto"/>
        <w:jc w:val="both"/>
        <w:rPr>
          <w:rFonts w:cs="Calibri"/>
        </w:rPr>
      </w:pPr>
      <w:r w:rsidRPr="005216D3">
        <w:rPr>
          <w:rFonts w:cs="Calibri"/>
        </w:rPr>
        <w:t>Prepare 70% (vol/vol) ethanol for the washing step.</w:t>
      </w:r>
    </w:p>
    <w:p w14:paraId="41A4E6D5" w14:textId="590E1BFE" w:rsidR="005216D3" w:rsidRPr="005216D3" w:rsidRDefault="005216D3" w:rsidP="00B51933">
      <w:pPr>
        <w:pStyle w:val="ListAlpha0"/>
        <w:numPr>
          <w:ilvl w:val="0"/>
          <w:numId w:val="0"/>
        </w:numPr>
        <w:spacing w:line="276" w:lineRule="auto"/>
        <w:ind w:left="425"/>
        <w:rPr>
          <w:rFonts w:cs="Calibri"/>
        </w:rPr>
      </w:pPr>
      <w:r w:rsidRPr="005216D3">
        <w:rPr>
          <w:rFonts w:cs="Calibri"/>
        </w:rPr>
        <w:t xml:space="preserve">Note: Make up 70% ethanol fresh before use. </w:t>
      </w:r>
    </w:p>
    <w:p w14:paraId="4EC678D2" w14:textId="77777777" w:rsidR="00D87434" w:rsidRPr="00D87434" w:rsidRDefault="00D87434" w:rsidP="000179C1">
      <w:pPr>
        <w:pStyle w:val="ListAlpha0"/>
        <w:numPr>
          <w:ilvl w:val="0"/>
          <w:numId w:val="24"/>
        </w:numPr>
        <w:suppressAutoHyphens/>
        <w:spacing w:before="0" w:after="0" w:line="276" w:lineRule="auto"/>
        <w:jc w:val="both"/>
        <w:rPr>
          <w:rFonts w:cs="Calibri"/>
          <w:szCs w:val="20"/>
        </w:rPr>
      </w:pPr>
      <w:r w:rsidRPr="00D87434">
        <w:rPr>
          <w:rFonts w:cs="Calibri"/>
        </w:rPr>
        <w:t xml:space="preserve">Remove the supernatant by pipetting. </w:t>
      </w:r>
    </w:p>
    <w:p w14:paraId="653E7CD6" w14:textId="67E71EEC" w:rsidR="00D87434" w:rsidRDefault="00D87434" w:rsidP="002014D0">
      <w:pPr>
        <w:pStyle w:val="ListAlpha0"/>
        <w:numPr>
          <w:ilvl w:val="0"/>
          <w:numId w:val="0"/>
        </w:numPr>
        <w:spacing w:line="276" w:lineRule="auto"/>
        <w:ind w:left="425"/>
        <w:rPr>
          <w:rFonts w:cs="Calibri"/>
          <w:szCs w:val="20"/>
        </w:rPr>
      </w:pPr>
      <w:r w:rsidRPr="00D87434">
        <w:rPr>
          <w:rFonts w:cs="Calibri"/>
          <w:szCs w:val="20"/>
        </w:rPr>
        <w:t xml:space="preserve">Note: When removing the supernatant leave a small amount of the supernatant (approximately 2 </w:t>
      </w:r>
      <w:proofErr w:type="spellStart"/>
      <w:r w:rsidRPr="00D87434">
        <w:rPr>
          <w:rFonts w:cs="Calibri"/>
          <w:szCs w:val="20"/>
        </w:rPr>
        <w:t>μl</w:t>
      </w:r>
      <w:proofErr w:type="spellEnd"/>
      <w:r w:rsidRPr="00D87434">
        <w:rPr>
          <w:rFonts w:cs="Calibri"/>
          <w:szCs w:val="20"/>
        </w:rPr>
        <w:t xml:space="preserve">), which can help avoid aspirating beads. </w:t>
      </w:r>
      <w:proofErr w:type="gramStart"/>
      <w:r w:rsidRPr="00D87434">
        <w:rPr>
          <w:rFonts w:cs="Calibri"/>
          <w:szCs w:val="20"/>
        </w:rPr>
        <w:t>In order to</w:t>
      </w:r>
      <w:proofErr w:type="gramEnd"/>
      <w:r w:rsidRPr="00D87434">
        <w:rPr>
          <w:rFonts w:cs="Calibri"/>
          <w:szCs w:val="20"/>
        </w:rPr>
        <w:t xml:space="preserve"> avoid losing sample, be sure not to aspirate beads in the pipette tip together with the solution.</w:t>
      </w:r>
    </w:p>
    <w:p w14:paraId="70EABA7A" w14:textId="77777777" w:rsidR="00D87434" w:rsidRPr="00D87434" w:rsidRDefault="00D87434" w:rsidP="000179C1">
      <w:pPr>
        <w:pStyle w:val="ListAlpha0"/>
        <w:numPr>
          <w:ilvl w:val="0"/>
          <w:numId w:val="24"/>
        </w:numPr>
        <w:suppressAutoHyphens/>
        <w:spacing w:before="0" w:after="0" w:line="276" w:lineRule="auto"/>
        <w:jc w:val="both"/>
        <w:rPr>
          <w:rFonts w:cs="Calibri"/>
        </w:rPr>
      </w:pPr>
      <w:r w:rsidRPr="00D87434">
        <w:rPr>
          <w:rFonts w:cs="Calibri"/>
        </w:rPr>
        <w:t xml:space="preserve">Add 200 </w:t>
      </w:r>
      <w:proofErr w:type="spellStart"/>
      <w:r w:rsidRPr="00D87434">
        <w:rPr>
          <w:rFonts w:ascii="Calibri" w:hAnsi="Calibri" w:cs="Calibri"/>
        </w:rPr>
        <w:t>μ</w:t>
      </w:r>
      <w:r w:rsidRPr="00D87434">
        <w:rPr>
          <w:rFonts w:cs="Calibri"/>
        </w:rPr>
        <w:t>l</w:t>
      </w:r>
      <w:proofErr w:type="spellEnd"/>
      <w:r w:rsidRPr="00D87434">
        <w:rPr>
          <w:rFonts w:cs="Calibri"/>
        </w:rPr>
        <w:t xml:space="preserve"> of 70% ethanol into each well and leave for 30 sec. </w:t>
      </w:r>
    </w:p>
    <w:p w14:paraId="08141FF1" w14:textId="2287BB5D" w:rsidR="00D87434" w:rsidRDefault="00D87434" w:rsidP="00D87434">
      <w:pPr>
        <w:pStyle w:val="ListAlpha0"/>
        <w:numPr>
          <w:ilvl w:val="0"/>
          <w:numId w:val="0"/>
        </w:numPr>
        <w:spacing w:line="276" w:lineRule="auto"/>
        <w:ind w:left="425"/>
        <w:rPr>
          <w:rFonts w:cs="Calibri"/>
        </w:rPr>
      </w:pPr>
      <w:r w:rsidRPr="00D87434">
        <w:rPr>
          <w:rFonts w:cs="Calibri"/>
        </w:rPr>
        <w:t>Note: Carry out the ethanol wash with the tubes on the magnetic bar.</w:t>
      </w:r>
    </w:p>
    <w:p w14:paraId="6C8207C2" w14:textId="77777777" w:rsidR="00D87434" w:rsidRDefault="00D87434" w:rsidP="00D87434">
      <w:pPr>
        <w:pStyle w:val="ListParagraph0"/>
        <w:spacing w:line="276" w:lineRule="auto"/>
        <w:rPr>
          <w:rFonts w:cs="Calibri"/>
        </w:rPr>
      </w:pPr>
      <w:r>
        <w:rPr>
          <w:rFonts w:cs="Calibri"/>
        </w:rPr>
        <w:t>Note: Pipetting is not required after adding ethanol.</w:t>
      </w:r>
    </w:p>
    <w:p w14:paraId="1C9F4316" w14:textId="273AA378" w:rsidR="00D87434" w:rsidRDefault="00D87434" w:rsidP="00D87434">
      <w:pPr>
        <w:pStyle w:val="ListParagraph0"/>
        <w:spacing w:line="276" w:lineRule="auto"/>
        <w:rPr>
          <w:rFonts w:cs="Calibri"/>
        </w:rPr>
      </w:pPr>
      <w:r>
        <w:rPr>
          <w:rFonts w:cs="Calibri"/>
        </w:rPr>
        <w:t>Note: It makes the operation easier to dispense 70% ethanol into clean reservoir in advance when multi-channel pipette is used.</w:t>
      </w:r>
    </w:p>
    <w:p w14:paraId="3A6BCC0F" w14:textId="77777777" w:rsidR="00D87434" w:rsidRPr="00D87434" w:rsidRDefault="00D87434" w:rsidP="000179C1">
      <w:pPr>
        <w:pStyle w:val="ListAlpha0"/>
        <w:numPr>
          <w:ilvl w:val="0"/>
          <w:numId w:val="24"/>
        </w:numPr>
        <w:suppressAutoHyphens/>
        <w:spacing w:before="0" w:after="60" w:line="276" w:lineRule="auto"/>
        <w:jc w:val="both"/>
        <w:rPr>
          <w:rFonts w:cs="Calibri"/>
        </w:rPr>
      </w:pPr>
      <w:r w:rsidRPr="00D87434">
        <w:rPr>
          <w:rFonts w:cs="Calibri"/>
        </w:rPr>
        <w:t xml:space="preserve">Remove the supernatant in the same way as step 5. </w:t>
      </w:r>
    </w:p>
    <w:p w14:paraId="14D04B60" w14:textId="582692B7" w:rsidR="00D87434" w:rsidRDefault="00D87434" w:rsidP="00D87434">
      <w:pPr>
        <w:pStyle w:val="ListAlpha0"/>
        <w:numPr>
          <w:ilvl w:val="0"/>
          <w:numId w:val="0"/>
        </w:numPr>
        <w:spacing w:line="276" w:lineRule="auto"/>
        <w:ind w:left="425"/>
        <w:rPr>
          <w:rFonts w:cs="Calibri"/>
        </w:rPr>
      </w:pPr>
      <w:r w:rsidRPr="00D87434">
        <w:rPr>
          <w:rFonts w:cs="Calibri"/>
        </w:rPr>
        <w:t>Note: Remove ethanol as much as possible.</w:t>
      </w:r>
    </w:p>
    <w:p w14:paraId="431E8AE2" w14:textId="77777777" w:rsidR="00D87434" w:rsidRPr="00D87434" w:rsidRDefault="00D87434" w:rsidP="000179C1">
      <w:pPr>
        <w:pStyle w:val="ListAlpha0"/>
        <w:numPr>
          <w:ilvl w:val="0"/>
          <w:numId w:val="24"/>
        </w:numPr>
        <w:suppressAutoHyphens/>
        <w:spacing w:before="0" w:after="0" w:line="276" w:lineRule="auto"/>
        <w:jc w:val="both"/>
        <w:rPr>
          <w:rFonts w:cs="Calibri"/>
        </w:rPr>
      </w:pPr>
      <w:r w:rsidRPr="00D87434">
        <w:rPr>
          <w:rFonts w:cs="Calibri"/>
        </w:rPr>
        <w:t>Repeat step 6 and 7 (wash twice total)</w:t>
      </w:r>
    </w:p>
    <w:p w14:paraId="11F9815B" w14:textId="13BCFC39" w:rsidR="00D87434" w:rsidRPr="00D87434" w:rsidRDefault="00D87434" w:rsidP="000179C1">
      <w:pPr>
        <w:pStyle w:val="ListAlpha0"/>
        <w:numPr>
          <w:ilvl w:val="0"/>
          <w:numId w:val="24"/>
        </w:numPr>
        <w:suppressAutoHyphens/>
        <w:spacing w:before="0" w:after="0" w:line="276" w:lineRule="auto"/>
        <w:jc w:val="both"/>
        <w:rPr>
          <w:rFonts w:cs="Calibri"/>
        </w:rPr>
      </w:pPr>
      <w:r w:rsidRPr="00D87434">
        <w:rPr>
          <w:rFonts w:cs="Calibri"/>
        </w:rPr>
        <w:t xml:space="preserve">Spin down the tubes, pipette out the remaining ethanol and air-dry the beads for up to 5 min at room temperature.  Do not </w:t>
      </w:r>
      <w:proofErr w:type="spellStart"/>
      <w:r w:rsidRPr="00D87434">
        <w:rPr>
          <w:rFonts w:cs="Calibri"/>
        </w:rPr>
        <w:t>overdry</w:t>
      </w:r>
      <w:proofErr w:type="spellEnd"/>
      <w:r>
        <w:rPr>
          <w:rFonts w:cs="Calibri"/>
        </w:rPr>
        <w:t>.</w:t>
      </w:r>
    </w:p>
    <w:p w14:paraId="25921A89" w14:textId="77777777" w:rsidR="00D87434" w:rsidRPr="00D87434" w:rsidRDefault="00D87434" w:rsidP="000179C1">
      <w:pPr>
        <w:pStyle w:val="ListAlpha0"/>
        <w:numPr>
          <w:ilvl w:val="0"/>
          <w:numId w:val="24"/>
        </w:numPr>
        <w:suppressAutoHyphens/>
        <w:spacing w:before="0" w:after="0" w:line="276" w:lineRule="auto"/>
        <w:jc w:val="both"/>
        <w:rPr>
          <w:rFonts w:cs="Calibri"/>
        </w:rPr>
      </w:pPr>
      <w:r w:rsidRPr="00D87434">
        <w:rPr>
          <w:rFonts w:cs="Calibri"/>
        </w:rPr>
        <w:t xml:space="preserve">Remove the sample tubes from the magnetic bar. Add 40 </w:t>
      </w:r>
      <w:proofErr w:type="spellStart"/>
      <w:r w:rsidRPr="00D87434">
        <w:rPr>
          <w:rFonts w:cs="Calibri"/>
        </w:rPr>
        <w:t>μl</w:t>
      </w:r>
      <w:proofErr w:type="spellEnd"/>
      <w:r w:rsidRPr="00D87434">
        <w:rPr>
          <w:rFonts w:cs="Calibri"/>
        </w:rPr>
        <w:t>/sample of 37°C-H</w:t>
      </w:r>
      <w:r w:rsidRPr="00D87434">
        <w:rPr>
          <w:rFonts w:cs="Calibri"/>
          <w:vertAlign w:val="subscript"/>
        </w:rPr>
        <w:t>2</w:t>
      </w:r>
      <w:r w:rsidRPr="00D87434">
        <w:rPr>
          <w:rFonts w:cs="Calibri"/>
        </w:rPr>
        <w:t xml:space="preserve">O and suspend the beads by pipetting 60 times. </w:t>
      </w:r>
    </w:p>
    <w:p w14:paraId="3D32D0E8" w14:textId="77777777" w:rsidR="00D87434" w:rsidRPr="00D87434" w:rsidRDefault="00D87434" w:rsidP="000179C1">
      <w:pPr>
        <w:pStyle w:val="ListAlpha0"/>
        <w:numPr>
          <w:ilvl w:val="0"/>
          <w:numId w:val="24"/>
        </w:numPr>
        <w:suppressAutoHyphens/>
        <w:spacing w:before="0" w:after="0" w:line="276" w:lineRule="auto"/>
        <w:jc w:val="both"/>
        <w:rPr>
          <w:rFonts w:cs="Calibri"/>
        </w:rPr>
      </w:pPr>
      <w:r w:rsidRPr="00D87434">
        <w:rPr>
          <w:rFonts w:cs="Calibri"/>
        </w:rPr>
        <w:t>Set the sample tubes in a thermal cycler and incubate for 10 min at 37</w:t>
      </w:r>
      <w:r w:rsidRPr="00D87434">
        <w:rPr>
          <w:rFonts w:ascii="Cambria Math" w:hAnsi="Cambria Math" w:cs="Cambria Math"/>
        </w:rPr>
        <w:t>℃</w:t>
      </w:r>
      <w:r w:rsidRPr="00D87434">
        <w:rPr>
          <w:rFonts w:cs="Calibri"/>
        </w:rPr>
        <w:t>.</w:t>
      </w:r>
    </w:p>
    <w:p w14:paraId="1F9D583D" w14:textId="77777777" w:rsidR="00D87434" w:rsidRPr="00D87434" w:rsidRDefault="00D87434" w:rsidP="000179C1">
      <w:pPr>
        <w:pStyle w:val="ListAlpha0"/>
        <w:numPr>
          <w:ilvl w:val="0"/>
          <w:numId w:val="24"/>
        </w:numPr>
        <w:suppressAutoHyphens/>
        <w:spacing w:before="0" w:after="0" w:line="276" w:lineRule="auto"/>
        <w:jc w:val="both"/>
        <w:rPr>
          <w:rFonts w:cs="Calibri"/>
        </w:rPr>
      </w:pPr>
      <w:r w:rsidRPr="00D87434">
        <w:rPr>
          <w:rFonts w:cs="Calibri"/>
        </w:rPr>
        <w:t>Spin down the tubes to collect the scattered beads to the bottom, if necessary.</w:t>
      </w:r>
    </w:p>
    <w:p w14:paraId="70090A28" w14:textId="77777777" w:rsidR="00D87434" w:rsidRPr="00D87434" w:rsidRDefault="00D87434" w:rsidP="000179C1">
      <w:pPr>
        <w:pStyle w:val="ListAlpha0"/>
        <w:numPr>
          <w:ilvl w:val="0"/>
          <w:numId w:val="24"/>
        </w:numPr>
        <w:suppressAutoHyphens/>
        <w:spacing w:before="0" w:after="0" w:line="276" w:lineRule="auto"/>
        <w:jc w:val="both"/>
        <w:rPr>
          <w:rFonts w:cs="Calibri"/>
        </w:rPr>
      </w:pPr>
      <w:r w:rsidRPr="00D87434">
        <w:rPr>
          <w:rFonts w:cs="Calibri"/>
        </w:rPr>
        <w:t>Set the sample tubes at the magnetic bar and stand for 5 min or until solution is clear.</w:t>
      </w:r>
    </w:p>
    <w:p w14:paraId="0AB1179A" w14:textId="77777777" w:rsidR="00D87434" w:rsidRPr="00D87434" w:rsidRDefault="00D87434" w:rsidP="000179C1">
      <w:pPr>
        <w:pStyle w:val="ListAlpha0"/>
        <w:numPr>
          <w:ilvl w:val="0"/>
          <w:numId w:val="24"/>
        </w:numPr>
        <w:suppressAutoHyphens/>
        <w:spacing w:before="0" w:after="0" w:line="276" w:lineRule="auto"/>
        <w:jc w:val="both"/>
        <w:rPr>
          <w:rFonts w:cs="Calibri"/>
        </w:rPr>
      </w:pPr>
      <w:r w:rsidRPr="00D87434">
        <w:rPr>
          <w:rFonts w:cs="Calibri"/>
        </w:rPr>
        <w:t>Collect the supernatant (up to 40</w:t>
      </w:r>
      <w:r w:rsidRPr="00D87434">
        <w:rPr>
          <w:rFonts w:ascii="Calibri" w:hAnsi="Calibri" w:cs="Calibri"/>
        </w:rPr>
        <w:t>μl)</w:t>
      </w:r>
      <w:r w:rsidRPr="00D87434">
        <w:rPr>
          <w:rFonts w:cs="Calibri"/>
        </w:rPr>
        <w:t xml:space="preserve"> with a pipette and transfer it to new 8-strip sample tubes. </w:t>
      </w:r>
    </w:p>
    <w:p w14:paraId="5AD75CC2" w14:textId="1721E078" w:rsidR="00D87434" w:rsidRPr="00D87434" w:rsidRDefault="00D87434" w:rsidP="000179C1">
      <w:pPr>
        <w:pStyle w:val="ListAlpha0"/>
        <w:numPr>
          <w:ilvl w:val="0"/>
          <w:numId w:val="24"/>
        </w:numPr>
        <w:spacing w:line="276" w:lineRule="auto"/>
        <w:rPr>
          <w:rFonts w:cs="Calibri"/>
        </w:rPr>
      </w:pPr>
      <w:r>
        <w:rPr>
          <w:rFonts w:cs="Calibri"/>
        </w:rPr>
        <w:t>To remove the ethanol remaining in the eluted sample from the washing process, set the sample tubes in the thermal cycler without the cap of the tube and incubate for 5 min at 37</w:t>
      </w:r>
      <w:r>
        <w:rPr>
          <w:rFonts w:ascii="Cambria Math" w:hAnsi="Cambria Math" w:cs="Cambria Math"/>
        </w:rPr>
        <w:t>℃</w:t>
      </w:r>
      <w:r>
        <w:rPr>
          <w:rFonts w:cs="Calibri"/>
        </w:rPr>
        <w:t xml:space="preserve">. In case ethanol droplets were still visible after step 9 (possible if </w:t>
      </w:r>
      <w:proofErr w:type="spellStart"/>
      <w:r>
        <w:rPr>
          <w:rFonts w:cs="Calibri"/>
        </w:rPr>
        <w:t>multiwell</w:t>
      </w:r>
      <w:proofErr w:type="spellEnd"/>
      <w:r>
        <w:rPr>
          <w:rFonts w:cs="Calibri"/>
        </w:rPr>
        <w:t xml:space="preserve"> plate is used) incubate for 10 min at 37</w:t>
      </w:r>
      <w:r>
        <w:rPr>
          <w:rFonts w:ascii="Cambria Math" w:hAnsi="Cambria Math" w:cs="Cambria Math"/>
        </w:rPr>
        <w:t>℃.</w:t>
      </w:r>
    </w:p>
    <w:p w14:paraId="09AD0E8C" w14:textId="3453C244" w:rsidR="00D87434" w:rsidRDefault="00D87434" w:rsidP="00D87434">
      <w:pPr>
        <w:pStyle w:val="ListAlpha0"/>
        <w:numPr>
          <w:ilvl w:val="0"/>
          <w:numId w:val="0"/>
        </w:numPr>
        <w:spacing w:line="276" w:lineRule="auto"/>
        <w:ind w:left="425"/>
        <w:rPr>
          <w:rFonts w:cs="Calibri"/>
        </w:rPr>
      </w:pPr>
      <w:r>
        <w:rPr>
          <w:rFonts w:cs="Calibri"/>
        </w:rPr>
        <w:t xml:space="preserve">Note: Place the lid of a tip box that has been wiped with </w:t>
      </w:r>
      <w:proofErr w:type="spellStart"/>
      <w:r>
        <w:rPr>
          <w:rFonts w:cs="Calibri"/>
        </w:rPr>
        <w:t>RNAseZap</w:t>
      </w:r>
      <w:proofErr w:type="spellEnd"/>
      <w:r>
        <w:rPr>
          <w:rFonts w:cs="Calibri"/>
        </w:rPr>
        <w:t xml:space="preserve"> over the plate to avoid contamination with dust.</w:t>
      </w:r>
    </w:p>
    <w:p w14:paraId="03300769" w14:textId="77777777" w:rsidR="00D87434" w:rsidRPr="00D87434" w:rsidRDefault="00D87434" w:rsidP="000179C1">
      <w:pPr>
        <w:pStyle w:val="ListAlpha0"/>
        <w:numPr>
          <w:ilvl w:val="0"/>
          <w:numId w:val="24"/>
        </w:numPr>
        <w:suppressAutoHyphens/>
        <w:spacing w:before="0" w:after="0" w:line="276" w:lineRule="auto"/>
        <w:jc w:val="both"/>
        <w:rPr>
          <w:rFonts w:cs="Calibri"/>
        </w:rPr>
      </w:pPr>
      <w:r w:rsidRPr="00D87434">
        <w:rPr>
          <w:rFonts w:cs="Calibri"/>
        </w:rPr>
        <w:t>Close the cap of the sample tubes.</w:t>
      </w:r>
    </w:p>
    <w:p w14:paraId="1336045F" w14:textId="77777777" w:rsidR="00D87434" w:rsidRDefault="00D87434" w:rsidP="000179C1">
      <w:pPr>
        <w:pStyle w:val="ListAlpha0"/>
        <w:numPr>
          <w:ilvl w:val="0"/>
          <w:numId w:val="24"/>
        </w:numPr>
        <w:suppressAutoHyphens/>
        <w:spacing w:before="0" w:after="0" w:line="276" w:lineRule="auto"/>
        <w:jc w:val="both"/>
      </w:pPr>
      <w:r w:rsidRPr="00D87434">
        <w:rPr>
          <w:rFonts w:cs="Calibri"/>
        </w:rPr>
        <w:t>Spin down the tubes in the tabletop centrifuge to collect the solution to the bottom.</w:t>
      </w:r>
    </w:p>
    <w:p w14:paraId="73A3C935" w14:textId="77777777" w:rsidR="00D87434" w:rsidRDefault="00D87434" w:rsidP="000179C1">
      <w:pPr>
        <w:pStyle w:val="ListAlpha0"/>
        <w:numPr>
          <w:ilvl w:val="0"/>
          <w:numId w:val="24"/>
        </w:numPr>
        <w:suppressAutoHyphens/>
        <w:spacing w:before="0" w:after="0" w:line="276" w:lineRule="auto"/>
        <w:jc w:val="both"/>
      </w:pPr>
      <w:r>
        <w:t>Keep the cDNA on ice until the next step.</w:t>
      </w:r>
    </w:p>
    <w:p w14:paraId="0F9E0338" w14:textId="24975D47" w:rsidR="00D87434" w:rsidRPr="00D87434" w:rsidRDefault="00D87434" w:rsidP="002A56B7">
      <w:pPr>
        <w:pStyle w:val="ListAlpha0"/>
        <w:numPr>
          <w:ilvl w:val="0"/>
          <w:numId w:val="0"/>
        </w:numPr>
        <w:spacing w:line="276" w:lineRule="auto"/>
        <w:rPr>
          <w:rFonts w:cs="Calibri"/>
        </w:rPr>
      </w:pPr>
    </w:p>
    <w:p w14:paraId="283EDB26" w14:textId="52B04155" w:rsidR="002A56B7" w:rsidRDefault="002A56B7" w:rsidP="002A56B7">
      <w:pPr>
        <w:pStyle w:val="BodyText"/>
        <w:spacing w:line="276" w:lineRule="auto"/>
        <w:rPr>
          <w:b/>
        </w:rPr>
      </w:pPr>
      <w:r w:rsidRPr="00373BCC">
        <w:rPr>
          <w:b/>
          <w:color w:val="51247A" w:themeColor="accent1"/>
        </w:rPr>
        <w:t xml:space="preserve">Step </w:t>
      </w:r>
      <w:r>
        <w:rPr>
          <w:b/>
          <w:color w:val="51247A" w:themeColor="accent1"/>
        </w:rPr>
        <w:t>2</w:t>
      </w:r>
      <w:r w:rsidRPr="00373BCC">
        <w:rPr>
          <w:b/>
          <w:color w:val="51247A" w:themeColor="accent1"/>
        </w:rPr>
        <w:t>&lt;</w:t>
      </w:r>
      <w:r>
        <w:rPr>
          <w:b/>
          <w:color w:val="51247A" w:themeColor="accent1"/>
        </w:rPr>
        <w:t>a</w:t>
      </w:r>
      <w:r w:rsidRPr="00373BCC">
        <w:rPr>
          <w:b/>
          <w:color w:val="51247A" w:themeColor="accent1"/>
        </w:rPr>
        <w:t xml:space="preserve">&gt; </w:t>
      </w:r>
      <w:r w:rsidRPr="002A56B7">
        <w:rPr>
          <w:b/>
          <w:color w:val="51247A" w:themeColor="accent1"/>
        </w:rPr>
        <w:t>Oxidation (1hr)</w:t>
      </w:r>
    </w:p>
    <w:p w14:paraId="67EE7660" w14:textId="77777777" w:rsidR="002A56B7" w:rsidRDefault="002A56B7" w:rsidP="002A56B7">
      <w:pPr>
        <w:spacing w:line="276" w:lineRule="auto"/>
        <w:rPr>
          <w:rFonts w:cs="Calibri"/>
        </w:rPr>
      </w:pPr>
      <w:r>
        <w:rPr>
          <w:rFonts w:cs="Calibri"/>
        </w:rPr>
        <w:t>Purpose: mRNA contains two diol groups in the cap structure at the 5’-end and ribose at the 3’-end.</w:t>
      </w:r>
    </w:p>
    <w:p w14:paraId="42402E1F" w14:textId="77777777" w:rsidR="002A56B7" w:rsidRDefault="002A56B7" w:rsidP="002A56B7">
      <w:pPr>
        <w:spacing w:line="276" w:lineRule="auto"/>
        <w:rPr>
          <w:rFonts w:cs="Calibri"/>
        </w:rPr>
      </w:pPr>
      <w:r>
        <w:rPr>
          <w:rFonts w:cs="Calibri"/>
        </w:rPr>
        <w:t>Oxidize with sodium periodate (NaIO</w:t>
      </w:r>
      <w:r w:rsidRPr="00CC5BCB">
        <w:rPr>
          <w:rFonts w:cs="Calibri"/>
          <w:vertAlign w:val="subscript"/>
        </w:rPr>
        <w:t>4</w:t>
      </w:r>
      <w:r>
        <w:rPr>
          <w:rFonts w:cs="Calibri"/>
        </w:rPr>
        <w:t>).</w:t>
      </w:r>
    </w:p>
    <w:p w14:paraId="61404F78" w14:textId="3288B441" w:rsidR="002A56B7" w:rsidRDefault="002A56B7" w:rsidP="002A56B7">
      <w:pPr>
        <w:pStyle w:val="ListAlpha0"/>
        <w:numPr>
          <w:ilvl w:val="0"/>
          <w:numId w:val="0"/>
        </w:numPr>
        <w:spacing w:line="276" w:lineRule="auto"/>
        <w:rPr>
          <w:rFonts w:cs="Calibri"/>
        </w:rPr>
      </w:pPr>
      <w:r w:rsidRPr="002A56B7">
        <w:rPr>
          <w:rFonts w:cs="Calibri"/>
          <w:bCs/>
          <w:color w:val="51247A" w:themeColor="accent1"/>
          <w:u w:val="single"/>
        </w:rPr>
        <w:t xml:space="preserve">CRITICAL </w:t>
      </w:r>
      <w:r>
        <w:rPr>
          <w:rFonts w:cs="Calibri"/>
          <w:bCs/>
          <w:color w:val="51247A" w:themeColor="accent1"/>
          <w:u w:val="single"/>
        </w:rPr>
        <w:t>POINT</w:t>
      </w:r>
      <w:r w:rsidRPr="002A56B7">
        <w:rPr>
          <w:rFonts w:cs="Calibri"/>
          <w:bCs/>
          <w:color w:val="51247A" w:themeColor="accent1"/>
          <w:u w:val="single"/>
        </w:rPr>
        <w:t>:</w:t>
      </w:r>
      <w:r w:rsidRPr="002A56B7">
        <w:rPr>
          <w:rFonts w:cs="Calibri"/>
          <w:color w:val="51247A" w:themeColor="accent1"/>
        </w:rPr>
        <w:t xml:space="preserve"> </w:t>
      </w:r>
      <w:r>
        <w:rPr>
          <w:rFonts w:cs="Calibri"/>
        </w:rPr>
        <w:t>Sodium periodate (NaIO</w:t>
      </w:r>
      <w:r w:rsidRPr="00CC5BCB">
        <w:rPr>
          <w:rFonts w:cs="Calibri"/>
          <w:vertAlign w:val="subscript"/>
        </w:rPr>
        <w:t>4</w:t>
      </w:r>
      <w:r>
        <w:rPr>
          <w:rFonts w:cs="Calibri"/>
        </w:rPr>
        <w:t>) is sensitive to light. Protect from light by wrapping with aluminium foil and by closing the lid of the ice bucket during the reaction</w:t>
      </w:r>
    </w:p>
    <w:p w14:paraId="49FDE963" w14:textId="101ED191" w:rsidR="002A56B7" w:rsidRPr="002014D0" w:rsidRDefault="002A56B7" w:rsidP="002014D0">
      <w:pPr>
        <w:pStyle w:val="ListParagraph0"/>
        <w:numPr>
          <w:ilvl w:val="0"/>
          <w:numId w:val="25"/>
        </w:numPr>
        <w:suppressAutoHyphens/>
        <w:spacing w:before="0" w:after="60" w:line="240" w:lineRule="auto"/>
        <w:jc w:val="both"/>
      </w:pPr>
      <w:r>
        <w:lastRenderedPageBreak/>
        <w:t>Prepare oxidation reaction mixture on ice according to Table 3.</w:t>
      </w:r>
    </w:p>
    <w:p w14:paraId="09B53121" w14:textId="48369E41" w:rsidR="002A56B7" w:rsidRDefault="002A56B7" w:rsidP="002A56B7">
      <w:pPr>
        <w:pStyle w:val="ListAlpha0"/>
        <w:numPr>
          <w:ilvl w:val="0"/>
          <w:numId w:val="0"/>
        </w:numPr>
        <w:spacing w:line="276" w:lineRule="auto"/>
        <w:rPr>
          <w:rFonts w:cs="Calibri"/>
        </w:rPr>
      </w:pPr>
      <w:r>
        <w:rPr>
          <w:rFonts w:cs="Calibri"/>
        </w:rPr>
        <w:t>Table 3: Oxidation reaction mixture</w:t>
      </w:r>
    </w:p>
    <w:tbl>
      <w:tblPr>
        <w:tblStyle w:val="TableUQLined"/>
        <w:tblW w:w="3892" w:type="pct"/>
        <w:tblBorders>
          <w:top w:val="single" w:sz="18" w:space="0" w:color="51247A" w:themeColor="accent1"/>
          <w:left w:val="single" w:sz="18" w:space="0" w:color="51247A" w:themeColor="accent1"/>
          <w:right w:val="single" w:sz="18" w:space="0" w:color="51247A" w:themeColor="accent1"/>
          <w:insideH w:val="single" w:sz="18" w:space="0" w:color="51247A" w:themeColor="accent1"/>
          <w:insideV w:val="single" w:sz="18" w:space="0" w:color="51247A" w:themeColor="accent1"/>
        </w:tblBorders>
        <w:tblLook w:val="0620" w:firstRow="1" w:lastRow="0" w:firstColumn="0" w:lastColumn="0" w:noHBand="1" w:noVBand="1"/>
      </w:tblPr>
      <w:tblGrid>
        <w:gridCol w:w="3096"/>
        <w:gridCol w:w="2126"/>
        <w:gridCol w:w="2244"/>
      </w:tblGrid>
      <w:tr w:rsidR="003C3F2C" w:rsidRPr="00991DD3" w14:paraId="3C6A11D4" w14:textId="77777777" w:rsidTr="003C3F2C">
        <w:trPr>
          <w:cnfStyle w:val="100000000000" w:firstRow="1" w:lastRow="0" w:firstColumn="0" w:lastColumn="0" w:oddVBand="0" w:evenVBand="0" w:oddHBand="0" w:evenHBand="0" w:firstRowFirstColumn="0" w:firstRowLastColumn="0" w:lastRowFirstColumn="0" w:lastRowLastColumn="0"/>
        </w:trPr>
        <w:tc>
          <w:tcPr>
            <w:tcW w:w="3096" w:type="dxa"/>
            <w:tcBorders>
              <w:left w:val="single" w:sz="18" w:space="0" w:color="51247A" w:themeColor="accent1"/>
              <w:right w:val="single" w:sz="18" w:space="0" w:color="51247A" w:themeColor="accent1"/>
            </w:tcBorders>
            <w:shd w:val="clear" w:color="auto" w:fill="DCC8EF" w:themeFill="accent1" w:themeFillTint="33"/>
          </w:tcPr>
          <w:p w14:paraId="34B3F9AB" w14:textId="0062E9B7" w:rsidR="003C3F2C" w:rsidRPr="003C3F2C" w:rsidRDefault="003C3F2C" w:rsidP="002A56B7">
            <w:pPr>
              <w:pStyle w:val="TableHeading"/>
              <w:spacing w:line="276" w:lineRule="auto"/>
              <w:rPr>
                <w:b w:val="0"/>
                <w:bCs/>
              </w:rPr>
            </w:pPr>
            <w:r w:rsidRPr="003C3F2C">
              <w:rPr>
                <w:rFonts w:cs="Calibri"/>
                <w:b w:val="0"/>
                <w:bCs/>
              </w:rPr>
              <w:t>Reagent</w:t>
            </w:r>
          </w:p>
        </w:tc>
        <w:tc>
          <w:tcPr>
            <w:tcW w:w="2126" w:type="dxa"/>
            <w:tcBorders>
              <w:left w:val="single" w:sz="18" w:space="0" w:color="51247A" w:themeColor="accent1"/>
              <w:right w:val="single" w:sz="18" w:space="0" w:color="51247A" w:themeColor="accent1"/>
            </w:tcBorders>
            <w:shd w:val="clear" w:color="auto" w:fill="DCC8EF" w:themeFill="accent1" w:themeFillTint="33"/>
          </w:tcPr>
          <w:p w14:paraId="097400D6" w14:textId="4EDA8F80" w:rsidR="003C3F2C" w:rsidRPr="003C3F2C" w:rsidRDefault="003C3F2C" w:rsidP="002A56B7">
            <w:pPr>
              <w:pStyle w:val="TableHeading"/>
              <w:spacing w:line="276" w:lineRule="auto"/>
              <w:rPr>
                <w:b w:val="0"/>
                <w:bCs/>
              </w:rPr>
            </w:pPr>
            <w:r w:rsidRPr="003C3F2C">
              <w:rPr>
                <w:rFonts w:cs="Calibri"/>
                <w:b w:val="0"/>
                <w:bCs/>
              </w:rPr>
              <w:t>Volume (1 sample)</w:t>
            </w:r>
          </w:p>
        </w:tc>
        <w:tc>
          <w:tcPr>
            <w:tcW w:w="2244" w:type="dxa"/>
            <w:tcBorders>
              <w:left w:val="single" w:sz="18" w:space="0" w:color="51247A" w:themeColor="accent1"/>
              <w:right w:val="single" w:sz="18" w:space="0" w:color="51247A" w:themeColor="accent1"/>
            </w:tcBorders>
            <w:shd w:val="clear" w:color="auto" w:fill="DCC8EF" w:themeFill="accent1" w:themeFillTint="33"/>
          </w:tcPr>
          <w:p w14:paraId="0FEE1A0D" w14:textId="6D8B7896" w:rsidR="003C3F2C" w:rsidRPr="002F7E9B" w:rsidRDefault="003C3F2C" w:rsidP="002A56B7">
            <w:pPr>
              <w:pStyle w:val="TableHeading"/>
              <w:spacing w:line="276" w:lineRule="auto"/>
              <w:rPr>
                <w:b w:val="0"/>
                <w:bCs/>
              </w:rPr>
            </w:pPr>
            <w:r w:rsidRPr="002F7E9B">
              <w:rPr>
                <w:b w:val="0"/>
                <w:bCs/>
              </w:rPr>
              <w:t>Volume (x samples</w:t>
            </w:r>
            <w:r w:rsidR="008357EC">
              <w:rPr>
                <w:b w:val="0"/>
                <w:bCs/>
              </w:rPr>
              <w:t xml:space="preserve"> + 10%</w:t>
            </w:r>
            <w:r w:rsidRPr="002F7E9B">
              <w:rPr>
                <w:b w:val="0"/>
                <w:bCs/>
              </w:rPr>
              <w:t>)</w:t>
            </w:r>
          </w:p>
        </w:tc>
      </w:tr>
      <w:tr w:rsidR="003C3F2C" w:rsidRPr="00991DD3" w14:paraId="110F992D" w14:textId="77777777" w:rsidTr="003C3F2C">
        <w:tc>
          <w:tcPr>
            <w:tcW w:w="3096" w:type="dxa"/>
          </w:tcPr>
          <w:p w14:paraId="28F200C4" w14:textId="6DACCDCC" w:rsidR="003C3F2C" w:rsidRPr="00991DD3" w:rsidRDefault="003C3F2C" w:rsidP="002A56B7">
            <w:pPr>
              <w:pStyle w:val="TableText"/>
              <w:spacing w:line="276" w:lineRule="auto"/>
            </w:pPr>
            <w:r>
              <w:rPr>
                <w:rFonts w:cs="Calibri"/>
              </w:rPr>
              <w:t>Sample</w:t>
            </w:r>
          </w:p>
        </w:tc>
        <w:tc>
          <w:tcPr>
            <w:tcW w:w="2126" w:type="dxa"/>
          </w:tcPr>
          <w:p w14:paraId="78DA2ECC" w14:textId="4A348197" w:rsidR="003C3F2C" w:rsidRDefault="003C3F2C" w:rsidP="002A56B7">
            <w:pPr>
              <w:pStyle w:val="TableText"/>
              <w:spacing w:line="276" w:lineRule="auto"/>
              <w:rPr>
                <w:rFonts w:cstheme="minorHAnsi"/>
              </w:rPr>
            </w:pPr>
            <w:r>
              <w:rPr>
                <w:rFonts w:cs="Calibri"/>
              </w:rPr>
              <w:t>40 µl</w:t>
            </w:r>
          </w:p>
        </w:tc>
        <w:tc>
          <w:tcPr>
            <w:tcW w:w="2244" w:type="dxa"/>
          </w:tcPr>
          <w:p w14:paraId="572712F8" w14:textId="77777777" w:rsidR="003C3F2C" w:rsidRPr="00B742E4" w:rsidRDefault="003C3F2C" w:rsidP="002A56B7">
            <w:pPr>
              <w:pStyle w:val="TableText"/>
              <w:spacing w:line="276" w:lineRule="auto"/>
            </w:pPr>
            <w:r>
              <w:rPr>
                <w:rFonts w:cstheme="minorHAnsi"/>
              </w:rPr>
              <w:t>µ</w:t>
            </w:r>
            <w:r>
              <w:t>L</w:t>
            </w:r>
          </w:p>
        </w:tc>
      </w:tr>
      <w:tr w:rsidR="003C3F2C" w:rsidRPr="00991DD3" w14:paraId="285B134F" w14:textId="77777777" w:rsidTr="003C3F2C">
        <w:tc>
          <w:tcPr>
            <w:tcW w:w="3096" w:type="dxa"/>
            <w:shd w:val="clear" w:color="auto" w:fill="auto"/>
          </w:tcPr>
          <w:p w14:paraId="6F14FDB7" w14:textId="195FED6B" w:rsidR="003C3F2C" w:rsidRPr="00991DD3" w:rsidRDefault="003C3F2C" w:rsidP="002A56B7">
            <w:pPr>
              <w:pStyle w:val="TableText"/>
              <w:spacing w:line="276" w:lineRule="auto"/>
            </w:pPr>
            <w:r>
              <w:rPr>
                <w:rFonts w:cs="Calibri"/>
              </w:rPr>
              <w:t xml:space="preserve">1M </w:t>
            </w:r>
            <w:proofErr w:type="spellStart"/>
            <w:r>
              <w:rPr>
                <w:rFonts w:cs="Calibri"/>
              </w:rPr>
              <w:t>NaOAc</w:t>
            </w:r>
            <w:proofErr w:type="spellEnd"/>
            <w:r>
              <w:rPr>
                <w:rFonts w:cs="Calibri"/>
              </w:rPr>
              <w:t xml:space="preserve"> (pH 4.5)</w:t>
            </w:r>
          </w:p>
        </w:tc>
        <w:tc>
          <w:tcPr>
            <w:tcW w:w="2126" w:type="dxa"/>
          </w:tcPr>
          <w:p w14:paraId="419E1581" w14:textId="5B5C4B8E" w:rsidR="003C3F2C" w:rsidRDefault="003C3F2C" w:rsidP="002A56B7">
            <w:pPr>
              <w:pStyle w:val="TableText"/>
              <w:spacing w:line="276" w:lineRule="auto"/>
              <w:rPr>
                <w:rFonts w:cstheme="minorHAnsi"/>
              </w:rPr>
            </w:pPr>
            <w:r>
              <w:rPr>
                <w:rFonts w:cs="Calibri"/>
              </w:rPr>
              <w:t>2 µl</w:t>
            </w:r>
          </w:p>
        </w:tc>
        <w:tc>
          <w:tcPr>
            <w:tcW w:w="2244" w:type="dxa"/>
            <w:shd w:val="clear" w:color="auto" w:fill="auto"/>
          </w:tcPr>
          <w:p w14:paraId="4FC0892B" w14:textId="77777777" w:rsidR="003C3F2C" w:rsidRPr="00B742E4" w:rsidRDefault="003C3F2C" w:rsidP="002A56B7">
            <w:pPr>
              <w:pStyle w:val="TableText"/>
              <w:spacing w:line="276" w:lineRule="auto"/>
            </w:pPr>
            <w:r>
              <w:rPr>
                <w:rFonts w:cstheme="minorHAnsi"/>
              </w:rPr>
              <w:t>µ</w:t>
            </w:r>
            <w:r>
              <w:t>L</w:t>
            </w:r>
          </w:p>
        </w:tc>
      </w:tr>
      <w:tr w:rsidR="003C3F2C" w:rsidRPr="00991DD3" w14:paraId="7F22C8B0" w14:textId="77777777" w:rsidTr="003C3F2C">
        <w:tc>
          <w:tcPr>
            <w:tcW w:w="3096" w:type="dxa"/>
            <w:shd w:val="clear" w:color="auto" w:fill="auto"/>
          </w:tcPr>
          <w:p w14:paraId="5F8B71BA" w14:textId="1023EFBA" w:rsidR="003C3F2C" w:rsidRPr="00991DD3" w:rsidRDefault="003C3F2C" w:rsidP="002A56B7">
            <w:pPr>
              <w:pStyle w:val="TableText"/>
              <w:spacing w:line="276" w:lineRule="auto"/>
            </w:pPr>
            <w:r>
              <w:rPr>
                <w:rFonts w:cs="Calibri"/>
              </w:rPr>
              <w:t>250 mM NaIO</w:t>
            </w:r>
            <w:r w:rsidRPr="00CC5BCB">
              <w:rPr>
                <w:rFonts w:cs="Calibri"/>
                <w:vertAlign w:val="subscript"/>
              </w:rPr>
              <w:t>4</w:t>
            </w:r>
          </w:p>
        </w:tc>
        <w:tc>
          <w:tcPr>
            <w:tcW w:w="2126" w:type="dxa"/>
          </w:tcPr>
          <w:p w14:paraId="5C7F6C3E" w14:textId="7ECB6E48" w:rsidR="003C3F2C" w:rsidRDefault="003C3F2C" w:rsidP="002A56B7">
            <w:pPr>
              <w:pStyle w:val="TableText"/>
              <w:spacing w:line="276" w:lineRule="auto"/>
              <w:rPr>
                <w:rFonts w:cstheme="minorHAnsi"/>
              </w:rPr>
            </w:pPr>
            <w:r>
              <w:rPr>
                <w:rFonts w:cs="Calibri"/>
              </w:rPr>
              <w:t>2 µl</w:t>
            </w:r>
          </w:p>
        </w:tc>
        <w:tc>
          <w:tcPr>
            <w:tcW w:w="2244" w:type="dxa"/>
            <w:shd w:val="clear" w:color="auto" w:fill="auto"/>
          </w:tcPr>
          <w:p w14:paraId="0BEC310F" w14:textId="77777777" w:rsidR="003C3F2C" w:rsidRPr="00B742E4" w:rsidRDefault="003C3F2C" w:rsidP="002A56B7">
            <w:pPr>
              <w:pStyle w:val="TableText"/>
              <w:spacing w:line="276" w:lineRule="auto"/>
            </w:pPr>
            <w:r>
              <w:rPr>
                <w:rFonts w:cstheme="minorHAnsi"/>
              </w:rPr>
              <w:t>µ</w:t>
            </w:r>
            <w:r>
              <w:t>L</w:t>
            </w:r>
          </w:p>
        </w:tc>
      </w:tr>
      <w:tr w:rsidR="003C3F2C" w:rsidRPr="00991DD3" w14:paraId="3DDEFD90" w14:textId="77777777" w:rsidTr="003C3F2C">
        <w:tc>
          <w:tcPr>
            <w:tcW w:w="3096" w:type="dxa"/>
            <w:shd w:val="clear" w:color="auto" w:fill="auto"/>
          </w:tcPr>
          <w:p w14:paraId="4BF395E2" w14:textId="4DB05B7B" w:rsidR="003C3F2C" w:rsidRPr="00B742E4" w:rsidRDefault="003C3F2C" w:rsidP="002A56B7">
            <w:pPr>
              <w:pStyle w:val="TableText"/>
              <w:spacing w:line="276" w:lineRule="auto"/>
            </w:pPr>
            <w:r>
              <w:rPr>
                <w:rFonts w:cs="Calibri"/>
              </w:rPr>
              <w:t>Total volume</w:t>
            </w:r>
          </w:p>
        </w:tc>
        <w:tc>
          <w:tcPr>
            <w:tcW w:w="2126" w:type="dxa"/>
          </w:tcPr>
          <w:p w14:paraId="232919C5" w14:textId="5D52CF58" w:rsidR="003C3F2C" w:rsidRDefault="003C3F2C" w:rsidP="002A56B7">
            <w:pPr>
              <w:pStyle w:val="TableText"/>
              <w:spacing w:line="276" w:lineRule="auto"/>
              <w:rPr>
                <w:rFonts w:cstheme="minorHAnsi"/>
              </w:rPr>
            </w:pPr>
            <w:r>
              <w:rPr>
                <w:rFonts w:cs="Calibri"/>
              </w:rPr>
              <w:t>44 µl</w:t>
            </w:r>
          </w:p>
        </w:tc>
        <w:tc>
          <w:tcPr>
            <w:tcW w:w="2244" w:type="dxa"/>
            <w:shd w:val="clear" w:color="auto" w:fill="auto"/>
          </w:tcPr>
          <w:p w14:paraId="08D71220" w14:textId="77777777" w:rsidR="003C3F2C" w:rsidRPr="00B742E4" w:rsidRDefault="003C3F2C" w:rsidP="002A56B7">
            <w:pPr>
              <w:pStyle w:val="TableText"/>
              <w:spacing w:line="276" w:lineRule="auto"/>
            </w:pPr>
            <w:r>
              <w:rPr>
                <w:rFonts w:cstheme="minorHAnsi"/>
              </w:rPr>
              <w:t>µ</w:t>
            </w:r>
            <w:r>
              <w:t>L</w:t>
            </w:r>
          </w:p>
        </w:tc>
      </w:tr>
    </w:tbl>
    <w:p w14:paraId="7FDAC9F4" w14:textId="44FDC86D" w:rsidR="002A56B7" w:rsidRDefault="002A56B7" w:rsidP="002A56B7">
      <w:pPr>
        <w:pStyle w:val="ListAlpha0"/>
        <w:numPr>
          <w:ilvl w:val="0"/>
          <w:numId w:val="0"/>
        </w:numPr>
        <w:spacing w:line="276" w:lineRule="auto"/>
        <w:rPr>
          <w:rFonts w:cs="Calibri"/>
        </w:rPr>
      </w:pPr>
    </w:p>
    <w:p w14:paraId="156181A2" w14:textId="77777777" w:rsidR="003C3F2C" w:rsidRPr="003C3F2C" w:rsidRDefault="003C3F2C" w:rsidP="000179C1">
      <w:pPr>
        <w:pStyle w:val="ListAlpha0"/>
        <w:numPr>
          <w:ilvl w:val="0"/>
          <w:numId w:val="25"/>
        </w:numPr>
        <w:spacing w:line="276" w:lineRule="auto"/>
        <w:rPr>
          <w:rFonts w:cs="Calibri"/>
        </w:rPr>
      </w:pPr>
      <w:r w:rsidRPr="003C3F2C">
        <w:rPr>
          <w:rFonts w:cs="Calibri"/>
        </w:rPr>
        <w:t>Set the scale of the pipette to 40 µl and mix well by pipetting 10 times.</w:t>
      </w:r>
    </w:p>
    <w:p w14:paraId="58B6DD2C" w14:textId="77777777" w:rsidR="003C3F2C" w:rsidRPr="003C3F2C" w:rsidRDefault="003C3F2C" w:rsidP="000179C1">
      <w:pPr>
        <w:pStyle w:val="ListAlpha0"/>
        <w:numPr>
          <w:ilvl w:val="0"/>
          <w:numId w:val="25"/>
        </w:numPr>
        <w:spacing w:line="276" w:lineRule="auto"/>
        <w:rPr>
          <w:rFonts w:cs="Calibri"/>
        </w:rPr>
      </w:pPr>
      <w:r w:rsidRPr="003C3F2C">
        <w:rPr>
          <w:rFonts w:cs="Calibri"/>
        </w:rPr>
        <w:t>Spin down to collect the solution to the bottom of the tube.</w:t>
      </w:r>
    </w:p>
    <w:p w14:paraId="7A4FB919" w14:textId="77777777" w:rsidR="003C3F2C" w:rsidRPr="003C3F2C" w:rsidRDefault="003C3F2C" w:rsidP="000179C1">
      <w:pPr>
        <w:pStyle w:val="ListAlpha0"/>
        <w:numPr>
          <w:ilvl w:val="0"/>
          <w:numId w:val="25"/>
        </w:numPr>
        <w:spacing w:line="276" w:lineRule="auto"/>
        <w:rPr>
          <w:rFonts w:cs="Calibri"/>
          <w:b/>
          <w:bCs/>
          <w:u w:val="single"/>
        </w:rPr>
      </w:pPr>
      <w:r w:rsidRPr="003C3F2C">
        <w:rPr>
          <w:rFonts w:cs="Calibri"/>
        </w:rPr>
        <w:t>Incubate for 45 min on ice protected from light.</w:t>
      </w:r>
    </w:p>
    <w:p w14:paraId="54AAAE67" w14:textId="566649FD" w:rsidR="003C3F2C" w:rsidRDefault="003C3F2C" w:rsidP="002014D0">
      <w:pPr>
        <w:spacing w:before="120" w:after="120" w:line="276" w:lineRule="auto"/>
        <w:rPr>
          <w:rFonts w:cs="Calibri"/>
        </w:rPr>
      </w:pPr>
      <w:r w:rsidRPr="003C3F2C">
        <w:rPr>
          <w:rFonts w:cs="Calibri"/>
          <w:color w:val="51247A" w:themeColor="accent1"/>
          <w:u w:val="single"/>
        </w:rPr>
        <w:t>CRITICAL POINT:</w:t>
      </w:r>
      <w:r w:rsidRPr="003C3F2C">
        <w:rPr>
          <w:rFonts w:cs="Calibri"/>
          <w:color w:val="51247A" w:themeColor="accent1"/>
        </w:rPr>
        <w:t xml:space="preserve"> </w:t>
      </w:r>
      <w:r>
        <w:rPr>
          <w:rFonts w:cs="Calibri"/>
        </w:rPr>
        <w:t>This reaction must be done under light-blocking conditions.</w:t>
      </w:r>
    </w:p>
    <w:p w14:paraId="32F192BD" w14:textId="5CEAEFD2" w:rsidR="003C3F2C" w:rsidRDefault="003C3F2C" w:rsidP="002014D0">
      <w:pPr>
        <w:spacing w:before="120" w:after="120" w:line="276" w:lineRule="auto"/>
        <w:rPr>
          <w:rFonts w:cs="Calibri"/>
        </w:rPr>
      </w:pPr>
      <w:r w:rsidRPr="003C3F2C">
        <w:rPr>
          <w:rFonts w:cs="Calibri"/>
          <w:color w:val="51247A" w:themeColor="accent1"/>
          <w:u w:val="single"/>
        </w:rPr>
        <w:t>CRITICAL POINT</w:t>
      </w:r>
      <w:r w:rsidRPr="003C3F2C">
        <w:rPr>
          <w:rFonts w:cs="Calibri"/>
          <w:color w:val="51247A" w:themeColor="accent1"/>
        </w:rPr>
        <w:t xml:space="preserve">: </w:t>
      </w:r>
      <w:r>
        <w:rPr>
          <w:rFonts w:cs="Calibri"/>
        </w:rPr>
        <w:t>Strictly keep to the reaction time to avoid over-reaction.</w:t>
      </w:r>
    </w:p>
    <w:p w14:paraId="1D25F398" w14:textId="77777777" w:rsidR="003C3F2C" w:rsidRPr="003C3F2C" w:rsidRDefault="003C3F2C" w:rsidP="000179C1">
      <w:pPr>
        <w:pStyle w:val="ListAlpha0"/>
        <w:numPr>
          <w:ilvl w:val="0"/>
          <w:numId w:val="25"/>
        </w:numPr>
        <w:rPr>
          <w:rFonts w:cs="Calibri"/>
        </w:rPr>
      </w:pPr>
      <w:r w:rsidRPr="003C3F2C">
        <w:rPr>
          <w:rFonts w:cs="Calibri"/>
          <w:u w:val="single"/>
        </w:rPr>
        <w:t xml:space="preserve">Incubate </w:t>
      </w:r>
      <w:proofErr w:type="spellStart"/>
      <w:r w:rsidRPr="003C3F2C">
        <w:rPr>
          <w:rFonts w:cs="Calibri"/>
          <w:u w:val="single"/>
        </w:rPr>
        <w:t>RNAClean</w:t>
      </w:r>
      <w:proofErr w:type="spellEnd"/>
      <w:r w:rsidRPr="003C3F2C">
        <w:rPr>
          <w:rFonts w:cs="Calibri"/>
          <w:u w:val="single"/>
        </w:rPr>
        <w:t xml:space="preserve"> XP for 30 min at room temperature and pre warm H</w:t>
      </w:r>
      <w:r w:rsidRPr="003C3F2C">
        <w:rPr>
          <w:rFonts w:cs="Calibri"/>
          <w:u w:val="single"/>
          <w:vertAlign w:val="subscript"/>
        </w:rPr>
        <w:t>2</w:t>
      </w:r>
      <w:r w:rsidRPr="003C3F2C">
        <w:rPr>
          <w:rFonts w:cs="Calibri"/>
          <w:u w:val="single"/>
        </w:rPr>
        <w:t>O at 37</w:t>
      </w:r>
      <w:r w:rsidRPr="003C3F2C">
        <w:rPr>
          <w:rFonts w:ascii="Cambria Math" w:hAnsi="Cambria Math" w:cs="Cambria Math"/>
          <w:u w:val="single"/>
        </w:rPr>
        <w:t>℃</w:t>
      </w:r>
      <w:r w:rsidRPr="003C3F2C">
        <w:rPr>
          <w:rFonts w:cs="Calibri"/>
          <w:u w:val="single"/>
        </w:rPr>
        <w:t xml:space="preserve"> </w:t>
      </w:r>
    </w:p>
    <w:p w14:paraId="53FEBE2C" w14:textId="77777777" w:rsidR="003C3F2C" w:rsidRPr="003C3F2C" w:rsidRDefault="003C3F2C" w:rsidP="000179C1">
      <w:pPr>
        <w:pStyle w:val="ListAlpha0"/>
        <w:numPr>
          <w:ilvl w:val="0"/>
          <w:numId w:val="25"/>
        </w:numPr>
        <w:rPr>
          <w:rFonts w:cs="Calibri"/>
        </w:rPr>
      </w:pPr>
      <w:r w:rsidRPr="003C3F2C">
        <w:rPr>
          <w:rFonts w:cs="Calibri"/>
        </w:rPr>
        <w:t xml:space="preserve">After 45min incubation, add 2 </w:t>
      </w:r>
      <w:proofErr w:type="spellStart"/>
      <w:r w:rsidRPr="003C3F2C">
        <w:rPr>
          <w:rFonts w:cs="Calibri"/>
        </w:rPr>
        <w:t>μl</w:t>
      </w:r>
      <w:proofErr w:type="spellEnd"/>
      <w:r w:rsidRPr="003C3F2C">
        <w:rPr>
          <w:rFonts w:cs="Calibri"/>
        </w:rPr>
        <w:t>/sample of 40% glycerol into the sample tubes. Set the pipette to 40 µl and mix well by pipetting 10 times.</w:t>
      </w:r>
    </w:p>
    <w:p w14:paraId="6ED28169" w14:textId="77777777" w:rsidR="003C3F2C" w:rsidRPr="003C3F2C" w:rsidRDefault="003C3F2C" w:rsidP="002014D0">
      <w:pPr>
        <w:pStyle w:val="ListAlpha0"/>
        <w:numPr>
          <w:ilvl w:val="0"/>
          <w:numId w:val="0"/>
        </w:numPr>
        <w:ind w:firstLine="425"/>
        <w:rPr>
          <w:rFonts w:cs="Calibri"/>
        </w:rPr>
      </w:pPr>
      <w:r w:rsidRPr="003C3F2C">
        <w:rPr>
          <w:rFonts w:cs="Calibri"/>
        </w:rPr>
        <w:t>Note: Slowly pipette 40% glycerol because it is a high-viscosity reagent.</w:t>
      </w:r>
    </w:p>
    <w:p w14:paraId="1CBB9AC6" w14:textId="77777777" w:rsidR="003C3F2C" w:rsidRPr="003C3F2C" w:rsidRDefault="003C3F2C" w:rsidP="000179C1">
      <w:pPr>
        <w:pStyle w:val="ListAlpha0"/>
        <w:numPr>
          <w:ilvl w:val="0"/>
          <w:numId w:val="25"/>
        </w:numPr>
        <w:rPr>
          <w:rFonts w:cs="Calibri"/>
        </w:rPr>
      </w:pPr>
      <w:r w:rsidRPr="003C3F2C">
        <w:rPr>
          <w:rFonts w:cs="Calibri"/>
        </w:rPr>
        <w:t xml:space="preserve">Add 14 </w:t>
      </w:r>
      <w:proofErr w:type="spellStart"/>
      <w:r w:rsidRPr="003C3F2C">
        <w:rPr>
          <w:rFonts w:cs="Calibri"/>
        </w:rPr>
        <w:t>μl</w:t>
      </w:r>
      <w:proofErr w:type="spellEnd"/>
      <w:r w:rsidRPr="003C3F2C">
        <w:rPr>
          <w:rFonts w:cs="Calibri"/>
        </w:rPr>
        <w:t xml:space="preserve">/sample of 1 M Tris-HCl (pH 8.5) into the sample tubes to bring the pH above 5.6 (total volume 60 </w:t>
      </w:r>
      <w:proofErr w:type="spellStart"/>
      <w:r w:rsidRPr="003C3F2C">
        <w:rPr>
          <w:rFonts w:cs="Calibri"/>
        </w:rPr>
        <w:t>μl</w:t>
      </w:r>
      <w:proofErr w:type="spellEnd"/>
      <w:r w:rsidRPr="003C3F2C">
        <w:rPr>
          <w:rFonts w:cs="Calibri"/>
        </w:rPr>
        <w:t xml:space="preserve">). Set the pipette to 40 µl and mix well by pipetting 10 times. </w:t>
      </w:r>
    </w:p>
    <w:p w14:paraId="289A279E" w14:textId="041D5429" w:rsidR="00D87434" w:rsidRPr="00D87434" w:rsidRDefault="00D87434" w:rsidP="003C3F2C">
      <w:pPr>
        <w:pStyle w:val="ListAlpha0"/>
        <w:numPr>
          <w:ilvl w:val="0"/>
          <w:numId w:val="0"/>
        </w:numPr>
        <w:spacing w:after="0" w:line="276" w:lineRule="auto"/>
        <w:rPr>
          <w:rFonts w:cs="Calibri"/>
        </w:rPr>
      </w:pPr>
    </w:p>
    <w:p w14:paraId="66D727C8" w14:textId="03616309" w:rsidR="005216D3" w:rsidRDefault="005216D3" w:rsidP="003C3F2C">
      <w:pPr>
        <w:pStyle w:val="ListAlpha0"/>
        <w:numPr>
          <w:ilvl w:val="0"/>
          <w:numId w:val="0"/>
        </w:numPr>
        <w:suppressAutoHyphens/>
        <w:spacing w:before="0" w:after="0" w:line="276" w:lineRule="auto"/>
        <w:ind w:left="425" w:hanging="425"/>
        <w:jc w:val="both"/>
        <w:rPr>
          <w:rFonts w:cs="Calibri"/>
        </w:rPr>
      </w:pPr>
    </w:p>
    <w:p w14:paraId="4A20F1FD" w14:textId="42EB713A" w:rsidR="003C3F2C" w:rsidRPr="003C3F2C" w:rsidRDefault="003C3F2C" w:rsidP="003C3F2C">
      <w:pPr>
        <w:pStyle w:val="ListAlpha0"/>
        <w:numPr>
          <w:ilvl w:val="0"/>
          <w:numId w:val="0"/>
        </w:numPr>
        <w:suppressAutoHyphens/>
        <w:spacing w:before="0" w:after="0" w:line="276" w:lineRule="auto"/>
        <w:ind w:left="425" w:hanging="425"/>
        <w:jc w:val="both"/>
        <w:rPr>
          <w:rFonts w:cs="Calibri"/>
          <w:color w:val="51247A" w:themeColor="accent1"/>
        </w:rPr>
      </w:pPr>
      <w:r w:rsidRPr="003C3F2C">
        <w:rPr>
          <w:rFonts w:cs="Calibri"/>
          <w:b/>
          <w:color w:val="51247A" w:themeColor="accent1"/>
        </w:rPr>
        <w:t>Step 2 &lt;b&gt;</w:t>
      </w:r>
      <w:r>
        <w:rPr>
          <w:rFonts w:cs="Calibri"/>
          <w:b/>
          <w:color w:val="51247A" w:themeColor="accent1"/>
        </w:rPr>
        <w:t xml:space="preserve"> </w:t>
      </w:r>
      <w:r w:rsidRPr="003C3F2C">
        <w:rPr>
          <w:rFonts w:cs="Calibri"/>
          <w:b/>
          <w:color w:val="51247A" w:themeColor="accent1"/>
        </w:rPr>
        <w:t>cDNA/RNA purification with RNA clean XP (1 hour 30 min)</w:t>
      </w:r>
    </w:p>
    <w:p w14:paraId="12FB309D" w14:textId="72D26892" w:rsidR="005216D3" w:rsidRPr="005216D3" w:rsidRDefault="005216D3" w:rsidP="005216D3">
      <w:pPr>
        <w:suppressAutoHyphens/>
        <w:spacing w:line="276" w:lineRule="auto"/>
        <w:jc w:val="both"/>
        <w:rPr>
          <w:rFonts w:cs="Calibri"/>
        </w:rPr>
      </w:pPr>
    </w:p>
    <w:p w14:paraId="0235FA9D" w14:textId="77777777" w:rsidR="003C3F2C" w:rsidRDefault="003C3F2C" w:rsidP="000179C1">
      <w:pPr>
        <w:pStyle w:val="ListParagraph0"/>
        <w:numPr>
          <w:ilvl w:val="0"/>
          <w:numId w:val="26"/>
        </w:numPr>
        <w:suppressAutoHyphens/>
        <w:spacing w:after="0" w:line="276" w:lineRule="auto"/>
        <w:rPr>
          <w:rFonts w:cs="Calibri"/>
        </w:rPr>
      </w:pPr>
      <w:r>
        <w:rPr>
          <w:rFonts w:cs="Calibri"/>
        </w:rPr>
        <w:t xml:space="preserve">Add 108 </w:t>
      </w:r>
      <w:proofErr w:type="spellStart"/>
      <w:r>
        <w:rPr>
          <w:rFonts w:ascii="Calibri" w:hAnsi="Calibri" w:cs="Calibri"/>
        </w:rPr>
        <w:t>μ</w:t>
      </w:r>
      <w:r>
        <w:rPr>
          <w:rFonts w:cs="Calibri"/>
        </w:rPr>
        <w:t>l</w:t>
      </w:r>
      <w:proofErr w:type="spellEnd"/>
      <w:r>
        <w:rPr>
          <w:rFonts w:cs="Calibri"/>
        </w:rPr>
        <w:t xml:space="preserve">/sample of well-mixed </w:t>
      </w:r>
      <w:proofErr w:type="spellStart"/>
      <w:r>
        <w:rPr>
          <w:rFonts w:cs="Calibri"/>
        </w:rPr>
        <w:t>RNAClean</w:t>
      </w:r>
      <w:proofErr w:type="spellEnd"/>
      <w:r>
        <w:rPr>
          <w:rFonts w:cs="Calibri"/>
        </w:rPr>
        <w:t xml:space="preserve"> XP beads into the sample tubes. Set the pipette to 150 µl and mix well by pipetting 10 times. </w:t>
      </w:r>
    </w:p>
    <w:p w14:paraId="6BDC1700" w14:textId="77777777" w:rsidR="003C3F2C" w:rsidRDefault="003C3F2C" w:rsidP="000179C1">
      <w:pPr>
        <w:pStyle w:val="ListParagraph0"/>
        <w:numPr>
          <w:ilvl w:val="0"/>
          <w:numId w:val="26"/>
        </w:numPr>
        <w:suppressAutoHyphens/>
        <w:spacing w:after="0" w:line="276" w:lineRule="auto"/>
        <w:rPr>
          <w:rFonts w:cs="Calibri"/>
        </w:rPr>
      </w:pPr>
      <w:r>
        <w:rPr>
          <w:rFonts w:cs="Calibri"/>
        </w:rPr>
        <w:t>Incubate for 30 min at room temperature,</w:t>
      </w:r>
      <w:r>
        <w:t xml:space="preserve"> mixing every 10 min by pipetting</w:t>
      </w:r>
      <w:r>
        <w:rPr>
          <w:rFonts w:cs="Calibri"/>
        </w:rPr>
        <w:t>.</w:t>
      </w:r>
    </w:p>
    <w:p w14:paraId="206A06CA" w14:textId="33777036" w:rsidR="003C3F2C" w:rsidRDefault="003C3F2C" w:rsidP="002014D0">
      <w:pPr>
        <w:spacing w:before="120" w:after="120" w:line="276" w:lineRule="auto"/>
        <w:ind w:left="425"/>
        <w:contextualSpacing/>
        <w:rPr>
          <w:rFonts w:cs="Calibri"/>
        </w:rPr>
      </w:pPr>
      <w:r w:rsidRPr="001D37B7">
        <w:rPr>
          <w:bCs/>
        </w:rPr>
        <w:t>Note:</w:t>
      </w:r>
      <w:r w:rsidRPr="001D37B7">
        <w:rPr>
          <w:b/>
        </w:rPr>
        <w:t xml:space="preserve"> </w:t>
      </w:r>
      <w:r>
        <w:t>In parallel with this procedure, prepare the 15 mM biotin hydrazide (long arm) solution. Wrap in aluminium foil to protect from light.</w:t>
      </w:r>
    </w:p>
    <w:p w14:paraId="1E934881" w14:textId="77777777" w:rsidR="003C3F2C" w:rsidRDefault="003C3F2C" w:rsidP="000179C1">
      <w:pPr>
        <w:pStyle w:val="ListParagraph0"/>
        <w:numPr>
          <w:ilvl w:val="0"/>
          <w:numId w:val="26"/>
        </w:numPr>
        <w:suppressAutoHyphens/>
        <w:spacing w:after="0" w:line="276" w:lineRule="auto"/>
        <w:rPr>
          <w:rFonts w:cs="Calibri"/>
        </w:rPr>
      </w:pPr>
      <w:r>
        <w:rPr>
          <w:rFonts w:cs="Calibri"/>
        </w:rPr>
        <w:t>After incubation, set the sample tubes at the magnetic bar and stand for 5min or until solution is clear.</w:t>
      </w:r>
    </w:p>
    <w:p w14:paraId="13513D88" w14:textId="77777777" w:rsidR="003C3F2C" w:rsidRDefault="003C3F2C" w:rsidP="000179C1">
      <w:pPr>
        <w:pStyle w:val="ListParagraph0"/>
        <w:numPr>
          <w:ilvl w:val="0"/>
          <w:numId w:val="26"/>
        </w:numPr>
        <w:suppressAutoHyphens/>
        <w:spacing w:after="0" w:line="276" w:lineRule="auto"/>
        <w:rPr>
          <w:rFonts w:cs="Calibri"/>
        </w:rPr>
      </w:pPr>
      <w:r>
        <w:rPr>
          <w:rFonts w:cs="Calibri"/>
        </w:rPr>
        <w:t xml:space="preserve">Prepare 70% (vol/vol) ethanol for the washing step. </w:t>
      </w:r>
    </w:p>
    <w:p w14:paraId="2EB23484" w14:textId="77777777" w:rsidR="003C3F2C" w:rsidRPr="001D37B7" w:rsidRDefault="003C3F2C" w:rsidP="003C3F2C">
      <w:pPr>
        <w:pStyle w:val="ListParagraph0"/>
        <w:spacing w:line="276" w:lineRule="auto"/>
        <w:rPr>
          <w:rFonts w:cs="Calibri"/>
        </w:rPr>
      </w:pPr>
      <w:r>
        <w:rPr>
          <w:rFonts w:cs="Calibri"/>
        </w:rPr>
        <w:t xml:space="preserve">Note: Make up 70% ethanol fresh before use. </w:t>
      </w:r>
    </w:p>
    <w:p w14:paraId="059588F1" w14:textId="77777777" w:rsidR="003C3F2C" w:rsidRDefault="003C3F2C" w:rsidP="000179C1">
      <w:pPr>
        <w:pStyle w:val="ListParagraph0"/>
        <w:numPr>
          <w:ilvl w:val="0"/>
          <w:numId w:val="26"/>
        </w:numPr>
        <w:suppressAutoHyphens/>
        <w:spacing w:after="0" w:line="276" w:lineRule="auto"/>
        <w:rPr>
          <w:rFonts w:cs="Calibri"/>
          <w:szCs w:val="20"/>
        </w:rPr>
      </w:pPr>
      <w:r>
        <w:rPr>
          <w:rFonts w:cs="Calibri"/>
        </w:rPr>
        <w:t xml:space="preserve">Remove the supernatant by pipetting. </w:t>
      </w:r>
    </w:p>
    <w:p w14:paraId="54B348FC" w14:textId="77777777" w:rsidR="003C3F2C" w:rsidRDefault="003C3F2C" w:rsidP="003C3F2C">
      <w:pPr>
        <w:pStyle w:val="ListParagraph0"/>
        <w:spacing w:line="276" w:lineRule="auto"/>
        <w:rPr>
          <w:rFonts w:cs="Calibri"/>
        </w:rPr>
      </w:pPr>
      <w:r>
        <w:rPr>
          <w:rFonts w:cs="Calibri"/>
          <w:szCs w:val="20"/>
        </w:rPr>
        <w:t xml:space="preserve">Note: When removing the supernatant leave a small amount of the supernatant (approximately 2 </w:t>
      </w:r>
      <w:proofErr w:type="spellStart"/>
      <w:r>
        <w:rPr>
          <w:rFonts w:cs="Calibri"/>
          <w:szCs w:val="20"/>
        </w:rPr>
        <w:t>μl</w:t>
      </w:r>
      <w:proofErr w:type="spellEnd"/>
      <w:r>
        <w:rPr>
          <w:rFonts w:cs="Calibri"/>
          <w:szCs w:val="20"/>
        </w:rPr>
        <w:t xml:space="preserve">), which can help avoid aspirating beads. </w:t>
      </w:r>
      <w:proofErr w:type="gramStart"/>
      <w:r>
        <w:rPr>
          <w:rFonts w:cs="Calibri"/>
          <w:szCs w:val="20"/>
        </w:rPr>
        <w:t>In order to</w:t>
      </w:r>
      <w:proofErr w:type="gramEnd"/>
      <w:r>
        <w:rPr>
          <w:rFonts w:cs="Calibri"/>
          <w:szCs w:val="20"/>
        </w:rPr>
        <w:t xml:space="preserve"> avoid losing sample, be sure not to aspirate beads in the pipette tip together with the solution.</w:t>
      </w:r>
    </w:p>
    <w:p w14:paraId="7D03D7AA" w14:textId="77777777" w:rsidR="003C3F2C" w:rsidRDefault="003C3F2C" w:rsidP="000179C1">
      <w:pPr>
        <w:pStyle w:val="ListParagraph0"/>
        <w:numPr>
          <w:ilvl w:val="0"/>
          <w:numId w:val="26"/>
        </w:numPr>
        <w:suppressAutoHyphens/>
        <w:spacing w:after="0" w:line="276" w:lineRule="auto"/>
        <w:rPr>
          <w:rFonts w:cs="Calibri"/>
        </w:rPr>
      </w:pPr>
      <w:r>
        <w:rPr>
          <w:rFonts w:cs="Calibri"/>
        </w:rPr>
        <w:t xml:space="preserve">Add 200 </w:t>
      </w:r>
      <w:proofErr w:type="spellStart"/>
      <w:r>
        <w:rPr>
          <w:rFonts w:ascii="Calibri" w:hAnsi="Calibri" w:cs="Calibri"/>
        </w:rPr>
        <w:t>μ</w:t>
      </w:r>
      <w:r>
        <w:rPr>
          <w:rFonts w:cs="Calibri"/>
        </w:rPr>
        <w:t>l</w:t>
      </w:r>
      <w:proofErr w:type="spellEnd"/>
      <w:r>
        <w:rPr>
          <w:rFonts w:cs="Calibri"/>
        </w:rPr>
        <w:t xml:space="preserve"> of 70% ethanol into each well and leave for 30 sec. </w:t>
      </w:r>
    </w:p>
    <w:p w14:paraId="17759916" w14:textId="77777777" w:rsidR="003C3F2C" w:rsidRDefault="003C3F2C" w:rsidP="003C3F2C">
      <w:pPr>
        <w:pStyle w:val="ListParagraph0"/>
        <w:spacing w:line="276" w:lineRule="auto"/>
        <w:rPr>
          <w:rFonts w:cs="Calibri"/>
        </w:rPr>
      </w:pPr>
      <w:r>
        <w:rPr>
          <w:rFonts w:cs="Calibri"/>
        </w:rPr>
        <w:lastRenderedPageBreak/>
        <w:t>Note: Carry out the ethanol wash with the tubes on the magnetic bar.</w:t>
      </w:r>
    </w:p>
    <w:p w14:paraId="157E8C14" w14:textId="77777777" w:rsidR="003C3F2C" w:rsidRDefault="003C3F2C" w:rsidP="003C3F2C">
      <w:pPr>
        <w:pStyle w:val="ListParagraph0"/>
        <w:spacing w:line="276" w:lineRule="auto"/>
        <w:rPr>
          <w:rFonts w:cs="Calibri"/>
        </w:rPr>
      </w:pPr>
      <w:r>
        <w:rPr>
          <w:rFonts w:cs="Calibri"/>
        </w:rPr>
        <w:t>Note: Pipetting is not required after adding ethanol.</w:t>
      </w:r>
    </w:p>
    <w:p w14:paraId="32D09FC0" w14:textId="77777777" w:rsidR="003C3F2C" w:rsidRDefault="003C3F2C" w:rsidP="003C3F2C">
      <w:pPr>
        <w:pStyle w:val="ListParagraph0"/>
        <w:spacing w:line="276" w:lineRule="auto"/>
        <w:rPr>
          <w:rFonts w:cs="Calibri"/>
        </w:rPr>
      </w:pPr>
      <w:r>
        <w:rPr>
          <w:rFonts w:cs="Calibri"/>
        </w:rPr>
        <w:t>Note: It makes the operation easier to dispense 70% ethanol into clean reservoir in advance when multi-channel pipette is used.</w:t>
      </w:r>
    </w:p>
    <w:p w14:paraId="088D6358" w14:textId="77777777" w:rsidR="003C3F2C" w:rsidRDefault="003C3F2C" w:rsidP="000179C1">
      <w:pPr>
        <w:pStyle w:val="ListParagraph0"/>
        <w:numPr>
          <w:ilvl w:val="0"/>
          <w:numId w:val="26"/>
        </w:numPr>
        <w:suppressAutoHyphens/>
        <w:spacing w:line="276" w:lineRule="auto"/>
        <w:rPr>
          <w:rFonts w:cs="Calibri"/>
        </w:rPr>
      </w:pPr>
      <w:r>
        <w:rPr>
          <w:rFonts w:cs="Calibri"/>
        </w:rPr>
        <w:t xml:space="preserve">Remove the supernatant in the same way as step 5. </w:t>
      </w:r>
    </w:p>
    <w:p w14:paraId="3328CB3C" w14:textId="77777777" w:rsidR="003C3F2C" w:rsidRDefault="003C3F2C" w:rsidP="003C3F2C">
      <w:pPr>
        <w:pStyle w:val="ListParagraph0"/>
        <w:spacing w:line="276" w:lineRule="auto"/>
        <w:rPr>
          <w:rFonts w:cs="Calibri"/>
        </w:rPr>
      </w:pPr>
      <w:r>
        <w:rPr>
          <w:rFonts w:cs="Calibri"/>
        </w:rPr>
        <w:t>Note: Remove ethanol as much as possible.</w:t>
      </w:r>
    </w:p>
    <w:p w14:paraId="3F099357" w14:textId="77777777" w:rsidR="003C3F2C" w:rsidRDefault="003C3F2C" w:rsidP="000179C1">
      <w:pPr>
        <w:pStyle w:val="ListParagraph0"/>
        <w:numPr>
          <w:ilvl w:val="0"/>
          <w:numId w:val="26"/>
        </w:numPr>
        <w:suppressAutoHyphens/>
        <w:spacing w:after="0" w:line="276" w:lineRule="auto"/>
        <w:rPr>
          <w:rFonts w:cs="Calibri"/>
        </w:rPr>
      </w:pPr>
      <w:r>
        <w:rPr>
          <w:rFonts w:cs="Calibri"/>
        </w:rPr>
        <w:t>Repeat step 6 and 7 (wash twice total)</w:t>
      </w:r>
    </w:p>
    <w:p w14:paraId="6D664293" w14:textId="77777777" w:rsidR="003C3F2C" w:rsidRDefault="003C3F2C" w:rsidP="000179C1">
      <w:pPr>
        <w:pStyle w:val="ListParagraph0"/>
        <w:numPr>
          <w:ilvl w:val="0"/>
          <w:numId w:val="26"/>
        </w:numPr>
        <w:suppressAutoHyphens/>
        <w:spacing w:after="0" w:line="276" w:lineRule="auto"/>
        <w:rPr>
          <w:rFonts w:cs="Calibri"/>
        </w:rPr>
      </w:pPr>
      <w:r>
        <w:rPr>
          <w:rFonts w:cs="Calibri"/>
        </w:rPr>
        <w:t xml:space="preserve">Spin down the tubes, pipette out the remaining ethanol and air-dry the beads for up to 5 min at room temperature.  Do not </w:t>
      </w:r>
      <w:proofErr w:type="spellStart"/>
      <w:r>
        <w:rPr>
          <w:rFonts w:cs="Calibri"/>
        </w:rPr>
        <w:t>overdry</w:t>
      </w:r>
      <w:proofErr w:type="spellEnd"/>
      <w:r>
        <w:rPr>
          <w:rFonts w:cs="Calibri"/>
        </w:rPr>
        <w:t>.</w:t>
      </w:r>
    </w:p>
    <w:p w14:paraId="0714F6AB" w14:textId="77777777" w:rsidR="003C3F2C" w:rsidRDefault="003C3F2C" w:rsidP="000179C1">
      <w:pPr>
        <w:pStyle w:val="ListParagraph0"/>
        <w:numPr>
          <w:ilvl w:val="0"/>
          <w:numId w:val="26"/>
        </w:numPr>
        <w:suppressAutoHyphens/>
        <w:spacing w:after="0" w:line="276" w:lineRule="auto"/>
        <w:rPr>
          <w:rFonts w:cs="Calibri"/>
        </w:rPr>
      </w:pPr>
      <w:r>
        <w:rPr>
          <w:rFonts w:cs="Calibri"/>
        </w:rPr>
        <w:t xml:space="preserve">Remove the sample tubes from the magnetic bar. Add 40 </w:t>
      </w:r>
      <w:proofErr w:type="spellStart"/>
      <w:r>
        <w:rPr>
          <w:rFonts w:cs="Calibri"/>
        </w:rPr>
        <w:t>μl</w:t>
      </w:r>
      <w:proofErr w:type="spellEnd"/>
      <w:r>
        <w:rPr>
          <w:rFonts w:cs="Calibri"/>
        </w:rPr>
        <w:t>/sample of 37°C-H</w:t>
      </w:r>
      <w:r w:rsidRPr="001D37B7">
        <w:rPr>
          <w:rFonts w:cs="Calibri"/>
          <w:vertAlign w:val="subscript"/>
        </w:rPr>
        <w:t>2</w:t>
      </w:r>
      <w:r>
        <w:rPr>
          <w:rFonts w:cs="Calibri"/>
        </w:rPr>
        <w:t xml:space="preserve">O and suspend the beads by pipetting 60 times. </w:t>
      </w:r>
    </w:p>
    <w:p w14:paraId="4A47BBF0" w14:textId="77777777" w:rsidR="003C3F2C" w:rsidRDefault="003C3F2C" w:rsidP="000179C1">
      <w:pPr>
        <w:pStyle w:val="ListParagraph0"/>
        <w:numPr>
          <w:ilvl w:val="0"/>
          <w:numId w:val="26"/>
        </w:numPr>
        <w:suppressAutoHyphens/>
        <w:spacing w:after="0" w:line="276" w:lineRule="auto"/>
        <w:rPr>
          <w:rFonts w:cs="Calibri"/>
        </w:rPr>
      </w:pPr>
      <w:r>
        <w:rPr>
          <w:rFonts w:cs="Calibri"/>
        </w:rPr>
        <w:t>Set the sample tubes in a thermal cycler and incubate for 10 min at 37</w:t>
      </w:r>
      <w:r>
        <w:rPr>
          <w:rFonts w:ascii="Cambria Math" w:hAnsi="Cambria Math" w:cs="Cambria Math"/>
        </w:rPr>
        <w:t>℃</w:t>
      </w:r>
      <w:r>
        <w:rPr>
          <w:rFonts w:cs="Calibri"/>
        </w:rPr>
        <w:t>.</w:t>
      </w:r>
    </w:p>
    <w:p w14:paraId="3D01BA68" w14:textId="77777777" w:rsidR="003C3F2C" w:rsidRDefault="003C3F2C" w:rsidP="000179C1">
      <w:pPr>
        <w:pStyle w:val="ListParagraph0"/>
        <w:numPr>
          <w:ilvl w:val="0"/>
          <w:numId w:val="26"/>
        </w:numPr>
        <w:suppressAutoHyphens/>
        <w:spacing w:after="0" w:line="276" w:lineRule="auto"/>
        <w:rPr>
          <w:rFonts w:cs="Calibri"/>
        </w:rPr>
      </w:pPr>
      <w:r>
        <w:rPr>
          <w:rFonts w:cs="Calibri"/>
        </w:rPr>
        <w:t>Spin down the tubes to collect the scattered beads to the bottom, if necessary.</w:t>
      </w:r>
    </w:p>
    <w:p w14:paraId="065907EB" w14:textId="77777777" w:rsidR="003C3F2C" w:rsidRDefault="003C3F2C" w:rsidP="000179C1">
      <w:pPr>
        <w:pStyle w:val="ListParagraph0"/>
        <w:numPr>
          <w:ilvl w:val="0"/>
          <w:numId w:val="26"/>
        </w:numPr>
        <w:suppressAutoHyphens/>
        <w:spacing w:after="0" w:line="276" w:lineRule="auto"/>
        <w:rPr>
          <w:rFonts w:cs="Calibri"/>
        </w:rPr>
      </w:pPr>
      <w:r>
        <w:rPr>
          <w:rFonts w:cs="Calibri"/>
        </w:rPr>
        <w:t>Set the sample tubes at the magnetic bar and stand for 5 min or until solution is clear.</w:t>
      </w:r>
    </w:p>
    <w:p w14:paraId="2F22FABA" w14:textId="77777777" w:rsidR="000179C1" w:rsidRDefault="003C3F2C" w:rsidP="000179C1">
      <w:pPr>
        <w:pStyle w:val="ListParagraph0"/>
        <w:numPr>
          <w:ilvl w:val="0"/>
          <w:numId w:val="26"/>
        </w:numPr>
        <w:suppressAutoHyphens/>
        <w:spacing w:after="0" w:line="276" w:lineRule="auto"/>
        <w:rPr>
          <w:rFonts w:cs="Calibri"/>
        </w:rPr>
      </w:pPr>
      <w:r>
        <w:rPr>
          <w:rFonts w:cs="Calibri"/>
        </w:rPr>
        <w:t>Collect the supernatant (up to 40</w:t>
      </w:r>
      <w:r>
        <w:rPr>
          <w:rFonts w:ascii="Calibri" w:hAnsi="Calibri" w:cs="Calibri"/>
        </w:rPr>
        <w:t>μl)</w:t>
      </w:r>
      <w:r>
        <w:rPr>
          <w:rFonts w:cs="Calibri"/>
        </w:rPr>
        <w:t xml:space="preserve"> with a pipette and transfer it to new 8-strip sample tubes.</w:t>
      </w:r>
    </w:p>
    <w:p w14:paraId="07A4F488" w14:textId="0D54C362" w:rsidR="003C3F2C" w:rsidRPr="000179C1" w:rsidRDefault="003C3F2C" w:rsidP="000179C1">
      <w:pPr>
        <w:pStyle w:val="ListParagraph0"/>
        <w:numPr>
          <w:ilvl w:val="0"/>
          <w:numId w:val="26"/>
        </w:numPr>
        <w:suppressAutoHyphens/>
        <w:spacing w:after="0" w:line="276" w:lineRule="auto"/>
        <w:rPr>
          <w:rFonts w:cs="Calibri"/>
        </w:rPr>
      </w:pPr>
      <w:r w:rsidRPr="000179C1">
        <w:rPr>
          <w:rFonts w:cs="Calibri"/>
        </w:rPr>
        <w:t>To remove the ethanol remaining in the eluted sample from the washing process, set the sample tubes in the thermal cycler without the cap of the tube and incubate for 5 min at 37</w:t>
      </w:r>
      <w:r w:rsidRPr="000179C1">
        <w:rPr>
          <w:rFonts w:ascii="Cambria Math" w:hAnsi="Cambria Math" w:cs="Cambria Math"/>
        </w:rPr>
        <w:t>℃</w:t>
      </w:r>
      <w:r w:rsidRPr="000179C1">
        <w:rPr>
          <w:rFonts w:cs="Calibri"/>
        </w:rPr>
        <w:t xml:space="preserve">. In case ethanol droplets were still visible after step 9 (possible if </w:t>
      </w:r>
      <w:proofErr w:type="spellStart"/>
      <w:r w:rsidRPr="000179C1">
        <w:rPr>
          <w:rFonts w:cs="Calibri"/>
        </w:rPr>
        <w:t>multiwell</w:t>
      </w:r>
      <w:proofErr w:type="spellEnd"/>
      <w:r w:rsidRPr="000179C1">
        <w:rPr>
          <w:rFonts w:cs="Calibri"/>
        </w:rPr>
        <w:t xml:space="preserve"> plate is used) incubate for 10 min at 37</w:t>
      </w:r>
      <w:r w:rsidRPr="000179C1">
        <w:rPr>
          <w:rFonts w:ascii="Cambria Math" w:hAnsi="Cambria Math" w:cs="Cambria Math"/>
        </w:rPr>
        <w:t xml:space="preserve">℃. </w:t>
      </w:r>
      <w:r w:rsidRPr="000179C1">
        <w:rPr>
          <w:rFonts w:cs="Calibri"/>
        </w:rPr>
        <w:t xml:space="preserve">Note: Place the lid of a tip box that has been wiped with </w:t>
      </w:r>
      <w:proofErr w:type="spellStart"/>
      <w:r w:rsidRPr="000179C1">
        <w:rPr>
          <w:rFonts w:cs="Calibri"/>
        </w:rPr>
        <w:t>RNAseZap</w:t>
      </w:r>
      <w:proofErr w:type="spellEnd"/>
      <w:r w:rsidRPr="000179C1">
        <w:rPr>
          <w:rFonts w:cs="Calibri"/>
        </w:rPr>
        <w:t xml:space="preserve"> over the plate to avoid contamination with dust.</w:t>
      </w:r>
    </w:p>
    <w:p w14:paraId="5E45CCBD" w14:textId="77777777" w:rsidR="003C3F2C" w:rsidRDefault="003C3F2C" w:rsidP="000179C1">
      <w:pPr>
        <w:pStyle w:val="ListParagraph0"/>
        <w:numPr>
          <w:ilvl w:val="0"/>
          <w:numId w:val="26"/>
        </w:numPr>
        <w:suppressAutoHyphens/>
        <w:spacing w:after="0" w:line="276" w:lineRule="auto"/>
        <w:rPr>
          <w:rFonts w:cs="Calibri"/>
        </w:rPr>
      </w:pPr>
      <w:r>
        <w:rPr>
          <w:rFonts w:cs="Calibri"/>
        </w:rPr>
        <w:t>Close the cap of the sample tubes.</w:t>
      </w:r>
    </w:p>
    <w:p w14:paraId="36CC4581" w14:textId="77777777" w:rsidR="003C3F2C" w:rsidRDefault="003C3F2C" w:rsidP="000179C1">
      <w:pPr>
        <w:pStyle w:val="ListParagraph0"/>
        <w:numPr>
          <w:ilvl w:val="0"/>
          <w:numId w:val="26"/>
        </w:numPr>
        <w:suppressAutoHyphens/>
        <w:spacing w:after="0" w:line="276" w:lineRule="auto"/>
      </w:pPr>
      <w:r>
        <w:rPr>
          <w:rFonts w:cs="Calibri"/>
        </w:rPr>
        <w:t>Spin down the tubes in the tabletop centrifuge to collect the solution to the bottom.</w:t>
      </w:r>
    </w:p>
    <w:p w14:paraId="55932D58" w14:textId="77777777" w:rsidR="003C3F2C" w:rsidRDefault="003C3F2C" w:rsidP="000179C1">
      <w:pPr>
        <w:pStyle w:val="ListParagraph0"/>
        <w:numPr>
          <w:ilvl w:val="0"/>
          <w:numId w:val="26"/>
        </w:numPr>
        <w:suppressAutoHyphens/>
        <w:spacing w:after="0" w:line="276" w:lineRule="auto"/>
      </w:pPr>
      <w:r>
        <w:t>Keep the cDNA on ice until the next step.</w:t>
      </w:r>
    </w:p>
    <w:p w14:paraId="52CB26DF" w14:textId="6B6BE720" w:rsidR="00843AE9" w:rsidRDefault="00843AE9" w:rsidP="007C2483">
      <w:pPr>
        <w:pStyle w:val="ListBullet0"/>
        <w:numPr>
          <w:ilvl w:val="0"/>
          <w:numId w:val="0"/>
        </w:numPr>
        <w:spacing w:line="276" w:lineRule="auto"/>
        <w:rPr>
          <w:bCs/>
          <w:lang w:eastAsia="en-AU"/>
        </w:rPr>
      </w:pPr>
    </w:p>
    <w:p w14:paraId="258EB5B5" w14:textId="47DB7DA5" w:rsidR="000179C1" w:rsidRDefault="000179C1" w:rsidP="007C2483">
      <w:pPr>
        <w:pStyle w:val="ListBullet0"/>
        <w:numPr>
          <w:ilvl w:val="0"/>
          <w:numId w:val="0"/>
        </w:numPr>
        <w:spacing w:line="276" w:lineRule="auto"/>
        <w:rPr>
          <w:b/>
          <w:bCs/>
          <w:color w:val="51247A" w:themeColor="accent1"/>
          <w:lang w:eastAsia="en-AU"/>
        </w:rPr>
      </w:pPr>
      <w:r w:rsidRPr="000179C1">
        <w:rPr>
          <w:b/>
          <w:bCs/>
          <w:color w:val="51247A" w:themeColor="accent1"/>
          <w:lang w:eastAsia="en-AU"/>
        </w:rPr>
        <w:t xml:space="preserve">Step 3 </w:t>
      </w:r>
      <w:proofErr w:type="spellStart"/>
      <w:r w:rsidRPr="000179C1">
        <w:rPr>
          <w:b/>
          <w:bCs/>
          <w:color w:val="51247A" w:themeColor="accent1"/>
          <w:lang w:eastAsia="en-AU"/>
        </w:rPr>
        <w:t>Biotinylation</w:t>
      </w:r>
      <w:proofErr w:type="spellEnd"/>
      <w:r w:rsidRPr="000179C1">
        <w:rPr>
          <w:b/>
          <w:bCs/>
          <w:color w:val="51247A" w:themeColor="accent1"/>
          <w:lang w:eastAsia="en-AU"/>
        </w:rPr>
        <w:t xml:space="preserve"> (16 h</w:t>
      </w:r>
      <w:r>
        <w:rPr>
          <w:b/>
          <w:bCs/>
          <w:color w:val="51247A" w:themeColor="accent1"/>
          <w:lang w:eastAsia="en-AU"/>
        </w:rPr>
        <w:t xml:space="preserve"> / </w:t>
      </w:r>
      <w:r w:rsidRPr="000179C1">
        <w:rPr>
          <w:b/>
          <w:bCs/>
          <w:color w:val="51247A" w:themeColor="accent1"/>
          <w:lang w:eastAsia="en-AU"/>
        </w:rPr>
        <w:t>overnight)</w:t>
      </w:r>
    </w:p>
    <w:p w14:paraId="0EE5D8B7" w14:textId="77777777" w:rsidR="000179C1" w:rsidRDefault="000179C1" w:rsidP="000179C1">
      <w:pPr>
        <w:spacing w:line="276" w:lineRule="auto"/>
        <w:rPr>
          <w:rFonts w:cs="Calibri"/>
        </w:rPr>
      </w:pPr>
      <w:r>
        <w:rPr>
          <w:rFonts w:cs="Calibri"/>
        </w:rPr>
        <w:t>Purpose: Bind biotin (long arm) hydrazide to oxidised diol groups.</w:t>
      </w:r>
    </w:p>
    <w:p w14:paraId="33CC4D6C" w14:textId="77777777" w:rsidR="000179C1" w:rsidRDefault="000179C1" w:rsidP="000179C1">
      <w:pPr>
        <w:spacing w:line="276" w:lineRule="auto"/>
        <w:rPr>
          <w:rFonts w:cs="Calibri"/>
          <w:b/>
          <w:u w:val="single"/>
        </w:rPr>
      </w:pPr>
    </w:p>
    <w:p w14:paraId="29FA0BAC" w14:textId="646F97AD" w:rsidR="000179C1" w:rsidRDefault="000179C1" w:rsidP="002014D0">
      <w:pPr>
        <w:spacing w:line="276" w:lineRule="auto"/>
      </w:pPr>
      <w:r w:rsidRPr="000179C1">
        <w:rPr>
          <w:rFonts w:cs="Calibri"/>
          <w:bCs/>
          <w:color w:val="51247A" w:themeColor="accent1"/>
          <w:u w:val="single"/>
        </w:rPr>
        <w:t>CRITICAL POINT:</w:t>
      </w:r>
      <w:r w:rsidRPr="000179C1">
        <w:rPr>
          <w:rFonts w:cs="Calibri"/>
          <w:color w:val="51247A" w:themeColor="accent1"/>
        </w:rPr>
        <w:t xml:space="preserve"> </w:t>
      </w:r>
      <w:r>
        <w:rPr>
          <w:rFonts w:cs="Calibri"/>
        </w:rPr>
        <w:t>Biotin (long arm) hydrazide is sensitive to light. Protect from light by wrapping with aluminium foil and by closing the lid of the thermal cycler during the reaction.</w:t>
      </w:r>
    </w:p>
    <w:p w14:paraId="016BDC31" w14:textId="32DAD280" w:rsidR="000179C1" w:rsidRPr="002014D0" w:rsidRDefault="000179C1" w:rsidP="002014D0">
      <w:pPr>
        <w:pStyle w:val="ListParagraph0"/>
        <w:numPr>
          <w:ilvl w:val="0"/>
          <w:numId w:val="27"/>
        </w:numPr>
        <w:suppressAutoHyphens/>
      </w:pPr>
      <w:r>
        <w:t xml:space="preserve">Prepare </w:t>
      </w:r>
      <w:proofErr w:type="spellStart"/>
      <w:r>
        <w:t>biotinylation</w:t>
      </w:r>
      <w:proofErr w:type="spellEnd"/>
      <w:r>
        <w:t xml:space="preserve"> reaction mixture on ice according to Table 4.</w:t>
      </w:r>
    </w:p>
    <w:p w14:paraId="44A4E31E" w14:textId="1E9A1CDA" w:rsidR="000179C1" w:rsidRPr="000179C1" w:rsidRDefault="000179C1" w:rsidP="000179C1">
      <w:pPr>
        <w:spacing w:line="276" w:lineRule="auto"/>
        <w:rPr>
          <w:rFonts w:cs="Calibri"/>
        </w:rPr>
      </w:pPr>
      <w:r>
        <w:rPr>
          <w:rFonts w:cs="Calibri"/>
        </w:rPr>
        <w:t xml:space="preserve">Table </w:t>
      </w:r>
      <w:proofErr w:type="gramStart"/>
      <w:r>
        <w:rPr>
          <w:rFonts w:cs="Calibri"/>
        </w:rPr>
        <w:t>4 :</w:t>
      </w:r>
      <w:proofErr w:type="gramEnd"/>
      <w:r>
        <w:rPr>
          <w:rFonts w:cs="Calibri"/>
        </w:rPr>
        <w:t xml:space="preserve"> </w:t>
      </w:r>
      <w:proofErr w:type="spellStart"/>
      <w:r>
        <w:rPr>
          <w:rFonts w:cs="Calibri"/>
        </w:rPr>
        <w:t>Biotinylation</w:t>
      </w:r>
      <w:proofErr w:type="spellEnd"/>
      <w:r>
        <w:rPr>
          <w:rFonts w:cs="Calibri"/>
        </w:rPr>
        <w:t xml:space="preserve"> reaction mixture</w:t>
      </w:r>
    </w:p>
    <w:tbl>
      <w:tblPr>
        <w:tblStyle w:val="TableUQLined"/>
        <w:tblW w:w="3892" w:type="pct"/>
        <w:tblBorders>
          <w:top w:val="single" w:sz="18" w:space="0" w:color="51247A" w:themeColor="accent1"/>
          <w:left w:val="single" w:sz="18" w:space="0" w:color="51247A" w:themeColor="accent1"/>
          <w:right w:val="single" w:sz="18" w:space="0" w:color="51247A" w:themeColor="accent1"/>
          <w:insideH w:val="single" w:sz="18" w:space="0" w:color="51247A" w:themeColor="accent1"/>
          <w:insideV w:val="single" w:sz="18" w:space="0" w:color="51247A" w:themeColor="accent1"/>
        </w:tblBorders>
        <w:tblLook w:val="0620" w:firstRow="1" w:lastRow="0" w:firstColumn="0" w:lastColumn="0" w:noHBand="1" w:noVBand="1"/>
      </w:tblPr>
      <w:tblGrid>
        <w:gridCol w:w="3096"/>
        <w:gridCol w:w="2126"/>
        <w:gridCol w:w="2244"/>
      </w:tblGrid>
      <w:tr w:rsidR="000179C1" w:rsidRPr="00991DD3" w14:paraId="627B9E4D" w14:textId="77777777" w:rsidTr="000179C1">
        <w:trPr>
          <w:cnfStyle w:val="100000000000" w:firstRow="1" w:lastRow="0" w:firstColumn="0" w:lastColumn="0" w:oddVBand="0" w:evenVBand="0" w:oddHBand="0" w:evenHBand="0" w:firstRowFirstColumn="0" w:firstRowLastColumn="0" w:lastRowFirstColumn="0" w:lastRowLastColumn="0"/>
        </w:trPr>
        <w:tc>
          <w:tcPr>
            <w:tcW w:w="3096" w:type="dxa"/>
            <w:tcBorders>
              <w:left w:val="single" w:sz="18" w:space="0" w:color="51247A" w:themeColor="accent1"/>
              <w:right w:val="single" w:sz="18" w:space="0" w:color="51247A" w:themeColor="accent1"/>
            </w:tcBorders>
            <w:shd w:val="clear" w:color="auto" w:fill="DCC8EF" w:themeFill="accent1" w:themeFillTint="33"/>
          </w:tcPr>
          <w:p w14:paraId="41607275" w14:textId="37DC003F" w:rsidR="000179C1" w:rsidRPr="000179C1" w:rsidRDefault="000179C1" w:rsidP="000179C1">
            <w:pPr>
              <w:pStyle w:val="TableHeading"/>
              <w:spacing w:line="276" w:lineRule="auto"/>
              <w:rPr>
                <w:rFonts w:cs="Calibri"/>
                <w:b w:val="0"/>
                <w:bCs/>
              </w:rPr>
            </w:pPr>
            <w:r w:rsidRPr="000179C1">
              <w:rPr>
                <w:rFonts w:cs="Calibri"/>
                <w:b w:val="0"/>
                <w:bCs/>
              </w:rPr>
              <w:t>Reagent</w:t>
            </w:r>
          </w:p>
        </w:tc>
        <w:tc>
          <w:tcPr>
            <w:tcW w:w="2126" w:type="dxa"/>
            <w:tcBorders>
              <w:left w:val="single" w:sz="18" w:space="0" w:color="51247A" w:themeColor="accent1"/>
              <w:right w:val="single" w:sz="18" w:space="0" w:color="51247A" w:themeColor="accent1"/>
            </w:tcBorders>
            <w:shd w:val="clear" w:color="auto" w:fill="DCC8EF" w:themeFill="accent1" w:themeFillTint="33"/>
          </w:tcPr>
          <w:p w14:paraId="4B6EAD06" w14:textId="44AE9A95" w:rsidR="000179C1" w:rsidRPr="000179C1" w:rsidRDefault="000179C1" w:rsidP="000179C1">
            <w:pPr>
              <w:pStyle w:val="TableHeading"/>
              <w:spacing w:line="276" w:lineRule="auto"/>
              <w:rPr>
                <w:rFonts w:cs="Calibri"/>
                <w:b w:val="0"/>
                <w:bCs/>
              </w:rPr>
            </w:pPr>
            <w:r w:rsidRPr="000179C1">
              <w:rPr>
                <w:rFonts w:cs="Calibri"/>
                <w:b w:val="0"/>
                <w:bCs/>
              </w:rPr>
              <w:t>Volume (1 sample)</w:t>
            </w:r>
          </w:p>
        </w:tc>
        <w:tc>
          <w:tcPr>
            <w:tcW w:w="2244" w:type="dxa"/>
            <w:tcBorders>
              <w:left w:val="single" w:sz="18" w:space="0" w:color="51247A" w:themeColor="accent1"/>
              <w:right w:val="single" w:sz="18" w:space="0" w:color="51247A" w:themeColor="accent1"/>
            </w:tcBorders>
            <w:shd w:val="clear" w:color="auto" w:fill="DCC8EF" w:themeFill="accent1" w:themeFillTint="33"/>
          </w:tcPr>
          <w:p w14:paraId="305FB3A5" w14:textId="3574343E" w:rsidR="000179C1" w:rsidRPr="002F7E9B" w:rsidRDefault="000179C1" w:rsidP="000179C1">
            <w:pPr>
              <w:pStyle w:val="TableHeading"/>
              <w:spacing w:line="276" w:lineRule="auto"/>
              <w:rPr>
                <w:b w:val="0"/>
                <w:bCs/>
              </w:rPr>
            </w:pPr>
            <w:r w:rsidRPr="002F7E9B">
              <w:rPr>
                <w:b w:val="0"/>
                <w:bCs/>
              </w:rPr>
              <w:t>Volume (x samples</w:t>
            </w:r>
            <w:r w:rsidR="008357EC">
              <w:rPr>
                <w:b w:val="0"/>
                <w:bCs/>
              </w:rPr>
              <w:t xml:space="preserve"> + 10%</w:t>
            </w:r>
            <w:r w:rsidRPr="002F7E9B">
              <w:rPr>
                <w:b w:val="0"/>
                <w:bCs/>
              </w:rPr>
              <w:t>)</w:t>
            </w:r>
          </w:p>
        </w:tc>
      </w:tr>
      <w:tr w:rsidR="000179C1" w:rsidRPr="00991DD3" w14:paraId="770BAE52" w14:textId="77777777" w:rsidTr="000179C1">
        <w:tc>
          <w:tcPr>
            <w:tcW w:w="3096" w:type="dxa"/>
          </w:tcPr>
          <w:p w14:paraId="36E831FC" w14:textId="0E02494E" w:rsidR="000179C1" w:rsidRDefault="000179C1" w:rsidP="000179C1">
            <w:pPr>
              <w:pStyle w:val="TableText"/>
              <w:spacing w:line="276" w:lineRule="auto"/>
              <w:rPr>
                <w:rFonts w:cs="Calibri"/>
              </w:rPr>
            </w:pPr>
            <w:r>
              <w:t>Purified cDNA/RNA from Step 2&lt;b&gt;.17</w:t>
            </w:r>
          </w:p>
        </w:tc>
        <w:tc>
          <w:tcPr>
            <w:tcW w:w="2126" w:type="dxa"/>
            <w:vAlign w:val="center"/>
          </w:tcPr>
          <w:p w14:paraId="376A85D3" w14:textId="388E30F1" w:rsidR="000179C1" w:rsidRDefault="000179C1" w:rsidP="000179C1">
            <w:pPr>
              <w:pStyle w:val="TableText"/>
              <w:spacing w:line="276" w:lineRule="auto"/>
              <w:rPr>
                <w:rFonts w:cs="Calibri"/>
              </w:rPr>
            </w:pPr>
            <w:r>
              <w:rPr>
                <w:rFonts w:cs="Calibri"/>
              </w:rPr>
              <w:t>40 µl</w:t>
            </w:r>
          </w:p>
        </w:tc>
        <w:tc>
          <w:tcPr>
            <w:tcW w:w="2244" w:type="dxa"/>
          </w:tcPr>
          <w:p w14:paraId="615E3B09" w14:textId="77777777" w:rsidR="000179C1" w:rsidRPr="00B742E4" w:rsidRDefault="000179C1" w:rsidP="000179C1">
            <w:pPr>
              <w:pStyle w:val="TableText"/>
              <w:spacing w:line="276" w:lineRule="auto"/>
            </w:pPr>
            <w:r>
              <w:rPr>
                <w:rFonts w:cstheme="minorHAnsi"/>
              </w:rPr>
              <w:t>µ</w:t>
            </w:r>
            <w:r>
              <w:t>L</w:t>
            </w:r>
          </w:p>
        </w:tc>
      </w:tr>
      <w:tr w:rsidR="000179C1" w:rsidRPr="00991DD3" w14:paraId="173C7699" w14:textId="77777777" w:rsidTr="000179C1">
        <w:tc>
          <w:tcPr>
            <w:tcW w:w="3096" w:type="dxa"/>
          </w:tcPr>
          <w:p w14:paraId="75BE0D8A" w14:textId="08C2F5B4" w:rsidR="000179C1" w:rsidRDefault="000179C1" w:rsidP="000179C1">
            <w:pPr>
              <w:pStyle w:val="TableText"/>
              <w:spacing w:line="276" w:lineRule="auto"/>
              <w:rPr>
                <w:rFonts w:cs="Calibri"/>
              </w:rPr>
            </w:pPr>
            <w:r>
              <w:rPr>
                <w:rFonts w:cs="Calibri"/>
              </w:rPr>
              <w:t xml:space="preserve">1M </w:t>
            </w:r>
            <w:proofErr w:type="spellStart"/>
            <w:r>
              <w:rPr>
                <w:rFonts w:cs="Calibri"/>
              </w:rPr>
              <w:t>NaOAc</w:t>
            </w:r>
            <w:proofErr w:type="spellEnd"/>
            <w:r>
              <w:rPr>
                <w:rFonts w:cs="Calibri"/>
              </w:rPr>
              <w:t xml:space="preserve"> (pH 6.0)</w:t>
            </w:r>
          </w:p>
        </w:tc>
        <w:tc>
          <w:tcPr>
            <w:tcW w:w="2126" w:type="dxa"/>
          </w:tcPr>
          <w:p w14:paraId="2216ECDA" w14:textId="41F861FF" w:rsidR="000179C1" w:rsidRDefault="000179C1" w:rsidP="000179C1">
            <w:pPr>
              <w:pStyle w:val="TableText"/>
              <w:spacing w:line="276" w:lineRule="auto"/>
              <w:rPr>
                <w:rFonts w:cs="Calibri"/>
              </w:rPr>
            </w:pPr>
            <w:r>
              <w:rPr>
                <w:rFonts w:cs="Calibri"/>
              </w:rPr>
              <w:t>4 µl</w:t>
            </w:r>
          </w:p>
        </w:tc>
        <w:tc>
          <w:tcPr>
            <w:tcW w:w="2244" w:type="dxa"/>
            <w:shd w:val="clear" w:color="auto" w:fill="auto"/>
          </w:tcPr>
          <w:p w14:paraId="46BB3712" w14:textId="77777777" w:rsidR="000179C1" w:rsidRPr="00B742E4" w:rsidRDefault="000179C1" w:rsidP="000179C1">
            <w:pPr>
              <w:pStyle w:val="TableText"/>
              <w:spacing w:line="276" w:lineRule="auto"/>
            </w:pPr>
            <w:r>
              <w:rPr>
                <w:rFonts w:cstheme="minorHAnsi"/>
              </w:rPr>
              <w:t>µ</w:t>
            </w:r>
            <w:r>
              <w:t>L</w:t>
            </w:r>
          </w:p>
        </w:tc>
      </w:tr>
      <w:tr w:rsidR="000179C1" w:rsidRPr="00991DD3" w14:paraId="5B1A693C" w14:textId="77777777" w:rsidTr="000179C1">
        <w:tc>
          <w:tcPr>
            <w:tcW w:w="3096" w:type="dxa"/>
          </w:tcPr>
          <w:p w14:paraId="4D4AAE69" w14:textId="3A58AEFE" w:rsidR="000179C1" w:rsidRDefault="000179C1" w:rsidP="000179C1">
            <w:pPr>
              <w:pStyle w:val="TableText"/>
              <w:spacing w:line="276" w:lineRule="auto"/>
              <w:rPr>
                <w:rFonts w:cs="Calibri"/>
              </w:rPr>
            </w:pPr>
            <w:r>
              <w:rPr>
                <w:rFonts w:cs="Calibri"/>
              </w:rPr>
              <w:t>15mM Biotin Hydrazide (long arm)</w:t>
            </w:r>
          </w:p>
        </w:tc>
        <w:tc>
          <w:tcPr>
            <w:tcW w:w="2126" w:type="dxa"/>
          </w:tcPr>
          <w:p w14:paraId="01DAF134" w14:textId="70D4424F" w:rsidR="000179C1" w:rsidRDefault="000179C1" w:rsidP="000179C1">
            <w:pPr>
              <w:pStyle w:val="TableText"/>
              <w:spacing w:line="276" w:lineRule="auto"/>
              <w:rPr>
                <w:rFonts w:cs="Calibri"/>
              </w:rPr>
            </w:pPr>
            <w:r>
              <w:rPr>
                <w:rFonts w:cs="Calibri"/>
              </w:rPr>
              <w:t>13.5 µl</w:t>
            </w:r>
          </w:p>
        </w:tc>
        <w:tc>
          <w:tcPr>
            <w:tcW w:w="2244" w:type="dxa"/>
            <w:shd w:val="clear" w:color="auto" w:fill="auto"/>
          </w:tcPr>
          <w:p w14:paraId="524C7B13" w14:textId="77777777" w:rsidR="000179C1" w:rsidRPr="00B742E4" w:rsidRDefault="000179C1" w:rsidP="000179C1">
            <w:pPr>
              <w:pStyle w:val="TableText"/>
              <w:spacing w:line="276" w:lineRule="auto"/>
            </w:pPr>
            <w:r>
              <w:rPr>
                <w:rFonts w:cstheme="minorHAnsi"/>
              </w:rPr>
              <w:t>µ</w:t>
            </w:r>
            <w:r>
              <w:t>L</w:t>
            </w:r>
          </w:p>
        </w:tc>
      </w:tr>
      <w:tr w:rsidR="000179C1" w:rsidRPr="00991DD3" w14:paraId="1BC5ADB8" w14:textId="77777777" w:rsidTr="000179C1">
        <w:tc>
          <w:tcPr>
            <w:tcW w:w="3096" w:type="dxa"/>
          </w:tcPr>
          <w:p w14:paraId="4F85C413" w14:textId="773E0D61" w:rsidR="000179C1" w:rsidRDefault="000179C1" w:rsidP="000179C1">
            <w:pPr>
              <w:pStyle w:val="TableText"/>
              <w:spacing w:line="276" w:lineRule="auto"/>
              <w:rPr>
                <w:rFonts w:cs="Calibri"/>
              </w:rPr>
            </w:pPr>
            <w:r>
              <w:rPr>
                <w:rFonts w:cs="Calibri"/>
              </w:rPr>
              <w:t>Total volume</w:t>
            </w:r>
          </w:p>
        </w:tc>
        <w:tc>
          <w:tcPr>
            <w:tcW w:w="2126" w:type="dxa"/>
          </w:tcPr>
          <w:p w14:paraId="6C995095" w14:textId="1A00C644" w:rsidR="000179C1" w:rsidRDefault="000179C1" w:rsidP="000179C1">
            <w:pPr>
              <w:pStyle w:val="TableText"/>
              <w:spacing w:line="276" w:lineRule="auto"/>
              <w:rPr>
                <w:rFonts w:cs="Calibri"/>
              </w:rPr>
            </w:pPr>
            <w:r>
              <w:rPr>
                <w:rFonts w:cs="Calibri"/>
              </w:rPr>
              <w:t>57.5 µl</w:t>
            </w:r>
          </w:p>
        </w:tc>
        <w:tc>
          <w:tcPr>
            <w:tcW w:w="2244" w:type="dxa"/>
            <w:shd w:val="clear" w:color="auto" w:fill="auto"/>
          </w:tcPr>
          <w:p w14:paraId="7B76E896" w14:textId="77777777" w:rsidR="000179C1" w:rsidRPr="00B742E4" w:rsidRDefault="000179C1" w:rsidP="000179C1">
            <w:pPr>
              <w:pStyle w:val="TableText"/>
              <w:spacing w:line="276" w:lineRule="auto"/>
            </w:pPr>
            <w:r>
              <w:rPr>
                <w:rFonts w:cstheme="minorHAnsi"/>
              </w:rPr>
              <w:t>µ</w:t>
            </w:r>
            <w:r>
              <w:t>L</w:t>
            </w:r>
          </w:p>
        </w:tc>
      </w:tr>
    </w:tbl>
    <w:p w14:paraId="08B5B1D5" w14:textId="77777777" w:rsidR="00EF6035" w:rsidRDefault="00EF6035" w:rsidP="00EF6035">
      <w:pPr>
        <w:pStyle w:val="ListParagraph0"/>
        <w:suppressAutoHyphens/>
        <w:spacing w:before="0" w:after="60" w:line="240" w:lineRule="auto"/>
        <w:jc w:val="both"/>
        <w:rPr>
          <w:rFonts w:cs="Calibri"/>
        </w:rPr>
      </w:pPr>
    </w:p>
    <w:p w14:paraId="08913D73" w14:textId="77777777" w:rsidR="00EF6035" w:rsidRDefault="00EF6035" w:rsidP="00EF6035">
      <w:pPr>
        <w:pStyle w:val="ListParagraph0"/>
        <w:numPr>
          <w:ilvl w:val="0"/>
          <w:numId w:val="27"/>
        </w:numPr>
        <w:suppressAutoHyphens/>
        <w:spacing w:before="0" w:after="60" w:line="240" w:lineRule="auto"/>
        <w:jc w:val="both"/>
        <w:rPr>
          <w:rFonts w:cs="Calibri"/>
        </w:rPr>
      </w:pPr>
      <w:r>
        <w:rPr>
          <w:rFonts w:cs="Calibri"/>
        </w:rPr>
        <w:t>Set the pipette to 40 µl and mix well by pipetting 10 times.</w:t>
      </w:r>
    </w:p>
    <w:p w14:paraId="46EF0B97" w14:textId="6991B766" w:rsidR="00EF6035" w:rsidRPr="00EF6035" w:rsidRDefault="00EF6035" w:rsidP="00EF6035">
      <w:pPr>
        <w:pStyle w:val="ListParagraph0"/>
        <w:numPr>
          <w:ilvl w:val="0"/>
          <w:numId w:val="27"/>
        </w:numPr>
        <w:suppressAutoHyphens/>
        <w:spacing w:line="276" w:lineRule="auto"/>
        <w:jc w:val="both"/>
        <w:rPr>
          <w:rFonts w:cs="Calibri"/>
        </w:rPr>
      </w:pPr>
      <w:r w:rsidRPr="00EF6035">
        <w:rPr>
          <w:rFonts w:cs="Calibri"/>
        </w:rPr>
        <w:t>Spin down the sample tubes to collect the solution to the bottom.</w:t>
      </w:r>
    </w:p>
    <w:p w14:paraId="5B9C7D24" w14:textId="59A844BD" w:rsidR="00EF6035" w:rsidRPr="00EF6035" w:rsidRDefault="00EF6035" w:rsidP="00EF6035">
      <w:pPr>
        <w:pStyle w:val="ListParagraph0"/>
        <w:numPr>
          <w:ilvl w:val="0"/>
          <w:numId w:val="27"/>
        </w:numPr>
        <w:suppressAutoHyphens/>
        <w:spacing w:line="276" w:lineRule="auto"/>
        <w:jc w:val="both"/>
      </w:pPr>
      <w:r w:rsidRPr="00EF6035">
        <w:rPr>
          <w:rFonts w:cs="Calibri"/>
        </w:rPr>
        <w:t>Set the tubes in a thermal cycler. Incubate for 16 hrs (overnight) at 23</w:t>
      </w:r>
      <w:r w:rsidRPr="00EF6035">
        <w:rPr>
          <w:rFonts w:ascii="Cambria Math" w:hAnsi="Cambria Math" w:cs="Cambria Math"/>
        </w:rPr>
        <w:t>℃</w:t>
      </w:r>
      <w:r w:rsidRPr="00EF6035">
        <w:rPr>
          <w:rFonts w:cs="Calibri"/>
        </w:rPr>
        <w:t xml:space="preserve"> under light-blocking conditions (lid temp: 25</w:t>
      </w:r>
      <w:r w:rsidRPr="00EF6035">
        <w:rPr>
          <w:rFonts w:ascii="Arial" w:hAnsi="Arial" w:cs="Arial"/>
        </w:rPr>
        <w:t>⁰</w:t>
      </w:r>
      <w:r w:rsidRPr="00EF6035">
        <w:rPr>
          <w:rFonts w:cs="Calibri"/>
        </w:rPr>
        <w:t xml:space="preserve">C). </w:t>
      </w:r>
    </w:p>
    <w:p w14:paraId="2761DCE8" w14:textId="2950DBF7" w:rsidR="00EF6035" w:rsidRDefault="00EF6035" w:rsidP="00EF6035">
      <w:pPr>
        <w:suppressAutoHyphens/>
        <w:spacing w:line="276" w:lineRule="auto"/>
        <w:jc w:val="both"/>
      </w:pPr>
    </w:p>
    <w:p w14:paraId="6A332EF8" w14:textId="7CDD0127" w:rsidR="00EF6035" w:rsidRPr="00487ABF" w:rsidRDefault="00EF6035" w:rsidP="00EF6035">
      <w:pPr>
        <w:pStyle w:val="Heading1"/>
        <w:spacing w:line="276" w:lineRule="auto"/>
        <w:rPr>
          <w:sz w:val="28"/>
          <w:szCs w:val="28"/>
        </w:rPr>
      </w:pPr>
      <w:bookmarkStart w:id="19" w:name="_Toc163043825"/>
      <w:r w:rsidRPr="00487ABF">
        <w:rPr>
          <w:sz w:val="28"/>
          <w:szCs w:val="28"/>
        </w:rPr>
        <w:t xml:space="preserve">Day </w:t>
      </w:r>
      <w:r>
        <w:rPr>
          <w:sz w:val="28"/>
          <w:szCs w:val="28"/>
        </w:rPr>
        <w:t>2</w:t>
      </w:r>
      <w:bookmarkEnd w:id="19"/>
    </w:p>
    <w:p w14:paraId="1E136C6C" w14:textId="55A31FA2" w:rsidR="00EF6035" w:rsidRDefault="00EF6035" w:rsidP="00EF6035">
      <w:pPr>
        <w:suppressAutoHyphens/>
        <w:spacing w:line="276" w:lineRule="auto"/>
        <w:jc w:val="both"/>
      </w:pPr>
      <w:r w:rsidRPr="00EF6035">
        <w:rPr>
          <w:b/>
          <w:color w:val="51247A" w:themeColor="accent1"/>
        </w:rPr>
        <w:t>Step 4&lt;a&gt; RNase I treatment (1hr)</w:t>
      </w:r>
    </w:p>
    <w:p w14:paraId="7CEF82F6" w14:textId="6DD33E80" w:rsidR="00EF6035" w:rsidRDefault="00EF6035" w:rsidP="00355069">
      <w:pPr>
        <w:spacing w:before="120" w:after="120" w:line="276" w:lineRule="auto"/>
      </w:pPr>
      <w:r>
        <w:rPr>
          <w:rFonts w:eastAsia="Malgun Gothic" w:cs="Calibri"/>
        </w:rPr>
        <w:t>Purpose: Digest single strand RNA using RNase I. This step selects for cDNA that has extended to the 5’-end of capped RNA.</w:t>
      </w:r>
    </w:p>
    <w:p w14:paraId="65D3D715" w14:textId="020AF31F" w:rsidR="00EF6035" w:rsidRDefault="00EF6035" w:rsidP="00EF6035">
      <w:pPr>
        <w:pStyle w:val="ListParagraph0"/>
        <w:numPr>
          <w:ilvl w:val="2"/>
          <w:numId w:val="17"/>
        </w:numPr>
        <w:suppressAutoHyphens/>
        <w:spacing w:line="276" w:lineRule="auto"/>
        <w:jc w:val="both"/>
      </w:pPr>
      <w:r>
        <w:t>Prepare RNase reaction mixture on ice according to Table 5.</w:t>
      </w:r>
    </w:p>
    <w:p w14:paraId="791DA2BB" w14:textId="33996B21" w:rsidR="00EF6035" w:rsidRPr="00EF6035" w:rsidRDefault="00EF6035" w:rsidP="00EF6035">
      <w:pPr>
        <w:spacing w:line="276" w:lineRule="auto"/>
        <w:rPr>
          <w:rFonts w:cs="Calibri"/>
        </w:rPr>
      </w:pPr>
      <w:r>
        <w:rPr>
          <w:rFonts w:cs="Calibri"/>
        </w:rPr>
        <w:t xml:space="preserve">Table </w:t>
      </w:r>
      <w:proofErr w:type="gramStart"/>
      <w:r>
        <w:rPr>
          <w:rFonts w:cs="Calibri"/>
        </w:rPr>
        <w:t>5 :</w:t>
      </w:r>
      <w:proofErr w:type="gramEnd"/>
      <w:r>
        <w:rPr>
          <w:rFonts w:cs="Calibri"/>
        </w:rPr>
        <w:t xml:space="preserve"> RNase reaction mixture</w:t>
      </w:r>
    </w:p>
    <w:tbl>
      <w:tblPr>
        <w:tblStyle w:val="TableUQLined"/>
        <w:tblW w:w="3892" w:type="pct"/>
        <w:tblBorders>
          <w:top w:val="single" w:sz="18" w:space="0" w:color="51247A" w:themeColor="accent1"/>
          <w:left w:val="single" w:sz="18" w:space="0" w:color="51247A" w:themeColor="accent1"/>
          <w:right w:val="single" w:sz="18" w:space="0" w:color="51247A" w:themeColor="accent1"/>
          <w:insideH w:val="single" w:sz="18" w:space="0" w:color="51247A" w:themeColor="accent1"/>
          <w:insideV w:val="single" w:sz="18" w:space="0" w:color="51247A" w:themeColor="accent1"/>
        </w:tblBorders>
        <w:tblLook w:val="0620" w:firstRow="1" w:lastRow="0" w:firstColumn="0" w:lastColumn="0" w:noHBand="1" w:noVBand="1"/>
      </w:tblPr>
      <w:tblGrid>
        <w:gridCol w:w="3096"/>
        <w:gridCol w:w="2126"/>
        <w:gridCol w:w="2244"/>
      </w:tblGrid>
      <w:tr w:rsidR="00EF6035" w:rsidRPr="00991DD3" w14:paraId="643DF2C0" w14:textId="77777777" w:rsidTr="00CB5829">
        <w:trPr>
          <w:cnfStyle w:val="100000000000" w:firstRow="1" w:lastRow="0" w:firstColumn="0" w:lastColumn="0" w:oddVBand="0" w:evenVBand="0" w:oddHBand="0" w:evenHBand="0" w:firstRowFirstColumn="0" w:firstRowLastColumn="0" w:lastRowFirstColumn="0" w:lastRowLastColumn="0"/>
        </w:trPr>
        <w:tc>
          <w:tcPr>
            <w:tcW w:w="3096" w:type="dxa"/>
            <w:tcBorders>
              <w:left w:val="single" w:sz="18" w:space="0" w:color="51247A" w:themeColor="accent1"/>
              <w:right w:val="single" w:sz="18" w:space="0" w:color="51247A" w:themeColor="accent1"/>
            </w:tcBorders>
            <w:shd w:val="clear" w:color="auto" w:fill="DCC8EF" w:themeFill="accent1" w:themeFillTint="33"/>
          </w:tcPr>
          <w:p w14:paraId="355578C7" w14:textId="16D08C72" w:rsidR="00EF6035" w:rsidRPr="00EF6035" w:rsidRDefault="00EF6035" w:rsidP="00EF6035">
            <w:pPr>
              <w:pStyle w:val="TableHeading"/>
              <w:spacing w:line="276" w:lineRule="auto"/>
              <w:rPr>
                <w:rFonts w:cs="Calibri"/>
                <w:b w:val="0"/>
                <w:bCs/>
              </w:rPr>
            </w:pPr>
            <w:r w:rsidRPr="00EF6035">
              <w:rPr>
                <w:rFonts w:cs="Calibri"/>
                <w:b w:val="0"/>
                <w:bCs/>
              </w:rPr>
              <w:t>Reagent</w:t>
            </w:r>
          </w:p>
        </w:tc>
        <w:tc>
          <w:tcPr>
            <w:tcW w:w="2126" w:type="dxa"/>
            <w:tcBorders>
              <w:left w:val="single" w:sz="18" w:space="0" w:color="51247A" w:themeColor="accent1"/>
              <w:right w:val="single" w:sz="18" w:space="0" w:color="51247A" w:themeColor="accent1"/>
            </w:tcBorders>
            <w:shd w:val="clear" w:color="auto" w:fill="DCC8EF" w:themeFill="accent1" w:themeFillTint="33"/>
          </w:tcPr>
          <w:p w14:paraId="35E09D46" w14:textId="369F99C8" w:rsidR="00EF6035" w:rsidRPr="00EF6035" w:rsidRDefault="00EF6035" w:rsidP="00EF6035">
            <w:pPr>
              <w:pStyle w:val="TableHeading"/>
              <w:spacing w:line="276" w:lineRule="auto"/>
              <w:rPr>
                <w:rFonts w:cs="Calibri"/>
                <w:b w:val="0"/>
                <w:bCs/>
              </w:rPr>
            </w:pPr>
            <w:r w:rsidRPr="00EF6035">
              <w:rPr>
                <w:rFonts w:cs="Calibri"/>
                <w:b w:val="0"/>
                <w:bCs/>
              </w:rPr>
              <w:t>Volume (1 sample)</w:t>
            </w:r>
          </w:p>
        </w:tc>
        <w:tc>
          <w:tcPr>
            <w:tcW w:w="2244" w:type="dxa"/>
            <w:tcBorders>
              <w:left w:val="single" w:sz="18" w:space="0" w:color="51247A" w:themeColor="accent1"/>
              <w:right w:val="single" w:sz="18" w:space="0" w:color="51247A" w:themeColor="accent1"/>
            </w:tcBorders>
            <w:shd w:val="clear" w:color="auto" w:fill="DCC8EF" w:themeFill="accent1" w:themeFillTint="33"/>
          </w:tcPr>
          <w:p w14:paraId="4FCF7164" w14:textId="6AE80578" w:rsidR="00EF6035" w:rsidRPr="002F7E9B" w:rsidRDefault="00EF6035" w:rsidP="00EF6035">
            <w:pPr>
              <w:pStyle w:val="TableHeading"/>
              <w:spacing w:line="276" w:lineRule="auto"/>
              <w:rPr>
                <w:b w:val="0"/>
                <w:bCs/>
              </w:rPr>
            </w:pPr>
            <w:r w:rsidRPr="002F7E9B">
              <w:rPr>
                <w:b w:val="0"/>
                <w:bCs/>
              </w:rPr>
              <w:t>Volume (x samples</w:t>
            </w:r>
            <w:r w:rsidR="008357EC">
              <w:rPr>
                <w:b w:val="0"/>
                <w:bCs/>
              </w:rPr>
              <w:t xml:space="preserve"> + 10%</w:t>
            </w:r>
            <w:r w:rsidRPr="002F7E9B">
              <w:rPr>
                <w:b w:val="0"/>
                <w:bCs/>
              </w:rPr>
              <w:t>)</w:t>
            </w:r>
          </w:p>
        </w:tc>
      </w:tr>
      <w:tr w:rsidR="00EF6035" w:rsidRPr="00991DD3" w14:paraId="42D00E8E" w14:textId="77777777" w:rsidTr="00CB5829">
        <w:tc>
          <w:tcPr>
            <w:tcW w:w="3096" w:type="dxa"/>
          </w:tcPr>
          <w:p w14:paraId="5B732D2A" w14:textId="59A8B9CB" w:rsidR="00EF6035" w:rsidRDefault="00EF6035" w:rsidP="00EF6035">
            <w:pPr>
              <w:pStyle w:val="TableText"/>
              <w:spacing w:line="276" w:lineRule="auto"/>
            </w:pPr>
            <w:proofErr w:type="spellStart"/>
            <w:r>
              <w:t>Biotinylation</w:t>
            </w:r>
            <w:proofErr w:type="spellEnd"/>
            <w:r>
              <w:t xml:space="preserve"> reaction from Step 3.4</w:t>
            </w:r>
          </w:p>
        </w:tc>
        <w:tc>
          <w:tcPr>
            <w:tcW w:w="2126" w:type="dxa"/>
            <w:vAlign w:val="center"/>
          </w:tcPr>
          <w:p w14:paraId="44BD6E33" w14:textId="11051E32" w:rsidR="00EF6035" w:rsidRDefault="00EF6035" w:rsidP="00EF6035">
            <w:pPr>
              <w:pStyle w:val="TableText"/>
              <w:spacing w:line="276" w:lineRule="auto"/>
              <w:rPr>
                <w:rFonts w:cs="Calibri"/>
              </w:rPr>
            </w:pPr>
            <w:r>
              <w:rPr>
                <w:rFonts w:cs="Calibri"/>
              </w:rPr>
              <w:t>57.5 µl</w:t>
            </w:r>
          </w:p>
        </w:tc>
        <w:tc>
          <w:tcPr>
            <w:tcW w:w="2244" w:type="dxa"/>
          </w:tcPr>
          <w:p w14:paraId="134E6D9E" w14:textId="77777777" w:rsidR="00EF6035" w:rsidRPr="00B742E4" w:rsidRDefault="00EF6035" w:rsidP="00EF6035">
            <w:pPr>
              <w:pStyle w:val="TableText"/>
              <w:spacing w:line="276" w:lineRule="auto"/>
            </w:pPr>
            <w:r>
              <w:rPr>
                <w:rFonts w:cstheme="minorHAnsi"/>
              </w:rPr>
              <w:t>µ</w:t>
            </w:r>
            <w:r>
              <w:t>L</w:t>
            </w:r>
          </w:p>
        </w:tc>
      </w:tr>
      <w:tr w:rsidR="00EF6035" w:rsidRPr="00991DD3" w14:paraId="2B10A06B" w14:textId="77777777" w:rsidTr="00CB5829">
        <w:tc>
          <w:tcPr>
            <w:tcW w:w="3096" w:type="dxa"/>
          </w:tcPr>
          <w:p w14:paraId="3F26C951" w14:textId="38EC8C6B" w:rsidR="00EF6035" w:rsidRDefault="00EF6035" w:rsidP="00EF6035">
            <w:pPr>
              <w:pStyle w:val="TableText"/>
              <w:spacing w:line="276" w:lineRule="auto"/>
              <w:rPr>
                <w:rFonts w:cs="Calibri"/>
              </w:rPr>
            </w:pPr>
            <w:r>
              <w:t>Tris-HCl (1M, pH 8.5)</w:t>
            </w:r>
          </w:p>
        </w:tc>
        <w:tc>
          <w:tcPr>
            <w:tcW w:w="2126" w:type="dxa"/>
          </w:tcPr>
          <w:p w14:paraId="4E139D3C" w14:textId="0C642F78" w:rsidR="00EF6035" w:rsidRDefault="00EF6035" w:rsidP="00EF6035">
            <w:pPr>
              <w:pStyle w:val="TableText"/>
              <w:spacing w:line="276" w:lineRule="auto"/>
              <w:rPr>
                <w:rFonts w:cs="Calibri"/>
              </w:rPr>
            </w:pPr>
            <w:r>
              <w:rPr>
                <w:rFonts w:cs="Calibri"/>
              </w:rPr>
              <w:t>6 µl</w:t>
            </w:r>
          </w:p>
        </w:tc>
        <w:tc>
          <w:tcPr>
            <w:tcW w:w="2244" w:type="dxa"/>
            <w:shd w:val="clear" w:color="auto" w:fill="auto"/>
          </w:tcPr>
          <w:p w14:paraId="215A94F1" w14:textId="77777777" w:rsidR="00EF6035" w:rsidRPr="00B742E4" w:rsidRDefault="00EF6035" w:rsidP="00EF6035">
            <w:pPr>
              <w:pStyle w:val="TableText"/>
              <w:spacing w:line="276" w:lineRule="auto"/>
            </w:pPr>
            <w:r>
              <w:rPr>
                <w:rFonts w:cstheme="minorHAnsi"/>
              </w:rPr>
              <w:t>µ</w:t>
            </w:r>
            <w:r>
              <w:t>L</w:t>
            </w:r>
          </w:p>
        </w:tc>
      </w:tr>
      <w:tr w:rsidR="00EF6035" w:rsidRPr="00991DD3" w14:paraId="30B3AA80" w14:textId="77777777" w:rsidTr="00CB5829">
        <w:tc>
          <w:tcPr>
            <w:tcW w:w="3096" w:type="dxa"/>
          </w:tcPr>
          <w:p w14:paraId="5FA98C20" w14:textId="65D3BF62" w:rsidR="00EF6035" w:rsidRDefault="00EF6035" w:rsidP="00EF6035">
            <w:pPr>
              <w:pStyle w:val="TableText"/>
              <w:spacing w:line="276" w:lineRule="auto"/>
              <w:rPr>
                <w:rFonts w:cs="Calibri"/>
              </w:rPr>
            </w:pPr>
            <w:r>
              <w:t>EDTA (0.5M, pH 8.0)</w:t>
            </w:r>
          </w:p>
        </w:tc>
        <w:tc>
          <w:tcPr>
            <w:tcW w:w="2126" w:type="dxa"/>
          </w:tcPr>
          <w:p w14:paraId="45C9A282" w14:textId="7A7DD71F" w:rsidR="00EF6035" w:rsidRDefault="00EF6035" w:rsidP="00EF6035">
            <w:pPr>
              <w:pStyle w:val="TableText"/>
              <w:spacing w:line="276" w:lineRule="auto"/>
              <w:rPr>
                <w:rFonts w:cs="Calibri"/>
              </w:rPr>
            </w:pPr>
            <w:r>
              <w:rPr>
                <w:rFonts w:cs="Calibri"/>
              </w:rPr>
              <w:t>1 µl</w:t>
            </w:r>
          </w:p>
        </w:tc>
        <w:tc>
          <w:tcPr>
            <w:tcW w:w="2244" w:type="dxa"/>
            <w:shd w:val="clear" w:color="auto" w:fill="auto"/>
          </w:tcPr>
          <w:p w14:paraId="40023B8F" w14:textId="77777777" w:rsidR="00EF6035" w:rsidRPr="00B742E4" w:rsidRDefault="00EF6035" w:rsidP="00EF6035">
            <w:pPr>
              <w:pStyle w:val="TableText"/>
              <w:spacing w:line="276" w:lineRule="auto"/>
            </w:pPr>
            <w:r>
              <w:rPr>
                <w:rFonts w:cstheme="minorHAnsi"/>
              </w:rPr>
              <w:t>µ</w:t>
            </w:r>
            <w:r>
              <w:t>L</w:t>
            </w:r>
          </w:p>
        </w:tc>
      </w:tr>
      <w:tr w:rsidR="00EF6035" w:rsidRPr="00991DD3" w14:paraId="20D0B70B" w14:textId="77777777" w:rsidTr="00CB5829">
        <w:tc>
          <w:tcPr>
            <w:tcW w:w="3096" w:type="dxa"/>
          </w:tcPr>
          <w:p w14:paraId="195F7549" w14:textId="0761FCA1" w:rsidR="00EF6035" w:rsidRDefault="00EF6035" w:rsidP="00EF6035">
            <w:pPr>
              <w:pStyle w:val="TableText"/>
              <w:spacing w:line="276" w:lineRule="auto"/>
              <w:rPr>
                <w:rFonts w:cs="Calibri"/>
              </w:rPr>
            </w:pPr>
            <w:r>
              <w:t>RNase One ribonuclease (10U/</w:t>
            </w:r>
            <w:proofErr w:type="spellStart"/>
            <w:r>
              <w:t>ul</w:t>
            </w:r>
            <w:proofErr w:type="spellEnd"/>
            <w:r>
              <w:t>)</w:t>
            </w:r>
          </w:p>
        </w:tc>
        <w:tc>
          <w:tcPr>
            <w:tcW w:w="2126" w:type="dxa"/>
          </w:tcPr>
          <w:p w14:paraId="26745B78" w14:textId="48B2B9DF" w:rsidR="00EF6035" w:rsidRDefault="00EF6035" w:rsidP="00EF6035">
            <w:pPr>
              <w:pStyle w:val="TableText"/>
              <w:spacing w:line="276" w:lineRule="auto"/>
              <w:rPr>
                <w:rFonts w:cs="Calibri"/>
              </w:rPr>
            </w:pPr>
            <w:r>
              <w:rPr>
                <w:rFonts w:cs="Calibri"/>
              </w:rPr>
              <w:t>5 µl</w:t>
            </w:r>
          </w:p>
        </w:tc>
        <w:tc>
          <w:tcPr>
            <w:tcW w:w="2244" w:type="dxa"/>
            <w:shd w:val="clear" w:color="auto" w:fill="auto"/>
          </w:tcPr>
          <w:p w14:paraId="34183C5E" w14:textId="77777777" w:rsidR="00EF6035" w:rsidRPr="00B742E4" w:rsidRDefault="00EF6035" w:rsidP="00EF6035">
            <w:pPr>
              <w:pStyle w:val="TableText"/>
              <w:spacing w:line="276" w:lineRule="auto"/>
            </w:pPr>
            <w:r>
              <w:rPr>
                <w:rFonts w:cstheme="minorHAnsi"/>
              </w:rPr>
              <w:t>µ</w:t>
            </w:r>
            <w:r>
              <w:t>L</w:t>
            </w:r>
          </w:p>
        </w:tc>
      </w:tr>
      <w:tr w:rsidR="00EF6035" w:rsidRPr="00991DD3" w14:paraId="5C023DE8" w14:textId="77777777" w:rsidTr="00CB5829">
        <w:tc>
          <w:tcPr>
            <w:tcW w:w="3096" w:type="dxa"/>
          </w:tcPr>
          <w:p w14:paraId="18BD497D" w14:textId="5D0DE46A" w:rsidR="00EF6035" w:rsidRDefault="00EF6035" w:rsidP="00EF6035">
            <w:pPr>
              <w:pStyle w:val="TableText"/>
              <w:spacing w:line="276" w:lineRule="auto"/>
            </w:pPr>
            <w:r>
              <w:rPr>
                <w:rFonts w:cs="Calibri"/>
              </w:rPr>
              <w:t>Total volume</w:t>
            </w:r>
          </w:p>
        </w:tc>
        <w:tc>
          <w:tcPr>
            <w:tcW w:w="2126" w:type="dxa"/>
          </w:tcPr>
          <w:p w14:paraId="7FF5702E" w14:textId="0B91725D" w:rsidR="00EF6035" w:rsidRDefault="00EF6035" w:rsidP="00EF6035">
            <w:pPr>
              <w:pStyle w:val="TableText"/>
              <w:spacing w:line="276" w:lineRule="auto"/>
              <w:rPr>
                <w:rFonts w:cs="Calibri"/>
              </w:rPr>
            </w:pPr>
            <w:r>
              <w:rPr>
                <w:rFonts w:cs="Calibri"/>
              </w:rPr>
              <w:t>69.5 µl</w:t>
            </w:r>
          </w:p>
        </w:tc>
        <w:tc>
          <w:tcPr>
            <w:tcW w:w="2244" w:type="dxa"/>
            <w:shd w:val="clear" w:color="auto" w:fill="auto"/>
          </w:tcPr>
          <w:p w14:paraId="26170407" w14:textId="5414C19C" w:rsidR="00EF6035" w:rsidRDefault="00CB5829" w:rsidP="00EF6035">
            <w:pPr>
              <w:pStyle w:val="TableText"/>
              <w:spacing w:line="276" w:lineRule="auto"/>
              <w:rPr>
                <w:rFonts w:cstheme="minorHAnsi"/>
              </w:rPr>
            </w:pPr>
            <w:r>
              <w:rPr>
                <w:rFonts w:cstheme="minorHAnsi"/>
              </w:rPr>
              <w:t>µ</w:t>
            </w:r>
            <w:r>
              <w:t>L</w:t>
            </w:r>
          </w:p>
        </w:tc>
      </w:tr>
    </w:tbl>
    <w:p w14:paraId="6A5D1E60" w14:textId="3E066FDD" w:rsidR="00EF6035" w:rsidRDefault="00EF6035" w:rsidP="00EF6035">
      <w:pPr>
        <w:suppressAutoHyphens/>
        <w:spacing w:line="276" w:lineRule="auto"/>
        <w:rPr>
          <w:rFonts w:eastAsia="Malgun Gothic" w:cs="Calibri"/>
        </w:rPr>
      </w:pPr>
    </w:p>
    <w:p w14:paraId="2006B637" w14:textId="77777777" w:rsidR="00CB5829" w:rsidRDefault="00CB5829" w:rsidP="00CA6A59">
      <w:pPr>
        <w:pStyle w:val="ListParagraph0"/>
        <w:numPr>
          <w:ilvl w:val="0"/>
          <w:numId w:val="28"/>
        </w:numPr>
        <w:suppressAutoHyphens/>
        <w:spacing w:before="0" w:after="0" w:line="276" w:lineRule="auto"/>
        <w:jc w:val="both"/>
        <w:rPr>
          <w:rFonts w:eastAsia="Malgun Gothic" w:cs="Calibri"/>
        </w:rPr>
      </w:pPr>
      <w:r>
        <w:rPr>
          <w:rFonts w:eastAsia="Malgun Gothic" w:cs="Calibri"/>
        </w:rPr>
        <w:t>Set the pipette to 60</w:t>
      </w:r>
      <w:r>
        <w:rPr>
          <w:rFonts w:cs="Calibri"/>
        </w:rPr>
        <w:t xml:space="preserve"> µl</w:t>
      </w:r>
      <w:r>
        <w:rPr>
          <w:rFonts w:eastAsia="Malgun Gothic" w:cs="Calibri"/>
        </w:rPr>
        <w:t xml:space="preserve"> and mix well by pipetting 10 times.</w:t>
      </w:r>
    </w:p>
    <w:p w14:paraId="3C892483" w14:textId="77777777" w:rsidR="00CB5829" w:rsidRDefault="00CB5829" w:rsidP="00CA6A59">
      <w:pPr>
        <w:pStyle w:val="ListParagraph0"/>
        <w:numPr>
          <w:ilvl w:val="0"/>
          <w:numId w:val="28"/>
        </w:numPr>
        <w:suppressAutoHyphens/>
        <w:spacing w:before="0" w:after="0" w:line="276" w:lineRule="auto"/>
        <w:rPr>
          <w:rFonts w:eastAsia="Malgun Gothic" w:cs="Calibri"/>
        </w:rPr>
      </w:pPr>
      <w:r>
        <w:rPr>
          <w:rFonts w:eastAsia="Malgun Gothic" w:cs="Calibri"/>
        </w:rPr>
        <w:t>Spin down the tubes to collect the solution to the bottom.</w:t>
      </w:r>
    </w:p>
    <w:p w14:paraId="3DD4D219" w14:textId="4ABA0690" w:rsidR="00CB5829" w:rsidRPr="00CB5829" w:rsidRDefault="00CB5829" w:rsidP="00CA6A59">
      <w:pPr>
        <w:pStyle w:val="ListParagraph0"/>
        <w:numPr>
          <w:ilvl w:val="0"/>
          <w:numId w:val="28"/>
        </w:numPr>
        <w:suppressAutoHyphens/>
        <w:spacing w:before="0" w:after="0" w:line="276" w:lineRule="auto"/>
        <w:rPr>
          <w:rFonts w:eastAsia="Malgun Gothic" w:cs="Calibri"/>
        </w:rPr>
      </w:pPr>
      <w:r>
        <w:rPr>
          <w:rFonts w:eastAsia="Malgun Gothic" w:cs="Calibri"/>
        </w:rPr>
        <w:t>Set the sample tubes in a thermal cycler and incubate according to Table 6.</w:t>
      </w:r>
    </w:p>
    <w:p w14:paraId="41E152C6" w14:textId="77777777" w:rsidR="00CB5829" w:rsidRDefault="00CB5829" w:rsidP="00EF6035"/>
    <w:p w14:paraId="17FE51DF" w14:textId="288CF009" w:rsidR="00EF6035" w:rsidRPr="00EF6035" w:rsidRDefault="00EF6035" w:rsidP="00EF6035">
      <w:r>
        <w:t xml:space="preserve">Table 6: </w:t>
      </w:r>
      <w:proofErr w:type="spellStart"/>
      <w:r>
        <w:t>RNAse</w:t>
      </w:r>
      <w:proofErr w:type="spellEnd"/>
      <w:r>
        <w:t xml:space="preserve"> I incubation </w:t>
      </w:r>
      <w:r>
        <w:rPr>
          <w:rFonts w:cs="Calibri"/>
        </w:rPr>
        <w:t>(lid temp: 75</w:t>
      </w:r>
      <w:r>
        <w:rPr>
          <w:rFonts w:ascii="Arial" w:hAnsi="Arial" w:cs="Arial"/>
        </w:rPr>
        <w:t>⁰</w:t>
      </w:r>
      <w:r>
        <w:rPr>
          <w:rFonts w:cs="Calibri"/>
        </w:rPr>
        <w:t>C)</w:t>
      </w:r>
    </w:p>
    <w:tbl>
      <w:tblPr>
        <w:tblStyle w:val="TableUQLined"/>
        <w:tblW w:w="3229" w:type="pct"/>
        <w:tblBorders>
          <w:top w:val="single" w:sz="18" w:space="0" w:color="51247A" w:themeColor="accent1"/>
          <w:left w:val="single" w:sz="18" w:space="0" w:color="51247A" w:themeColor="accent1"/>
          <w:right w:val="single" w:sz="18" w:space="0" w:color="51247A" w:themeColor="accent1"/>
          <w:insideH w:val="single" w:sz="18" w:space="0" w:color="51247A" w:themeColor="accent1"/>
          <w:insideV w:val="single" w:sz="18" w:space="0" w:color="51247A" w:themeColor="accent1"/>
        </w:tblBorders>
        <w:tblLook w:val="0620" w:firstRow="1" w:lastRow="0" w:firstColumn="0" w:lastColumn="0" w:noHBand="1" w:noVBand="1"/>
      </w:tblPr>
      <w:tblGrid>
        <w:gridCol w:w="3097"/>
        <w:gridCol w:w="3098"/>
      </w:tblGrid>
      <w:tr w:rsidR="00EF6035" w:rsidRPr="00991DD3" w14:paraId="03FEBD02" w14:textId="77777777" w:rsidTr="00EF6035">
        <w:trPr>
          <w:cnfStyle w:val="100000000000" w:firstRow="1" w:lastRow="0" w:firstColumn="0" w:lastColumn="0" w:oddVBand="0" w:evenVBand="0" w:oddHBand="0" w:evenHBand="0" w:firstRowFirstColumn="0" w:firstRowLastColumn="0" w:lastRowFirstColumn="0" w:lastRowLastColumn="0"/>
        </w:trPr>
        <w:tc>
          <w:tcPr>
            <w:tcW w:w="3097" w:type="dxa"/>
            <w:tcBorders>
              <w:left w:val="single" w:sz="18" w:space="0" w:color="51247A" w:themeColor="accent1"/>
              <w:right w:val="single" w:sz="18" w:space="0" w:color="51247A" w:themeColor="accent1"/>
            </w:tcBorders>
            <w:shd w:val="clear" w:color="auto" w:fill="DCC8EF" w:themeFill="accent1" w:themeFillTint="33"/>
          </w:tcPr>
          <w:p w14:paraId="78408025" w14:textId="5963F220" w:rsidR="00EF6035" w:rsidRPr="003C3F2C" w:rsidRDefault="00EF6035" w:rsidP="00EF6035">
            <w:pPr>
              <w:pStyle w:val="TableHeading"/>
              <w:spacing w:line="276" w:lineRule="auto"/>
              <w:rPr>
                <w:rFonts w:cs="Calibri"/>
                <w:b w:val="0"/>
                <w:bCs/>
              </w:rPr>
            </w:pPr>
            <w:r>
              <w:t>Temperature</w:t>
            </w:r>
          </w:p>
        </w:tc>
        <w:tc>
          <w:tcPr>
            <w:tcW w:w="3098" w:type="dxa"/>
            <w:tcBorders>
              <w:left w:val="single" w:sz="18" w:space="0" w:color="51247A" w:themeColor="accent1"/>
              <w:right w:val="single" w:sz="18" w:space="0" w:color="51247A" w:themeColor="accent1"/>
            </w:tcBorders>
            <w:shd w:val="clear" w:color="auto" w:fill="DCC8EF" w:themeFill="accent1" w:themeFillTint="33"/>
          </w:tcPr>
          <w:p w14:paraId="0349FAF0" w14:textId="6C197A96" w:rsidR="00EF6035" w:rsidRPr="003C3F2C" w:rsidRDefault="00EF6035" w:rsidP="00EF6035">
            <w:pPr>
              <w:pStyle w:val="TableHeading"/>
              <w:spacing w:line="276" w:lineRule="auto"/>
              <w:rPr>
                <w:rFonts w:cs="Calibri"/>
                <w:b w:val="0"/>
                <w:bCs/>
              </w:rPr>
            </w:pPr>
            <w:r>
              <w:t>Time</w:t>
            </w:r>
          </w:p>
        </w:tc>
      </w:tr>
      <w:tr w:rsidR="00EF6035" w:rsidRPr="00991DD3" w14:paraId="1DF14E31" w14:textId="77777777" w:rsidTr="00EF6035">
        <w:tc>
          <w:tcPr>
            <w:tcW w:w="3097" w:type="dxa"/>
          </w:tcPr>
          <w:p w14:paraId="7EED69E4" w14:textId="6A4C9648" w:rsidR="00EF6035" w:rsidRDefault="00EF6035" w:rsidP="00EF6035">
            <w:pPr>
              <w:pStyle w:val="TableText"/>
              <w:spacing w:line="276" w:lineRule="auto"/>
              <w:rPr>
                <w:rFonts w:cs="Calibri"/>
              </w:rPr>
            </w:pPr>
            <w:r>
              <w:t>37 °C</w:t>
            </w:r>
          </w:p>
        </w:tc>
        <w:tc>
          <w:tcPr>
            <w:tcW w:w="3098" w:type="dxa"/>
          </w:tcPr>
          <w:p w14:paraId="49D26C03" w14:textId="2880C940" w:rsidR="00EF6035" w:rsidRDefault="00EF6035" w:rsidP="00EF6035">
            <w:pPr>
              <w:pStyle w:val="TableText"/>
              <w:spacing w:line="276" w:lineRule="auto"/>
              <w:rPr>
                <w:rFonts w:cs="Calibri"/>
              </w:rPr>
            </w:pPr>
            <w:r>
              <w:t>30 min</w:t>
            </w:r>
          </w:p>
        </w:tc>
      </w:tr>
      <w:tr w:rsidR="00EF6035" w:rsidRPr="00991DD3" w14:paraId="5B83CCFE" w14:textId="77777777" w:rsidTr="00EF6035">
        <w:tc>
          <w:tcPr>
            <w:tcW w:w="3097" w:type="dxa"/>
          </w:tcPr>
          <w:p w14:paraId="5E1DA392" w14:textId="172E2E23" w:rsidR="00EF6035" w:rsidRDefault="00EF6035" w:rsidP="00EF6035">
            <w:pPr>
              <w:pStyle w:val="TableText"/>
              <w:spacing w:line="276" w:lineRule="auto"/>
              <w:rPr>
                <w:rFonts w:cs="Calibri"/>
              </w:rPr>
            </w:pPr>
            <w:r>
              <w:t>65 °C</w:t>
            </w:r>
          </w:p>
        </w:tc>
        <w:tc>
          <w:tcPr>
            <w:tcW w:w="3098" w:type="dxa"/>
          </w:tcPr>
          <w:p w14:paraId="03F3FCB2" w14:textId="6FB5605B" w:rsidR="00EF6035" w:rsidRDefault="00EF6035" w:rsidP="00EF6035">
            <w:pPr>
              <w:pStyle w:val="TableText"/>
              <w:spacing w:line="276" w:lineRule="auto"/>
              <w:rPr>
                <w:rFonts w:cs="Calibri"/>
              </w:rPr>
            </w:pPr>
            <w:r>
              <w:t>5 min</w:t>
            </w:r>
          </w:p>
        </w:tc>
      </w:tr>
    </w:tbl>
    <w:p w14:paraId="58D7B1F8" w14:textId="77777777" w:rsidR="00CB5829" w:rsidRPr="00CB5829" w:rsidRDefault="00CB5829" w:rsidP="00CB5829">
      <w:pPr>
        <w:pStyle w:val="ListParagraph0"/>
        <w:suppressAutoHyphens/>
        <w:spacing w:before="0" w:after="60" w:line="240" w:lineRule="auto"/>
        <w:jc w:val="both"/>
        <w:rPr>
          <w:rFonts w:eastAsia="Malgun Gothic" w:cs="Calibri"/>
        </w:rPr>
      </w:pPr>
    </w:p>
    <w:p w14:paraId="124DFBCF" w14:textId="42EB52E3" w:rsidR="00CB5829" w:rsidRDefault="00CB5829" w:rsidP="00CA6A59">
      <w:pPr>
        <w:pStyle w:val="ListParagraph0"/>
        <w:numPr>
          <w:ilvl w:val="0"/>
          <w:numId w:val="28"/>
        </w:numPr>
        <w:suppressAutoHyphens/>
        <w:spacing w:before="0" w:after="60" w:line="240" w:lineRule="auto"/>
        <w:jc w:val="both"/>
        <w:rPr>
          <w:rFonts w:eastAsia="Malgun Gothic" w:cs="Calibri"/>
        </w:rPr>
      </w:pPr>
      <w:r>
        <w:t>Cool on ice immediately for at least 2 mins.</w:t>
      </w:r>
    </w:p>
    <w:p w14:paraId="54C1FDED" w14:textId="295FA1B4" w:rsidR="00CB5829" w:rsidRPr="00CB5829" w:rsidRDefault="00CB5829" w:rsidP="00CA6A59">
      <w:pPr>
        <w:pStyle w:val="ListParagraph0"/>
        <w:numPr>
          <w:ilvl w:val="0"/>
          <w:numId w:val="28"/>
        </w:numPr>
        <w:suppressAutoHyphens/>
        <w:spacing w:before="0" w:after="0" w:line="276" w:lineRule="auto"/>
      </w:pPr>
      <w:r>
        <w:rPr>
          <w:rFonts w:eastAsia="Malgun Gothic" w:cs="Calibri"/>
        </w:rPr>
        <w:t>Keep on ice until proceeding to Step 4&lt;b&gt;.</w:t>
      </w:r>
    </w:p>
    <w:p w14:paraId="54CB3674" w14:textId="73A29905" w:rsidR="00CB5829" w:rsidRDefault="00CB5829" w:rsidP="00CB5829">
      <w:pPr>
        <w:suppressAutoHyphens/>
        <w:spacing w:line="276" w:lineRule="auto"/>
      </w:pPr>
    </w:p>
    <w:p w14:paraId="3FD55971" w14:textId="34A0A9FE" w:rsidR="00CB5829" w:rsidRPr="00CB5829" w:rsidRDefault="00CB5829" w:rsidP="00B51933">
      <w:pPr>
        <w:suppressAutoHyphens/>
        <w:spacing w:line="276" w:lineRule="auto"/>
        <w:rPr>
          <w:color w:val="51247A" w:themeColor="accent1"/>
        </w:rPr>
      </w:pPr>
      <w:r w:rsidRPr="00CB5829">
        <w:rPr>
          <w:b/>
          <w:color w:val="51247A" w:themeColor="accent1"/>
        </w:rPr>
        <w:t xml:space="preserve">Step 4&lt;b&gt; cDNA/RNA purification with </w:t>
      </w:r>
      <w:proofErr w:type="spellStart"/>
      <w:r w:rsidRPr="00CB5829">
        <w:rPr>
          <w:b/>
          <w:color w:val="51247A" w:themeColor="accent1"/>
        </w:rPr>
        <w:t>RNAClean</w:t>
      </w:r>
      <w:proofErr w:type="spellEnd"/>
      <w:r w:rsidRPr="00CB5829">
        <w:rPr>
          <w:b/>
          <w:color w:val="51247A" w:themeColor="accent1"/>
        </w:rPr>
        <w:t xml:space="preserve"> XP (1 hour 30 min)</w:t>
      </w:r>
    </w:p>
    <w:p w14:paraId="3DDA2706" w14:textId="77777777" w:rsidR="00CB5829" w:rsidRDefault="00CB5829" w:rsidP="00B51933">
      <w:pPr>
        <w:spacing w:line="276" w:lineRule="auto"/>
      </w:pPr>
    </w:p>
    <w:p w14:paraId="7517DE5A" w14:textId="77777777" w:rsidR="00CB5829" w:rsidRDefault="00CB5829" w:rsidP="00CA6A59">
      <w:pPr>
        <w:pStyle w:val="ListParagraph0"/>
        <w:numPr>
          <w:ilvl w:val="0"/>
          <w:numId w:val="29"/>
        </w:numPr>
        <w:suppressAutoHyphens/>
        <w:spacing w:before="0" w:after="0" w:line="276" w:lineRule="auto"/>
        <w:jc w:val="both"/>
        <w:rPr>
          <w:rFonts w:cs="Calibri"/>
        </w:rPr>
      </w:pPr>
      <w:r>
        <w:rPr>
          <w:rFonts w:cs="Calibri"/>
        </w:rPr>
        <w:t xml:space="preserve">Add 125 </w:t>
      </w:r>
      <w:proofErr w:type="spellStart"/>
      <w:r>
        <w:rPr>
          <w:rFonts w:ascii="Calibri" w:hAnsi="Calibri" w:cs="Calibri"/>
        </w:rPr>
        <w:t>μ</w:t>
      </w:r>
      <w:r>
        <w:rPr>
          <w:rFonts w:cs="Calibri"/>
        </w:rPr>
        <w:t>l</w:t>
      </w:r>
      <w:proofErr w:type="spellEnd"/>
      <w:r>
        <w:rPr>
          <w:rFonts w:cs="Calibri"/>
        </w:rPr>
        <w:t xml:space="preserve">/sample of well-mixed </w:t>
      </w:r>
      <w:proofErr w:type="spellStart"/>
      <w:r>
        <w:rPr>
          <w:rFonts w:cs="Calibri"/>
        </w:rPr>
        <w:t>RNAClean</w:t>
      </w:r>
      <w:proofErr w:type="spellEnd"/>
      <w:r>
        <w:rPr>
          <w:rFonts w:cs="Calibri"/>
        </w:rPr>
        <w:t xml:space="preserve"> XP beads into the sample tubes. Set the pipette to 150 µl and mix well by pipetting 10 times. </w:t>
      </w:r>
    </w:p>
    <w:p w14:paraId="5FFB20B1" w14:textId="77777777" w:rsidR="00565730" w:rsidRDefault="00CB5829" w:rsidP="00CA6A59">
      <w:pPr>
        <w:pStyle w:val="ListParagraph0"/>
        <w:numPr>
          <w:ilvl w:val="0"/>
          <w:numId w:val="29"/>
        </w:numPr>
        <w:suppressAutoHyphens/>
        <w:spacing w:before="0" w:after="0" w:line="276" w:lineRule="auto"/>
        <w:jc w:val="both"/>
        <w:rPr>
          <w:rFonts w:cs="Calibri"/>
        </w:rPr>
      </w:pPr>
      <w:r w:rsidRPr="00565730">
        <w:rPr>
          <w:rFonts w:cs="Calibri"/>
        </w:rPr>
        <w:t>Incubate for 30 min at room temperature,</w:t>
      </w:r>
      <w:r>
        <w:t xml:space="preserve"> mixing every 10 min by pipetting</w:t>
      </w:r>
      <w:r w:rsidR="00565730">
        <w:rPr>
          <w:rFonts w:cs="Calibri"/>
        </w:rPr>
        <w:t xml:space="preserve"> </w:t>
      </w:r>
    </w:p>
    <w:p w14:paraId="41A26D4F" w14:textId="64C4764C" w:rsidR="00CB5829" w:rsidRPr="00565730" w:rsidRDefault="00CB5829" w:rsidP="00565730">
      <w:pPr>
        <w:pStyle w:val="ListParagraph0"/>
        <w:suppressAutoHyphens/>
        <w:spacing w:line="276" w:lineRule="auto"/>
        <w:jc w:val="both"/>
        <w:rPr>
          <w:rFonts w:cs="Calibri"/>
        </w:rPr>
      </w:pPr>
      <w:r w:rsidRPr="00565730">
        <w:rPr>
          <w:bCs/>
        </w:rPr>
        <w:lastRenderedPageBreak/>
        <w:t>Note:</w:t>
      </w:r>
      <w:r w:rsidRPr="001C0AC8">
        <w:t xml:space="preserve"> In</w:t>
      </w:r>
      <w:r>
        <w:t xml:space="preserve"> parallel with this procedure, begin preparation of the streptavidin beads (Step 5&lt;a&gt;, below</w:t>
      </w:r>
      <w:r w:rsidR="00565730">
        <w:t>)</w:t>
      </w:r>
      <w:r w:rsidR="00565730" w:rsidRPr="00565730">
        <w:rPr>
          <w:rFonts w:cs="Calibri"/>
        </w:rPr>
        <w:t xml:space="preserve"> </w:t>
      </w:r>
    </w:p>
    <w:p w14:paraId="0F4859A7" w14:textId="77777777" w:rsidR="00CB5829" w:rsidRDefault="00CB5829" w:rsidP="00CA6A59">
      <w:pPr>
        <w:pStyle w:val="ListParagraph0"/>
        <w:numPr>
          <w:ilvl w:val="0"/>
          <w:numId w:val="29"/>
        </w:numPr>
        <w:suppressAutoHyphens/>
        <w:spacing w:before="0" w:after="0" w:line="276" w:lineRule="auto"/>
        <w:jc w:val="both"/>
        <w:rPr>
          <w:rFonts w:cs="Calibri"/>
        </w:rPr>
      </w:pPr>
      <w:r>
        <w:rPr>
          <w:rFonts w:cs="Calibri"/>
        </w:rPr>
        <w:t>After incubation, set the sample tubes at the magnetic bar and stand for 5min or until solution is clear.</w:t>
      </w:r>
    </w:p>
    <w:p w14:paraId="65A408FF" w14:textId="632EC2C5" w:rsidR="00CB5829" w:rsidRDefault="00CB5829" w:rsidP="00CA6A59">
      <w:pPr>
        <w:pStyle w:val="ListParagraph0"/>
        <w:numPr>
          <w:ilvl w:val="0"/>
          <w:numId w:val="29"/>
        </w:numPr>
        <w:suppressAutoHyphens/>
        <w:spacing w:before="0" w:after="0" w:line="276" w:lineRule="auto"/>
        <w:jc w:val="both"/>
        <w:rPr>
          <w:rFonts w:cs="Calibri"/>
        </w:rPr>
      </w:pPr>
      <w:r>
        <w:rPr>
          <w:rFonts w:cs="Calibri"/>
        </w:rPr>
        <w:t xml:space="preserve">Prepare 70% (vol/vol) ethanol for the washing step. </w:t>
      </w:r>
    </w:p>
    <w:p w14:paraId="60FA1AB7" w14:textId="77777777" w:rsidR="00CB5829" w:rsidRPr="001D37B7" w:rsidRDefault="00CB5829" w:rsidP="00355069">
      <w:pPr>
        <w:pStyle w:val="ListParagraph0"/>
        <w:spacing w:line="276" w:lineRule="auto"/>
        <w:rPr>
          <w:rFonts w:cs="Calibri"/>
        </w:rPr>
      </w:pPr>
      <w:r>
        <w:rPr>
          <w:rFonts w:cs="Calibri"/>
        </w:rPr>
        <w:t xml:space="preserve">Note: Make up 70% ethanol fresh before use. </w:t>
      </w:r>
    </w:p>
    <w:p w14:paraId="75DFD6E3" w14:textId="77777777" w:rsidR="00CB5829" w:rsidRDefault="00CB5829" w:rsidP="00CA6A59">
      <w:pPr>
        <w:pStyle w:val="ListParagraph0"/>
        <w:numPr>
          <w:ilvl w:val="0"/>
          <w:numId w:val="29"/>
        </w:numPr>
        <w:suppressAutoHyphens/>
        <w:spacing w:before="0" w:after="0" w:line="276" w:lineRule="auto"/>
        <w:jc w:val="both"/>
        <w:rPr>
          <w:rFonts w:cs="Calibri"/>
          <w:szCs w:val="20"/>
        </w:rPr>
      </w:pPr>
      <w:r>
        <w:rPr>
          <w:rFonts w:cs="Calibri"/>
        </w:rPr>
        <w:t xml:space="preserve">Remove the supernatant by pipetting. </w:t>
      </w:r>
    </w:p>
    <w:p w14:paraId="2743BEB3" w14:textId="77777777" w:rsidR="00CB5829" w:rsidRDefault="00CB5829" w:rsidP="00355069">
      <w:pPr>
        <w:pStyle w:val="ListParagraph0"/>
        <w:spacing w:line="276" w:lineRule="auto"/>
        <w:rPr>
          <w:rFonts w:cs="Calibri"/>
        </w:rPr>
      </w:pPr>
      <w:r>
        <w:rPr>
          <w:rFonts w:cs="Calibri"/>
          <w:szCs w:val="20"/>
        </w:rPr>
        <w:t xml:space="preserve">Note: When removing the supernatant leave a small amount of the supernatant (approximately 2 </w:t>
      </w:r>
      <w:proofErr w:type="spellStart"/>
      <w:r>
        <w:rPr>
          <w:rFonts w:cs="Calibri"/>
          <w:szCs w:val="20"/>
        </w:rPr>
        <w:t>μl</w:t>
      </w:r>
      <w:proofErr w:type="spellEnd"/>
      <w:r>
        <w:rPr>
          <w:rFonts w:cs="Calibri"/>
          <w:szCs w:val="20"/>
        </w:rPr>
        <w:t xml:space="preserve">), which can help avoid aspirating beads. </w:t>
      </w:r>
      <w:proofErr w:type="gramStart"/>
      <w:r>
        <w:rPr>
          <w:rFonts w:cs="Calibri"/>
          <w:szCs w:val="20"/>
        </w:rPr>
        <w:t>In order to</w:t>
      </w:r>
      <w:proofErr w:type="gramEnd"/>
      <w:r>
        <w:rPr>
          <w:rFonts w:cs="Calibri"/>
          <w:szCs w:val="20"/>
        </w:rPr>
        <w:t xml:space="preserve"> avoid losing sample, be sure not to aspirate beads in the pipette tip together with the solution.</w:t>
      </w:r>
    </w:p>
    <w:p w14:paraId="6CF792CB" w14:textId="77777777" w:rsidR="00CB5829" w:rsidRDefault="00CB5829" w:rsidP="00CA6A59">
      <w:pPr>
        <w:pStyle w:val="ListParagraph0"/>
        <w:numPr>
          <w:ilvl w:val="0"/>
          <w:numId w:val="29"/>
        </w:numPr>
        <w:suppressAutoHyphens/>
        <w:spacing w:before="0" w:after="0" w:line="276" w:lineRule="auto"/>
        <w:jc w:val="both"/>
        <w:rPr>
          <w:rFonts w:cs="Calibri"/>
        </w:rPr>
      </w:pPr>
      <w:r>
        <w:rPr>
          <w:rFonts w:cs="Calibri"/>
        </w:rPr>
        <w:t xml:space="preserve">Add 200 </w:t>
      </w:r>
      <w:proofErr w:type="spellStart"/>
      <w:r>
        <w:rPr>
          <w:rFonts w:ascii="Calibri" w:hAnsi="Calibri" w:cs="Calibri"/>
        </w:rPr>
        <w:t>μ</w:t>
      </w:r>
      <w:r>
        <w:rPr>
          <w:rFonts w:cs="Calibri"/>
        </w:rPr>
        <w:t>l</w:t>
      </w:r>
      <w:proofErr w:type="spellEnd"/>
      <w:r>
        <w:rPr>
          <w:rFonts w:cs="Calibri"/>
        </w:rPr>
        <w:t xml:space="preserve"> of 70% ethanol into each well and leave for 30 sec. </w:t>
      </w:r>
    </w:p>
    <w:p w14:paraId="70C777AB" w14:textId="77777777" w:rsidR="00CB5829" w:rsidRDefault="00CB5829" w:rsidP="00355069">
      <w:pPr>
        <w:pStyle w:val="ListParagraph0"/>
        <w:spacing w:line="276" w:lineRule="auto"/>
        <w:rPr>
          <w:rFonts w:cs="Calibri"/>
        </w:rPr>
      </w:pPr>
      <w:r>
        <w:rPr>
          <w:rFonts w:cs="Calibri"/>
        </w:rPr>
        <w:t>Note: Carry out the ethanol wash with the tubes on the magnetic bar.</w:t>
      </w:r>
    </w:p>
    <w:p w14:paraId="2F46DA20" w14:textId="77777777" w:rsidR="00CB5829" w:rsidRDefault="00CB5829" w:rsidP="00355069">
      <w:pPr>
        <w:pStyle w:val="ListParagraph0"/>
        <w:spacing w:line="276" w:lineRule="auto"/>
        <w:rPr>
          <w:rFonts w:cs="Calibri"/>
        </w:rPr>
      </w:pPr>
      <w:r>
        <w:rPr>
          <w:rFonts w:cs="Calibri"/>
        </w:rPr>
        <w:t>Note: Pipetting is not required after adding ethanol.</w:t>
      </w:r>
    </w:p>
    <w:p w14:paraId="4C2AD2F8" w14:textId="77777777" w:rsidR="00CB5829" w:rsidRDefault="00CB5829" w:rsidP="00355069">
      <w:pPr>
        <w:pStyle w:val="ListParagraph0"/>
        <w:spacing w:line="276" w:lineRule="auto"/>
        <w:rPr>
          <w:rFonts w:cs="Calibri"/>
        </w:rPr>
      </w:pPr>
      <w:r>
        <w:rPr>
          <w:rFonts w:cs="Calibri"/>
        </w:rPr>
        <w:t>Note: It makes the operation easier to dispense 70% ethanol into clean reservoir in advance when multi-channel pipette is used.</w:t>
      </w:r>
    </w:p>
    <w:p w14:paraId="21EC49AA" w14:textId="77777777" w:rsidR="00CB5829" w:rsidRDefault="00CB5829" w:rsidP="00CA6A59">
      <w:pPr>
        <w:pStyle w:val="ListParagraph0"/>
        <w:numPr>
          <w:ilvl w:val="0"/>
          <w:numId w:val="29"/>
        </w:numPr>
        <w:suppressAutoHyphens/>
        <w:spacing w:before="0" w:after="60" w:line="276" w:lineRule="auto"/>
        <w:jc w:val="both"/>
        <w:rPr>
          <w:rFonts w:cs="Calibri"/>
        </w:rPr>
      </w:pPr>
      <w:r>
        <w:rPr>
          <w:rFonts w:cs="Calibri"/>
        </w:rPr>
        <w:t xml:space="preserve">Remove the supernatant in the same way as step 5. </w:t>
      </w:r>
    </w:p>
    <w:p w14:paraId="00D2C2DF" w14:textId="77777777" w:rsidR="00CB5829" w:rsidRDefault="00CB5829" w:rsidP="00355069">
      <w:pPr>
        <w:pStyle w:val="ListParagraph0"/>
        <w:spacing w:line="276" w:lineRule="auto"/>
        <w:rPr>
          <w:rFonts w:cs="Calibri"/>
        </w:rPr>
      </w:pPr>
      <w:r>
        <w:rPr>
          <w:rFonts w:cs="Calibri"/>
        </w:rPr>
        <w:t>Note: Remove ethanol as much as possible.</w:t>
      </w:r>
    </w:p>
    <w:p w14:paraId="308A9CC2" w14:textId="77777777" w:rsidR="00CB5829" w:rsidRDefault="00CB5829" w:rsidP="00CA6A59">
      <w:pPr>
        <w:pStyle w:val="ListParagraph0"/>
        <w:numPr>
          <w:ilvl w:val="0"/>
          <w:numId w:val="29"/>
        </w:numPr>
        <w:suppressAutoHyphens/>
        <w:spacing w:before="0" w:after="0" w:line="276" w:lineRule="auto"/>
        <w:jc w:val="both"/>
        <w:rPr>
          <w:rFonts w:cs="Calibri"/>
        </w:rPr>
      </w:pPr>
      <w:r>
        <w:rPr>
          <w:rFonts w:cs="Calibri"/>
        </w:rPr>
        <w:t>Repeat step 6 and 7 (wash twice total)</w:t>
      </w:r>
    </w:p>
    <w:p w14:paraId="50AC9DB6" w14:textId="77777777" w:rsidR="00CB5829" w:rsidRDefault="00CB5829" w:rsidP="00CA6A59">
      <w:pPr>
        <w:pStyle w:val="ListParagraph0"/>
        <w:numPr>
          <w:ilvl w:val="0"/>
          <w:numId w:val="29"/>
        </w:numPr>
        <w:suppressAutoHyphens/>
        <w:spacing w:before="0" w:after="0" w:line="276" w:lineRule="auto"/>
        <w:jc w:val="both"/>
        <w:rPr>
          <w:rFonts w:cs="Calibri"/>
        </w:rPr>
      </w:pPr>
      <w:r>
        <w:rPr>
          <w:rFonts w:cs="Calibri"/>
        </w:rPr>
        <w:t xml:space="preserve">Spin down the tubes, pipette out the remaining ethanol and air-dry the beads for up to 5 min at room temperature.  Do not </w:t>
      </w:r>
      <w:proofErr w:type="spellStart"/>
      <w:r>
        <w:rPr>
          <w:rFonts w:cs="Calibri"/>
        </w:rPr>
        <w:t>overdry</w:t>
      </w:r>
      <w:proofErr w:type="spellEnd"/>
      <w:r>
        <w:rPr>
          <w:rFonts w:cs="Calibri"/>
        </w:rPr>
        <w:t>.</w:t>
      </w:r>
    </w:p>
    <w:p w14:paraId="092B2F4B" w14:textId="77777777" w:rsidR="00CB5829" w:rsidRDefault="00CB5829" w:rsidP="00CA6A59">
      <w:pPr>
        <w:pStyle w:val="ListParagraph0"/>
        <w:numPr>
          <w:ilvl w:val="0"/>
          <w:numId w:val="29"/>
        </w:numPr>
        <w:suppressAutoHyphens/>
        <w:spacing w:before="0" w:after="0" w:line="276" w:lineRule="auto"/>
        <w:jc w:val="both"/>
        <w:rPr>
          <w:rFonts w:cs="Calibri"/>
        </w:rPr>
      </w:pPr>
      <w:r>
        <w:rPr>
          <w:rFonts w:cs="Calibri"/>
        </w:rPr>
        <w:t xml:space="preserve">Remove the sample tubes from the magnetic bar. Add 40 </w:t>
      </w:r>
      <w:proofErr w:type="spellStart"/>
      <w:r>
        <w:rPr>
          <w:rFonts w:cs="Calibri"/>
        </w:rPr>
        <w:t>μl</w:t>
      </w:r>
      <w:proofErr w:type="spellEnd"/>
      <w:r>
        <w:rPr>
          <w:rFonts w:cs="Calibri"/>
        </w:rPr>
        <w:t>/sample of 37°C-H</w:t>
      </w:r>
      <w:r w:rsidRPr="001D37B7">
        <w:rPr>
          <w:rFonts w:cs="Calibri"/>
          <w:vertAlign w:val="subscript"/>
        </w:rPr>
        <w:t>2</w:t>
      </w:r>
      <w:r>
        <w:rPr>
          <w:rFonts w:cs="Calibri"/>
        </w:rPr>
        <w:t xml:space="preserve">O and suspend the beads by pipetting 60 times. </w:t>
      </w:r>
    </w:p>
    <w:p w14:paraId="58C1F5B6" w14:textId="77777777" w:rsidR="00CB5829" w:rsidRDefault="00CB5829" w:rsidP="00CA6A59">
      <w:pPr>
        <w:pStyle w:val="ListParagraph0"/>
        <w:numPr>
          <w:ilvl w:val="0"/>
          <w:numId w:val="29"/>
        </w:numPr>
        <w:suppressAutoHyphens/>
        <w:spacing w:before="0" w:after="0" w:line="276" w:lineRule="auto"/>
        <w:jc w:val="both"/>
        <w:rPr>
          <w:rFonts w:cs="Calibri"/>
        </w:rPr>
      </w:pPr>
      <w:r>
        <w:rPr>
          <w:rFonts w:cs="Calibri"/>
        </w:rPr>
        <w:t>Set the sample tubes in a thermal cycler and incubate for 10 min at 37</w:t>
      </w:r>
      <w:r>
        <w:rPr>
          <w:rFonts w:ascii="Cambria Math" w:hAnsi="Cambria Math" w:cs="Cambria Math"/>
        </w:rPr>
        <w:t>℃</w:t>
      </w:r>
      <w:r>
        <w:rPr>
          <w:rFonts w:cs="Calibri"/>
        </w:rPr>
        <w:t>.</w:t>
      </w:r>
    </w:p>
    <w:p w14:paraId="23FC1A11" w14:textId="77777777" w:rsidR="00CB5829" w:rsidRDefault="00CB5829" w:rsidP="00CA6A59">
      <w:pPr>
        <w:pStyle w:val="ListParagraph0"/>
        <w:numPr>
          <w:ilvl w:val="0"/>
          <w:numId w:val="29"/>
        </w:numPr>
        <w:suppressAutoHyphens/>
        <w:spacing w:before="0" w:after="0" w:line="276" w:lineRule="auto"/>
        <w:jc w:val="both"/>
        <w:rPr>
          <w:rFonts w:cs="Calibri"/>
        </w:rPr>
      </w:pPr>
      <w:r>
        <w:rPr>
          <w:rFonts w:cs="Calibri"/>
        </w:rPr>
        <w:t>Spin down the tubes to collect the scattered beads to the bottom, if necessary.</w:t>
      </w:r>
    </w:p>
    <w:p w14:paraId="1980B494" w14:textId="77777777" w:rsidR="00CB5829" w:rsidRDefault="00CB5829" w:rsidP="00CA6A59">
      <w:pPr>
        <w:pStyle w:val="ListParagraph0"/>
        <w:numPr>
          <w:ilvl w:val="0"/>
          <w:numId w:val="29"/>
        </w:numPr>
        <w:suppressAutoHyphens/>
        <w:spacing w:before="0" w:after="0" w:line="276" w:lineRule="auto"/>
        <w:jc w:val="both"/>
        <w:rPr>
          <w:rFonts w:cs="Calibri"/>
        </w:rPr>
      </w:pPr>
      <w:r>
        <w:rPr>
          <w:rFonts w:cs="Calibri"/>
        </w:rPr>
        <w:t>Set the sample tubes at the magnetic bar and stand for 5 min or until solution is clear.</w:t>
      </w:r>
    </w:p>
    <w:p w14:paraId="799C404B" w14:textId="77777777" w:rsidR="00CB5829" w:rsidRDefault="00CB5829" w:rsidP="00CA6A59">
      <w:pPr>
        <w:pStyle w:val="ListParagraph0"/>
        <w:numPr>
          <w:ilvl w:val="0"/>
          <w:numId w:val="29"/>
        </w:numPr>
        <w:suppressAutoHyphens/>
        <w:spacing w:before="0" w:after="0" w:line="276" w:lineRule="auto"/>
        <w:jc w:val="both"/>
        <w:rPr>
          <w:rFonts w:cs="Calibri"/>
        </w:rPr>
      </w:pPr>
      <w:r>
        <w:rPr>
          <w:rFonts w:cs="Calibri"/>
        </w:rPr>
        <w:t>Collect the supernatant (up to 40</w:t>
      </w:r>
      <w:r>
        <w:rPr>
          <w:rFonts w:ascii="Calibri" w:hAnsi="Calibri" w:cs="Calibri"/>
        </w:rPr>
        <w:t>μl)</w:t>
      </w:r>
      <w:r>
        <w:rPr>
          <w:rFonts w:cs="Calibri"/>
        </w:rPr>
        <w:t xml:space="preserve"> with a pipette and transfer it to new 8-strip sample tubes. </w:t>
      </w:r>
    </w:p>
    <w:p w14:paraId="7A5B75BA" w14:textId="375A380C" w:rsidR="00CB5829" w:rsidRPr="00CB5829" w:rsidRDefault="00CB5829" w:rsidP="00CA6A59">
      <w:pPr>
        <w:pStyle w:val="ListParagraph0"/>
        <w:numPr>
          <w:ilvl w:val="0"/>
          <w:numId w:val="29"/>
        </w:numPr>
        <w:spacing w:before="0" w:after="0" w:line="276" w:lineRule="auto"/>
        <w:rPr>
          <w:rFonts w:cs="Calibri"/>
        </w:rPr>
      </w:pPr>
      <w:r w:rsidRPr="00CB5829">
        <w:rPr>
          <w:rFonts w:cs="Calibri"/>
        </w:rPr>
        <w:t>To remove the ethanol remaining in the eluted sample from the washing process, set the sample tubes in the thermal cycler without the cap of the tube and incubate for 5 min at 37</w:t>
      </w:r>
      <w:r w:rsidRPr="00CB5829">
        <w:rPr>
          <w:rFonts w:ascii="Cambria Math" w:hAnsi="Cambria Math" w:cs="Cambria Math"/>
        </w:rPr>
        <w:t>℃</w:t>
      </w:r>
      <w:r w:rsidRPr="00CB5829">
        <w:rPr>
          <w:rFonts w:cs="Calibri"/>
        </w:rPr>
        <w:t xml:space="preserve">. In case ethanol droplets were still visible after step 9 (possible if </w:t>
      </w:r>
      <w:proofErr w:type="spellStart"/>
      <w:r w:rsidRPr="00CB5829">
        <w:rPr>
          <w:rFonts w:cs="Calibri"/>
        </w:rPr>
        <w:t>multiwell</w:t>
      </w:r>
      <w:proofErr w:type="spellEnd"/>
      <w:r w:rsidRPr="00CB5829">
        <w:rPr>
          <w:rFonts w:cs="Calibri"/>
        </w:rPr>
        <w:t xml:space="preserve"> plate is used) incubate for 10 min at 37</w:t>
      </w:r>
      <w:r w:rsidRPr="00CB5829">
        <w:rPr>
          <w:rFonts w:ascii="Cambria Math" w:hAnsi="Cambria Math" w:cs="Cambria Math"/>
        </w:rPr>
        <w:t xml:space="preserve">℃. </w:t>
      </w:r>
      <w:r w:rsidRPr="00CB5829">
        <w:rPr>
          <w:rFonts w:cs="Calibri"/>
        </w:rPr>
        <w:t xml:space="preserve">Note: Place the lid of a tip box that has been wiped with </w:t>
      </w:r>
      <w:proofErr w:type="spellStart"/>
      <w:r w:rsidRPr="00CB5829">
        <w:rPr>
          <w:rFonts w:cs="Calibri"/>
        </w:rPr>
        <w:t>RNAseZap</w:t>
      </w:r>
      <w:proofErr w:type="spellEnd"/>
      <w:r w:rsidRPr="00CB5829">
        <w:rPr>
          <w:rFonts w:cs="Calibri"/>
        </w:rPr>
        <w:t xml:space="preserve"> over the plate to avoid contamination with dust.</w:t>
      </w:r>
    </w:p>
    <w:p w14:paraId="21C063C6" w14:textId="77777777" w:rsidR="00CB5829" w:rsidRDefault="00CB5829" w:rsidP="00CA6A59">
      <w:pPr>
        <w:pStyle w:val="ListParagraph0"/>
        <w:numPr>
          <w:ilvl w:val="0"/>
          <w:numId w:val="29"/>
        </w:numPr>
        <w:suppressAutoHyphens/>
        <w:spacing w:before="0" w:after="0" w:line="276" w:lineRule="auto"/>
        <w:jc w:val="both"/>
        <w:rPr>
          <w:rFonts w:cs="Calibri"/>
        </w:rPr>
      </w:pPr>
      <w:r>
        <w:rPr>
          <w:rFonts w:cs="Calibri"/>
        </w:rPr>
        <w:t>Close the cap of the sample tubes.</w:t>
      </w:r>
    </w:p>
    <w:p w14:paraId="6CC05880" w14:textId="77777777" w:rsidR="00CB5829" w:rsidRDefault="00CB5829" w:rsidP="00CA6A59">
      <w:pPr>
        <w:pStyle w:val="ListParagraph0"/>
        <w:numPr>
          <w:ilvl w:val="0"/>
          <w:numId w:val="29"/>
        </w:numPr>
        <w:suppressAutoHyphens/>
        <w:spacing w:before="0" w:after="0" w:line="276" w:lineRule="auto"/>
        <w:jc w:val="both"/>
      </w:pPr>
      <w:r>
        <w:rPr>
          <w:rFonts w:cs="Calibri"/>
        </w:rPr>
        <w:t>Spin down the tubes in the tabletop centrifuge to collect the solution to the bottom.</w:t>
      </w:r>
    </w:p>
    <w:p w14:paraId="2A1021D5" w14:textId="77777777" w:rsidR="00CB5829" w:rsidRDefault="00CB5829" w:rsidP="00CA6A59">
      <w:pPr>
        <w:pStyle w:val="ListParagraph0"/>
        <w:numPr>
          <w:ilvl w:val="0"/>
          <w:numId w:val="29"/>
        </w:numPr>
        <w:suppressAutoHyphens/>
        <w:spacing w:before="0" w:after="0" w:line="276" w:lineRule="auto"/>
        <w:jc w:val="both"/>
      </w:pPr>
      <w:r>
        <w:t>Keep the cDNA on ice until the next step.</w:t>
      </w:r>
    </w:p>
    <w:p w14:paraId="5460A938" w14:textId="6866BB6B" w:rsidR="000179C1" w:rsidRDefault="000179C1" w:rsidP="00EF6035">
      <w:pPr>
        <w:pStyle w:val="ListBullet0"/>
        <w:numPr>
          <w:ilvl w:val="0"/>
          <w:numId w:val="0"/>
        </w:numPr>
        <w:spacing w:line="276" w:lineRule="auto"/>
        <w:rPr>
          <w:b/>
          <w:bCs/>
          <w:color w:val="51247A" w:themeColor="accent1"/>
          <w:lang w:eastAsia="en-AU"/>
        </w:rPr>
      </w:pPr>
    </w:p>
    <w:p w14:paraId="161F86B8" w14:textId="77777777" w:rsidR="00FC69F9" w:rsidRDefault="00FC69F9" w:rsidP="00B51933">
      <w:pPr>
        <w:pStyle w:val="ListBullet0"/>
        <w:numPr>
          <w:ilvl w:val="0"/>
          <w:numId w:val="0"/>
        </w:numPr>
        <w:spacing w:line="276" w:lineRule="auto"/>
        <w:rPr>
          <w:b/>
          <w:color w:val="51247A" w:themeColor="accent1"/>
        </w:rPr>
      </w:pPr>
      <w:r w:rsidRPr="00FC69F9">
        <w:rPr>
          <w:b/>
          <w:color w:val="51247A" w:themeColor="accent1"/>
        </w:rPr>
        <w:t>Step 5&lt;a&gt; Preparation of streptavidin beads (1 hour 30 min)</w:t>
      </w:r>
    </w:p>
    <w:p w14:paraId="5FE672A5" w14:textId="4913C2A8" w:rsidR="00FC69F9" w:rsidRPr="00FC69F9" w:rsidRDefault="00FC69F9" w:rsidP="00355069">
      <w:pPr>
        <w:pStyle w:val="ListBullet0"/>
        <w:numPr>
          <w:ilvl w:val="0"/>
          <w:numId w:val="0"/>
        </w:numPr>
        <w:spacing w:line="276" w:lineRule="auto"/>
        <w:rPr>
          <w:b/>
          <w:bCs/>
          <w:color w:val="51247A" w:themeColor="accent1"/>
          <w:lang w:eastAsia="en-AU"/>
        </w:rPr>
      </w:pPr>
      <w:r>
        <w:t>Purpose: To avoid unspecific biotin-streptavidin binding, coat streptavidin beads with tRNA.</w:t>
      </w:r>
    </w:p>
    <w:p w14:paraId="4A2DBD0C" w14:textId="68FA0AC5" w:rsidR="00FC69F9" w:rsidRDefault="00FC69F9" w:rsidP="00B51933">
      <w:pPr>
        <w:spacing w:line="276" w:lineRule="auto"/>
      </w:pPr>
      <w:r w:rsidRPr="00FC69F9">
        <w:rPr>
          <w:bCs/>
          <w:color w:val="51247A" w:themeColor="accent1"/>
          <w:u w:val="single"/>
        </w:rPr>
        <w:t>CRITICAL POINT:</w:t>
      </w:r>
      <w:r w:rsidRPr="00FC69F9">
        <w:rPr>
          <w:color w:val="51247A" w:themeColor="accent1"/>
        </w:rPr>
        <w:t xml:space="preserve"> </w:t>
      </w:r>
      <w:r>
        <w:t xml:space="preserve">Coating the beads with tRNA before cDNA capture is essential for diminishing nonspecific cDNA/bead interactions and thus reducing contamination with cDNA </w:t>
      </w:r>
      <w:proofErr w:type="spellStart"/>
      <w:r>
        <w:t>trancripts</w:t>
      </w:r>
      <w:proofErr w:type="spellEnd"/>
      <w:r>
        <w:t xml:space="preserve"> that did not reach the cap site, or cDNA from uncapped RNA. Note that E. coli tRNAs are added after the RT reaction and thus these sequences cannot contaminate the CAGE library.</w:t>
      </w:r>
    </w:p>
    <w:p w14:paraId="5B7C1E8D" w14:textId="77777777" w:rsidR="00FC69F9" w:rsidRDefault="00FC69F9" w:rsidP="00355069">
      <w:pPr>
        <w:spacing w:line="276" w:lineRule="auto"/>
      </w:pPr>
    </w:p>
    <w:p w14:paraId="7BAC649E" w14:textId="77777777" w:rsidR="00FC69F9" w:rsidRDefault="00FC69F9" w:rsidP="00CA6A59">
      <w:pPr>
        <w:pStyle w:val="ListParagraph0"/>
        <w:numPr>
          <w:ilvl w:val="0"/>
          <w:numId w:val="30"/>
        </w:numPr>
        <w:suppressAutoHyphens/>
        <w:spacing w:before="0" w:after="0" w:line="276" w:lineRule="auto"/>
      </w:pPr>
      <w:r>
        <w:t>Streptavidin beads are precipitated. Mix well to diffuse them by inverting the tube.</w:t>
      </w:r>
    </w:p>
    <w:p w14:paraId="1F9CE954" w14:textId="77777777" w:rsidR="00FC69F9" w:rsidRDefault="00FC69F9" w:rsidP="00CA6A59">
      <w:pPr>
        <w:pStyle w:val="ListParagraph0"/>
        <w:numPr>
          <w:ilvl w:val="0"/>
          <w:numId w:val="30"/>
        </w:numPr>
        <w:suppressAutoHyphens/>
        <w:spacing w:before="0" w:after="0" w:line="276" w:lineRule="auto"/>
      </w:pPr>
      <w:r>
        <w:t xml:space="preserve">Dispense 100 </w:t>
      </w:r>
      <w:proofErr w:type="spellStart"/>
      <w:r>
        <w:rPr>
          <w:rFonts w:ascii="Calibri" w:hAnsi="Calibri" w:cs="Calibri"/>
        </w:rPr>
        <w:t>μ</w:t>
      </w:r>
      <w:r>
        <w:t>l</w:t>
      </w:r>
      <w:proofErr w:type="spellEnd"/>
      <w:r>
        <w:t>/sample of streptavidin beads into a 2.0 ml tube.</w:t>
      </w:r>
    </w:p>
    <w:p w14:paraId="61AFEC98" w14:textId="77777777" w:rsidR="00FC69F9" w:rsidRDefault="00FC69F9" w:rsidP="00CA6A59">
      <w:pPr>
        <w:pStyle w:val="ListParagraph0"/>
        <w:numPr>
          <w:ilvl w:val="0"/>
          <w:numId w:val="32"/>
        </w:numPr>
        <w:suppressAutoHyphens/>
        <w:spacing w:before="0" w:after="0" w:line="276" w:lineRule="auto"/>
      </w:pPr>
      <w:r>
        <w:t>Add 1.5</w:t>
      </w:r>
      <w:r>
        <w:rPr>
          <w:rFonts w:ascii="Calibri" w:hAnsi="Calibri" w:cs="Calibri"/>
        </w:rPr>
        <w:t>μ</w:t>
      </w:r>
      <w:r>
        <w:t>l/sample of 20</w:t>
      </w:r>
      <w:r w:rsidRPr="009357C2">
        <w:t xml:space="preserve"> </w:t>
      </w:r>
      <w:proofErr w:type="spellStart"/>
      <w:r w:rsidRPr="009357C2">
        <w:rPr>
          <w:rFonts w:ascii="Calibri" w:hAnsi="Calibri" w:cs="Calibri"/>
        </w:rPr>
        <w:t>μ</w:t>
      </w:r>
      <w:r w:rsidRPr="009357C2">
        <w:t>g</w:t>
      </w:r>
      <w:proofErr w:type="spellEnd"/>
      <w:r w:rsidRPr="009357C2">
        <w:t>/</w:t>
      </w:r>
      <w:proofErr w:type="spellStart"/>
      <w:r w:rsidRPr="009357C2">
        <w:rPr>
          <w:rFonts w:ascii="Calibri" w:hAnsi="Calibri" w:cs="Calibri"/>
        </w:rPr>
        <w:t>μ</w:t>
      </w:r>
      <w:r w:rsidRPr="009357C2">
        <w:t>l</w:t>
      </w:r>
      <w:proofErr w:type="spellEnd"/>
      <w:r w:rsidRPr="009357C2">
        <w:t xml:space="preserve"> tRNA</w:t>
      </w:r>
      <w:r>
        <w:t xml:space="preserve"> and mix by tapping the tube.</w:t>
      </w:r>
    </w:p>
    <w:p w14:paraId="35145C16" w14:textId="77777777" w:rsidR="00FC69F9" w:rsidRDefault="00FC69F9" w:rsidP="00355069">
      <w:pPr>
        <w:pStyle w:val="ListParagraph0"/>
        <w:spacing w:line="276" w:lineRule="auto"/>
      </w:pPr>
      <w:r>
        <w:t xml:space="preserve">Note: In the following procedure, this mixture will be described as ‘tRNA-streptavidin </w:t>
      </w:r>
      <w:proofErr w:type="gramStart"/>
      <w:r>
        <w:t>beads’</w:t>
      </w:r>
      <w:proofErr w:type="gramEnd"/>
      <w:r>
        <w:t>.</w:t>
      </w:r>
    </w:p>
    <w:p w14:paraId="691D7BCD" w14:textId="77777777" w:rsidR="00FC69F9" w:rsidRDefault="00FC69F9" w:rsidP="00CA6A59">
      <w:pPr>
        <w:pStyle w:val="ListParagraph0"/>
        <w:numPr>
          <w:ilvl w:val="0"/>
          <w:numId w:val="30"/>
        </w:numPr>
        <w:suppressAutoHyphens/>
        <w:spacing w:before="0" w:after="0" w:line="276" w:lineRule="auto"/>
        <w:jc w:val="both"/>
      </w:pPr>
      <w:r>
        <w:lastRenderedPageBreak/>
        <w:t>Incubate for 30 min on ice (tap the tube every 5 min to diffuse the tRNA-streptavidin beads).</w:t>
      </w:r>
    </w:p>
    <w:p w14:paraId="2B235013" w14:textId="77777777" w:rsidR="00FC69F9" w:rsidRDefault="00FC69F9" w:rsidP="00CA6A59">
      <w:pPr>
        <w:pStyle w:val="ListParagraph0"/>
        <w:numPr>
          <w:ilvl w:val="0"/>
          <w:numId w:val="30"/>
        </w:numPr>
        <w:suppressAutoHyphens/>
        <w:spacing w:before="0" w:after="0" w:line="276" w:lineRule="auto"/>
        <w:jc w:val="both"/>
      </w:pPr>
      <w:r>
        <w:t>After the incubation, centrifuge for 5 sec in a tabletop centrifuge to collect the solution and the tRNA-streptavidin beads to the bottom of the tube.</w:t>
      </w:r>
    </w:p>
    <w:p w14:paraId="04C3B243" w14:textId="77777777" w:rsidR="00FC69F9" w:rsidRDefault="00FC69F9" w:rsidP="00CA6A59">
      <w:pPr>
        <w:pStyle w:val="ListParagraph0"/>
        <w:numPr>
          <w:ilvl w:val="0"/>
          <w:numId w:val="30"/>
        </w:numPr>
        <w:suppressAutoHyphens/>
        <w:spacing w:before="0" w:after="0" w:line="276" w:lineRule="auto"/>
        <w:jc w:val="both"/>
      </w:pPr>
      <w:r>
        <w:t>Set the tube at the magnetic bar and stand for 3 min to allow tRNA-streptavidin beads to collect at the wall of the tube.</w:t>
      </w:r>
    </w:p>
    <w:p w14:paraId="629A6125" w14:textId="77777777" w:rsidR="00FC69F9" w:rsidRDefault="00FC69F9" w:rsidP="00CA6A59">
      <w:pPr>
        <w:pStyle w:val="ListParagraph0"/>
        <w:numPr>
          <w:ilvl w:val="0"/>
          <w:numId w:val="30"/>
        </w:numPr>
        <w:suppressAutoHyphens/>
        <w:spacing w:before="0" w:after="0" w:line="276" w:lineRule="auto"/>
        <w:jc w:val="both"/>
      </w:pPr>
      <w:r>
        <w:t xml:space="preserve">Remove the supernatant by pipetting. </w:t>
      </w:r>
    </w:p>
    <w:p w14:paraId="578DBA1B" w14:textId="77777777" w:rsidR="00FC69F9" w:rsidRDefault="00FC69F9" w:rsidP="00CA6A59">
      <w:pPr>
        <w:pStyle w:val="ListParagraph0"/>
        <w:numPr>
          <w:ilvl w:val="0"/>
          <w:numId w:val="30"/>
        </w:numPr>
        <w:suppressAutoHyphens/>
        <w:spacing w:before="0" w:after="0" w:line="276" w:lineRule="auto"/>
        <w:jc w:val="both"/>
      </w:pPr>
      <w:r>
        <w:t xml:space="preserve">Remove the tube from the magnetic bar. Add 50 </w:t>
      </w:r>
      <w:proofErr w:type="spellStart"/>
      <w:r>
        <w:rPr>
          <w:rFonts w:ascii="Calibri" w:hAnsi="Calibri" w:cs="Calibri"/>
        </w:rPr>
        <w:t>μ</w:t>
      </w:r>
      <w:r>
        <w:t>l</w:t>
      </w:r>
      <w:proofErr w:type="spellEnd"/>
      <w:r>
        <w:t xml:space="preserve">/sample of Wash Buffer 1 and diffuse the tRNA-streptavidin beads by pipetting. </w:t>
      </w:r>
    </w:p>
    <w:p w14:paraId="73298CB3" w14:textId="77777777" w:rsidR="00FC69F9" w:rsidRDefault="00FC69F9" w:rsidP="00CA6A59">
      <w:pPr>
        <w:pStyle w:val="ListParagraph0"/>
        <w:numPr>
          <w:ilvl w:val="0"/>
          <w:numId w:val="30"/>
        </w:numPr>
        <w:suppressAutoHyphens/>
        <w:spacing w:before="0" w:after="0" w:line="276" w:lineRule="auto"/>
        <w:jc w:val="both"/>
      </w:pPr>
      <w:r>
        <w:t>Centrifuge the tube in a tabletop centrifuge to collect the solution and the tRNA-streptavidin beads to the bottom.</w:t>
      </w:r>
    </w:p>
    <w:p w14:paraId="1C07A8A3" w14:textId="77777777" w:rsidR="00FC69F9" w:rsidRDefault="00FC69F9" w:rsidP="00CA6A59">
      <w:pPr>
        <w:pStyle w:val="ListParagraph0"/>
        <w:numPr>
          <w:ilvl w:val="0"/>
          <w:numId w:val="30"/>
        </w:numPr>
        <w:suppressAutoHyphens/>
        <w:spacing w:before="0" w:after="0" w:line="276" w:lineRule="auto"/>
        <w:jc w:val="both"/>
      </w:pPr>
      <w:r>
        <w:t>Set the tube at the magnetic bar and stand for 3min to allow tRNA streptavidin beads to collect at the wall of the tube.</w:t>
      </w:r>
    </w:p>
    <w:p w14:paraId="6CDD478F" w14:textId="77777777" w:rsidR="00FC69F9" w:rsidRDefault="00FC69F9" w:rsidP="00CA6A59">
      <w:pPr>
        <w:pStyle w:val="ListParagraph0"/>
        <w:numPr>
          <w:ilvl w:val="0"/>
          <w:numId w:val="30"/>
        </w:numPr>
        <w:suppressAutoHyphens/>
        <w:spacing w:before="0" w:after="0" w:line="276" w:lineRule="auto"/>
      </w:pPr>
      <w:r>
        <w:t xml:space="preserve">Remove the supernatant by pipetting. </w:t>
      </w:r>
    </w:p>
    <w:p w14:paraId="000F2AB2" w14:textId="77777777" w:rsidR="00FC69F9" w:rsidRDefault="00FC69F9" w:rsidP="00CA6A59">
      <w:pPr>
        <w:pStyle w:val="ListParagraph0"/>
        <w:numPr>
          <w:ilvl w:val="0"/>
          <w:numId w:val="30"/>
        </w:numPr>
        <w:suppressAutoHyphens/>
        <w:spacing w:before="0" w:after="0" w:line="276" w:lineRule="auto"/>
      </w:pPr>
      <w:r>
        <w:t>Repeat the steps 8-11 (wash with Wash Buffer 1 twice).</w:t>
      </w:r>
    </w:p>
    <w:p w14:paraId="60E597F3" w14:textId="77777777" w:rsidR="00FC69F9" w:rsidRDefault="00FC69F9" w:rsidP="00CA6A59">
      <w:pPr>
        <w:pStyle w:val="ListParagraph0"/>
        <w:numPr>
          <w:ilvl w:val="0"/>
          <w:numId w:val="30"/>
        </w:numPr>
        <w:suppressAutoHyphens/>
        <w:spacing w:before="0" w:after="0" w:line="276" w:lineRule="auto"/>
      </w:pPr>
      <w:r>
        <w:t xml:space="preserve">Add 80 </w:t>
      </w:r>
      <w:proofErr w:type="spellStart"/>
      <w:r>
        <w:rPr>
          <w:rFonts w:ascii="Calibri" w:hAnsi="Calibri" w:cs="Calibri"/>
        </w:rPr>
        <w:t>μ</w:t>
      </w:r>
      <w:r>
        <w:t>l</w:t>
      </w:r>
      <w:proofErr w:type="spellEnd"/>
      <w:r>
        <w:t>/sample of Wash Buffer 1 and diffuse the tRNA-streptavidin beads by pipetting 10 times.</w:t>
      </w:r>
    </w:p>
    <w:p w14:paraId="63032256" w14:textId="77777777" w:rsidR="00FC69F9" w:rsidRDefault="00FC69F9" w:rsidP="00CA6A59">
      <w:pPr>
        <w:pStyle w:val="ListParagraph0"/>
        <w:numPr>
          <w:ilvl w:val="0"/>
          <w:numId w:val="30"/>
        </w:numPr>
        <w:suppressAutoHyphens/>
        <w:spacing w:before="0" w:after="0" w:line="276" w:lineRule="auto"/>
      </w:pPr>
      <w:r>
        <w:t xml:space="preserve">Dispense 80 </w:t>
      </w:r>
      <w:proofErr w:type="spellStart"/>
      <w:r>
        <w:rPr>
          <w:rFonts w:ascii="Calibri" w:hAnsi="Calibri" w:cs="Calibri"/>
        </w:rPr>
        <w:t>μ</w:t>
      </w:r>
      <w:r>
        <w:t>l</w:t>
      </w:r>
      <w:proofErr w:type="spellEnd"/>
      <w:r>
        <w:t>/sample of the mixture into 8-strip tubes.</w:t>
      </w:r>
    </w:p>
    <w:p w14:paraId="0A493BA6" w14:textId="77777777" w:rsidR="00FC69F9" w:rsidRPr="007F5131" w:rsidRDefault="00FC69F9" w:rsidP="00355069">
      <w:pPr>
        <w:pStyle w:val="ListParagraph0"/>
        <w:spacing w:line="276" w:lineRule="auto"/>
      </w:pPr>
      <w:r>
        <w:t>Note: The tRNA-streptavidin beads tend to precipitate quickly. Dispense them into tubes immediately after diffusing them by pipetting.</w:t>
      </w:r>
    </w:p>
    <w:p w14:paraId="36821331" w14:textId="77777777" w:rsidR="00FC69F9" w:rsidRDefault="00FC69F9" w:rsidP="00CA6A59">
      <w:pPr>
        <w:pStyle w:val="ListParagraph0"/>
        <w:numPr>
          <w:ilvl w:val="0"/>
          <w:numId w:val="30"/>
        </w:numPr>
        <w:suppressAutoHyphens/>
        <w:spacing w:before="0" w:after="0" w:line="276" w:lineRule="auto"/>
      </w:pPr>
      <w:r>
        <w:t>Place on ice until just before use.</w:t>
      </w:r>
    </w:p>
    <w:p w14:paraId="37270802" w14:textId="77777777" w:rsidR="00FC69F9" w:rsidRPr="00C32D20" w:rsidRDefault="00FC69F9" w:rsidP="00355069">
      <w:pPr>
        <w:suppressAutoHyphens/>
        <w:spacing w:line="276" w:lineRule="auto"/>
      </w:pPr>
    </w:p>
    <w:p w14:paraId="6F6AF9F5" w14:textId="4B84106E" w:rsidR="00FC69F9" w:rsidRDefault="00FC69F9" w:rsidP="00355069">
      <w:pPr>
        <w:spacing w:line="276" w:lineRule="auto"/>
      </w:pPr>
      <w:r w:rsidRPr="00FC69F9">
        <w:rPr>
          <w:bCs/>
          <w:color w:val="51247A" w:themeColor="accent1"/>
          <w:u w:val="single"/>
        </w:rPr>
        <w:t>CRITICAL POINT:</w:t>
      </w:r>
      <w:r w:rsidRPr="00FC69F9">
        <w:rPr>
          <w:bCs/>
          <w:color w:val="51247A" w:themeColor="accent1"/>
        </w:rPr>
        <w:t xml:space="preserve"> </w:t>
      </w:r>
      <w:r>
        <w:t>Use the samples within 1 hr of preparation, as streptavidin on the tRNA-streptavidin beads is unstable in high salt conditions.</w:t>
      </w:r>
    </w:p>
    <w:p w14:paraId="4E6ACCF9" w14:textId="71C9659D" w:rsidR="000179C1" w:rsidRDefault="000179C1" w:rsidP="00B51933">
      <w:pPr>
        <w:pStyle w:val="ListBullet0"/>
        <w:numPr>
          <w:ilvl w:val="0"/>
          <w:numId w:val="0"/>
        </w:numPr>
        <w:spacing w:line="276" w:lineRule="auto"/>
        <w:rPr>
          <w:b/>
          <w:bCs/>
          <w:color w:val="51247A" w:themeColor="accent1"/>
          <w:lang w:eastAsia="en-AU"/>
        </w:rPr>
      </w:pPr>
    </w:p>
    <w:p w14:paraId="129BF833" w14:textId="77777777" w:rsidR="00355069" w:rsidRDefault="00355069" w:rsidP="00B51933">
      <w:pPr>
        <w:spacing w:line="276" w:lineRule="auto"/>
        <w:rPr>
          <w:b/>
          <w:color w:val="51247A" w:themeColor="accent1"/>
        </w:rPr>
      </w:pPr>
    </w:p>
    <w:p w14:paraId="40D24AC0" w14:textId="77777777" w:rsidR="00355069" w:rsidRDefault="00355069" w:rsidP="00B51933">
      <w:pPr>
        <w:spacing w:line="276" w:lineRule="auto"/>
        <w:rPr>
          <w:b/>
          <w:color w:val="51247A" w:themeColor="accent1"/>
        </w:rPr>
      </w:pPr>
    </w:p>
    <w:p w14:paraId="451C0DA6" w14:textId="048D6E6F" w:rsidR="00FC69F9" w:rsidRPr="00FC69F9" w:rsidRDefault="00FC69F9" w:rsidP="00B51933">
      <w:pPr>
        <w:spacing w:line="276" w:lineRule="auto"/>
        <w:rPr>
          <w:b/>
          <w:color w:val="51247A" w:themeColor="accent1"/>
        </w:rPr>
      </w:pPr>
      <w:r w:rsidRPr="00FC69F9">
        <w:rPr>
          <w:b/>
          <w:color w:val="51247A" w:themeColor="accent1"/>
        </w:rPr>
        <w:t>Step 6&lt;a&gt; Cap-trapping and releasing cDNA (1 hour 30 min)</w:t>
      </w:r>
    </w:p>
    <w:p w14:paraId="42C388AD" w14:textId="0B3AF41B" w:rsidR="00FC69F9" w:rsidRDefault="00FC69F9" w:rsidP="00355069">
      <w:pPr>
        <w:spacing w:before="120" w:after="120" w:line="276" w:lineRule="auto"/>
      </w:pPr>
      <w:r>
        <w:t>Purpose: Bind biotinylated capped RNA to the streptavidin beads and remove unbound transcripts by washing. Collect cDNA that derives from capped RNA through denaturation of cDNA/RNA hybrid with NaOH.</w:t>
      </w:r>
    </w:p>
    <w:p w14:paraId="3CC00717" w14:textId="77777777" w:rsidR="00FC69F9" w:rsidRPr="00C32D20" w:rsidRDefault="00FC69F9" w:rsidP="00CA6A59">
      <w:pPr>
        <w:pStyle w:val="ListParagraph0"/>
        <w:numPr>
          <w:ilvl w:val="0"/>
          <w:numId w:val="31"/>
        </w:numPr>
        <w:suppressAutoHyphens/>
        <w:spacing w:before="0" w:after="60" w:line="276" w:lineRule="auto"/>
        <w:jc w:val="both"/>
        <w:rPr>
          <w:u w:val="single"/>
        </w:rPr>
      </w:pPr>
      <w:r w:rsidRPr="00C32D20">
        <w:rPr>
          <w:u w:val="single"/>
        </w:rPr>
        <w:t xml:space="preserve">Incubate </w:t>
      </w:r>
      <w:proofErr w:type="spellStart"/>
      <w:r w:rsidRPr="00C32D20">
        <w:rPr>
          <w:u w:val="single"/>
        </w:rPr>
        <w:t>AMPure</w:t>
      </w:r>
      <w:proofErr w:type="spellEnd"/>
      <w:r w:rsidRPr="00C32D20">
        <w:rPr>
          <w:u w:val="single"/>
        </w:rPr>
        <w:t xml:space="preserve"> XP for 30 min at room temperature and prewarm H</w:t>
      </w:r>
      <w:r w:rsidRPr="00800170">
        <w:rPr>
          <w:u w:val="single"/>
          <w:vertAlign w:val="subscript"/>
        </w:rPr>
        <w:t>2</w:t>
      </w:r>
      <w:r w:rsidRPr="00C32D20">
        <w:rPr>
          <w:u w:val="single"/>
        </w:rPr>
        <w:t>O at 37</w:t>
      </w:r>
      <w:r w:rsidRPr="00C32D20">
        <w:rPr>
          <w:rFonts w:ascii="Cambria Math" w:hAnsi="Cambria Math" w:cs="Cambria Math"/>
          <w:u w:val="single"/>
        </w:rPr>
        <w:t>℃.</w:t>
      </w:r>
    </w:p>
    <w:p w14:paraId="2DDCC271" w14:textId="77777777" w:rsidR="00FC69F9" w:rsidRDefault="00FC69F9" w:rsidP="00CA6A59">
      <w:pPr>
        <w:pStyle w:val="ListParagraph0"/>
        <w:numPr>
          <w:ilvl w:val="0"/>
          <w:numId w:val="31"/>
        </w:numPr>
        <w:suppressAutoHyphens/>
        <w:spacing w:before="0" w:after="0" w:line="276" w:lineRule="auto"/>
        <w:jc w:val="both"/>
      </w:pPr>
      <w:r>
        <w:t xml:space="preserve">Add 40 </w:t>
      </w:r>
      <w:proofErr w:type="spellStart"/>
      <w:r>
        <w:t>μl</w:t>
      </w:r>
      <w:proofErr w:type="spellEnd"/>
      <w:r>
        <w:t xml:space="preserve"> of the purified cDNA/RNA from Step 4&lt;b&gt;.17 to 80 </w:t>
      </w:r>
      <w:proofErr w:type="spellStart"/>
      <w:r>
        <w:t>μl</w:t>
      </w:r>
      <w:proofErr w:type="spellEnd"/>
      <w:r>
        <w:t xml:space="preserve"> of washed beads from Step 5&lt;a&gt;.15. Set the scale of the pipette at 110 </w:t>
      </w:r>
      <w:proofErr w:type="spellStart"/>
      <w:r>
        <w:t>μl</w:t>
      </w:r>
      <w:proofErr w:type="spellEnd"/>
      <w:r>
        <w:t xml:space="preserve"> and mix well by pipetting 10 times.</w:t>
      </w:r>
    </w:p>
    <w:p w14:paraId="091C2EAA" w14:textId="77777777" w:rsidR="00FC69F9" w:rsidRDefault="00FC69F9" w:rsidP="00CA6A59">
      <w:pPr>
        <w:pStyle w:val="ListParagraph0"/>
        <w:numPr>
          <w:ilvl w:val="0"/>
          <w:numId w:val="31"/>
        </w:numPr>
        <w:suppressAutoHyphens/>
        <w:spacing w:before="0" w:after="0" w:line="276" w:lineRule="auto"/>
        <w:jc w:val="both"/>
      </w:pPr>
      <w:r>
        <w:t>Incubate at room temperature for 30 min (pipette thoroughly 10 times every 5 min).</w:t>
      </w:r>
    </w:p>
    <w:p w14:paraId="1936D96C" w14:textId="77777777" w:rsidR="00FC69F9" w:rsidRDefault="00FC69F9" w:rsidP="00CA6A59">
      <w:pPr>
        <w:pStyle w:val="ListParagraph0"/>
        <w:numPr>
          <w:ilvl w:val="0"/>
          <w:numId w:val="31"/>
        </w:numPr>
        <w:suppressAutoHyphens/>
        <w:spacing w:before="0" w:after="0" w:line="276" w:lineRule="auto"/>
        <w:jc w:val="both"/>
      </w:pPr>
      <w:r>
        <w:t>After incubation, set the sample tubes at the magnetic bar and stand for 5min.</w:t>
      </w:r>
    </w:p>
    <w:p w14:paraId="683FB769" w14:textId="77777777" w:rsidR="00FC69F9" w:rsidRDefault="00FC69F9" w:rsidP="00CA6A59">
      <w:pPr>
        <w:pStyle w:val="ListParagraph0"/>
        <w:numPr>
          <w:ilvl w:val="0"/>
          <w:numId w:val="31"/>
        </w:numPr>
        <w:suppressAutoHyphens/>
        <w:spacing w:before="0" w:after="0" w:line="276" w:lineRule="auto"/>
        <w:jc w:val="both"/>
      </w:pPr>
      <w:r>
        <w:t xml:space="preserve">Remove the supernatant by pipetting. </w:t>
      </w:r>
    </w:p>
    <w:p w14:paraId="6F6C134E" w14:textId="77777777" w:rsidR="00FC69F9" w:rsidRDefault="00FC69F9" w:rsidP="00CA6A59">
      <w:pPr>
        <w:pStyle w:val="ListParagraph0"/>
        <w:numPr>
          <w:ilvl w:val="0"/>
          <w:numId w:val="31"/>
        </w:numPr>
        <w:suppressAutoHyphens/>
        <w:spacing w:before="0" w:after="0" w:line="276" w:lineRule="auto"/>
        <w:jc w:val="both"/>
      </w:pPr>
      <w:r>
        <w:t xml:space="preserve">Remove the sample tubes from the magnetic bar. Add 150 </w:t>
      </w:r>
      <w:proofErr w:type="spellStart"/>
      <w:r>
        <w:t>μl</w:t>
      </w:r>
      <w:proofErr w:type="spellEnd"/>
      <w:r>
        <w:t xml:space="preserve">/sample of Wash Buffer 1 and diffuse the tRNA-streptavidin beads by pipetting. </w:t>
      </w:r>
    </w:p>
    <w:p w14:paraId="202D8136" w14:textId="77777777" w:rsidR="00FC69F9" w:rsidRDefault="00FC69F9" w:rsidP="00355069">
      <w:pPr>
        <w:spacing w:line="276" w:lineRule="auto"/>
        <w:ind w:firstLine="425"/>
      </w:pPr>
      <w:r>
        <w:t>Note: The Wash Buffer contains Tween20. Avoid bubbles during pipetting</w:t>
      </w:r>
    </w:p>
    <w:p w14:paraId="0CC2C16C" w14:textId="77777777" w:rsidR="00FC69F9" w:rsidRDefault="00FC69F9" w:rsidP="00CA6A59">
      <w:pPr>
        <w:pStyle w:val="ListParagraph0"/>
        <w:numPr>
          <w:ilvl w:val="0"/>
          <w:numId w:val="31"/>
        </w:numPr>
        <w:suppressAutoHyphens/>
        <w:spacing w:before="0" w:after="0" w:line="276" w:lineRule="auto"/>
        <w:jc w:val="both"/>
      </w:pPr>
      <w:r>
        <w:t>Set the sample tubes at the magnetic bar and stand for 3min.</w:t>
      </w:r>
    </w:p>
    <w:p w14:paraId="268306AE" w14:textId="77777777" w:rsidR="00FC69F9" w:rsidRDefault="00FC69F9" w:rsidP="00CA6A59">
      <w:pPr>
        <w:pStyle w:val="ListParagraph0"/>
        <w:numPr>
          <w:ilvl w:val="0"/>
          <w:numId w:val="31"/>
        </w:numPr>
        <w:suppressAutoHyphens/>
        <w:spacing w:before="0" w:after="0" w:line="276" w:lineRule="auto"/>
        <w:jc w:val="both"/>
      </w:pPr>
      <w:r>
        <w:t xml:space="preserve">Remove the supernatant by pipetting. </w:t>
      </w:r>
    </w:p>
    <w:p w14:paraId="0BA40EC4" w14:textId="77777777" w:rsidR="00FC69F9" w:rsidRDefault="00FC69F9" w:rsidP="00CA6A59">
      <w:pPr>
        <w:pStyle w:val="ListParagraph0"/>
        <w:numPr>
          <w:ilvl w:val="0"/>
          <w:numId w:val="31"/>
        </w:numPr>
        <w:suppressAutoHyphens/>
        <w:spacing w:before="0" w:after="0" w:line="276" w:lineRule="auto"/>
        <w:jc w:val="both"/>
      </w:pPr>
      <w:r>
        <w:t xml:space="preserve">Remove the sample tubes from the magnetic bar. Add 150 </w:t>
      </w:r>
      <w:proofErr w:type="spellStart"/>
      <w:r>
        <w:t>μl</w:t>
      </w:r>
      <w:proofErr w:type="spellEnd"/>
      <w:r>
        <w:t xml:space="preserve">/sample of Wash Buffer 2 and diffuse the tRNA-streptavidin beads by pipetting. </w:t>
      </w:r>
    </w:p>
    <w:p w14:paraId="2FD7289B" w14:textId="77777777" w:rsidR="00FC69F9" w:rsidRDefault="00FC69F9" w:rsidP="00CA6A59">
      <w:pPr>
        <w:pStyle w:val="ListParagraph0"/>
        <w:numPr>
          <w:ilvl w:val="0"/>
          <w:numId w:val="31"/>
        </w:numPr>
        <w:suppressAutoHyphens/>
        <w:spacing w:before="0" w:after="0" w:line="276" w:lineRule="auto"/>
        <w:jc w:val="both"/>
      </w:pPr>
      <w:r>
        <w:t>Set the sample tubes at the magnetic bar and stand for 3min.</w:t>
      </w:r>
    </w:p>
    <w:p w14:paraId="6C3D8D02" w14:textId="77777777" w:rsidR="00FC69F9" w:rsidRDefault="00FC69F9" w:rsidP="00CA6A59">
      <w:pPr>
        <w:pStyle w:val="ListParagraph0"/>
        <w:numPr>
          <w:ilvl w:val="0"/>
          <w:numId w:val="31"/>
        </w:numPr>
        <w:suppressAutoHyphens/>
        <w:spacing w:before="0" w:after="0" w:line="276" w:lineRule="auto"/>
        <w:jc w:val="both"/>
      </w:pPr>
      <w:r>
        <w:t>Remove the supernatant by pipetting.</w:t>
      </w:r>
    </w:p>
    <w:p w14:paraId="1057899B" w14:textId="77777777" w:rsidR="00FC69F9" w:rsidRDefault="00FC69F9" w:rsidP="00CA6A59">
      <w:pPr>
        <w:pStyle w:val="ListParagraph0"/>
        <w:numPr>
          <w:ilvl w:val="0"/>
          <w:numId w:val="31"/>
        </w:numPr>
        <w:suppressAutoHyphens/>
        <w:spacing w:before="0" w:after="0" w:line="276" w:lineRule="auto"/>
        <w:jc w:val="both"/>
      </w:pPr>
      <w:r>
        <w:t xml:space="preserve">Remove the sample tubes from the magnetic bar. Add 150 </w:t>
      </w:r>
      <w:proofErr w:type="spellStart"/>
      <w:r>
        <w:t>μl</w:t>
      </w:r>
      <w:proofErr w:type="spellEnd"/>
      <w:r>
        <w:t xml:space="preserve">/sample of Wash Buffer 3 and diffuse the tRNA-streptavidin beads by pipetting. </w:t>
      </w:r>
    </w:p>
    <w:p w14:paraId="0946A6CD" w14:textId="77777777" w:rsidR="00FC69F9" w:rsidRDefault="00FC69F9" w:rsidP="00CA6A59">
      <w:pPr>
        <w:pStyle w:val="ListParagraph0"/>
        <w:numPr>
          <w:ilvl w:val="0"/>
          <w:numId w:val="31"/>
        </w:numPr>
        <w:suppressAutoHyphens/>
        <w:spacing w:before="0" w:after="0" w:line="276" w:lineRule="auto"/>
        <w:jc w:val="both"/>
      </w:pPr>
      <w:r>
        <w:t>Set the sample tubes at the magnetic bar and stand for 3min.</w:t>
      </w:r>
    </w:p>
    <w:p w14:paraId="7679AF61" w14:textId="77777777" w:rsidR="00FC69F9" w:rsidRDefault="00FC69F9" w:rsidP="00CA6A59">
      <w:pPr>
        <w:pStyle w:val="ListParagraph0"/>
        <w:numPr>
          <w:ilvl w:val="0"/>
          <w:numId w:val="31"/>
        </w:numPr>
        <w:suppressAutoHyphens/>
        <w:spacing w:before="0" w:after="0" w:line="276" w:lineRule="auto"/>
        <w:jc w:val="both"/>
      </w:pPr>
      <w:r>
        <w:t xml:space="preserve">Remove the supernatant by pipetting. Repeat steps 12-14. (Wash with Wash Buffer 3 </w:t>
      </w:r>
      <w:r>
        <w:rPr>
          <w:b/>
        </w:rPr>
        <w:t>twice</w:t>
      </w:r>
      <w:r>
        <w:t>).</w:t>
      </w:r>
    </w:p>
    <w:p w14:paraId="354A232F" w14:textId="77777777" w:rsidR="00FC69F9" w:rsidRDefault="00FC69F9" w:rsidP="00CA6A59">
      <w:pPr>
        <w:pStyle w:val="ListParagraph0"/>
        <w:numPr>
          <w:ilvl w:val="0"/>
          <w:numId w:val="31"/>
        </w:numPr>
        <w:suppressAutoHyphens/>
        <w:spacing w:before="0" w:after="0" w:line="276" w:lineRule="auto"/>
        <w:jc w:val="both"/>
      </w:pPr>
      <w:r>
        <w:lastRenderedPageBreak/>
        <w:t xml:space="preserve">Remove the sample tubes from the magnetic bar. Add 150 </w:t>
      </w:r>
      <w:proofErr w:type="spellStart"/>
      <w:r>
        <w:t>μl</w:t>
      </w:r>
      <w:proofErr w:type="spellEnd"/>
      <w:r>
        <w:t xml:space="preserve">/sample of Wash Buffer 4 and diffuse the tRNA-streptavidin beads by pipetting. </w:t>
      </w:r>
    </w:p>
    <w:p w14:paraId="7834A128" w14:textId="77777777" w:rsidR="00FC69F9" w:rsidRDefault="00FC69F9" w:rsidP="00CA6A59">
      <w:pPr>
        <w:pStyle w:val="ListParagraph0"/>
        <w:numPr>
          <w:ilvl w:val="0"/>
          <w:numId w:val="31"/>
        </w:numPr>
        <w:suppressAutoHyphens/>
        <w:spacing w:before="0" w:after="0" w:line="276" w:lineRule="auto"/>
        <w:jc w:val="both"/>
      </w:pPr>
      <w:r>
        <w:t>Set the sample tubes at the magnetic bar and stand for 3min.</w:t>
      </w:r>
    </w:p>
    <w:p w14:paraId="161768A1" w14:textId="77777777" w:rsidR="00FC69F9" w:rsidRPr="00C32D20" w:rsidRDefault="00FC69F9" w:rsidP="00CA6A59">
      <w:pPr>
        <w:pStyle w:val="ListParagraph0"/>
        <w:numPr>
          <w:ilvl w:val="0"/>
          <w:numId w:val="31"/>
        </w:numPr>
        <w:suppressAutoHyphens/>
        <w:spacing w:before="0" w:after="0" w:line="276" w:lineRule="auto"/>
        <w:jc w:val="both"/>
        <w:rPr>
          <w:b/>
          <w:u w:val="single"/>
        </w:rPr>
      </w:pPr>
      <w:r>
        <w:t xml:space="preserve">Remove the supernatant by pipetting. Repeat steps 15-17. (Wash with Wash Buffer 4 </w:t>
      </w:r>
      <w:r>
        <w:rPr>
          <w:b/>
        </w:rPr>
        <w:t>twice</w:t>
      </w:r>
      <w:r>
        <w:t>).</w:t>
      </w:r>
    </w:p>
    <w:p w14:paraId="1B15ADF3" w14:textId="77777777" w:rsidR="00FC69F9" w:rsidRDefault="00FC69F9" w:rsidP="00355069">
      <w:pPr>
        <w:pStyle w:val="ListParagraph0"/>
        <w:suppressAutoHyphens/>
        <w:spacing w:after="0" w:line="276" w:lineRule="auto"/>
        <w:ind w:left="630"/>
        <w:rPr>
          <w:b/>
          <w:u w:val="single"/>
        </w:rPr>
      </w:pPr>
    </w:p>
    <w:p w14:paraId="29BF055E" w14:textId="1627DF01" w:rsidR="00FC69F9" w:rsidRDefault="00FC69F9" w:rsidP="00355069">
      <w:pPr>
        <w:spacing w:line="276" w:lineRule="auto"/>
      </w:pPr>
      <w:r w:rsidRPr="0057190C">
        <w:rPr>
          <w:bCs/>
          <w:color w:val="51247A" w:themeColor="accent1"/>
          <w:u w:val="single"/>
        </w:rPr>
        <w:t xml:space="preserve">CRITICAL </w:t>
      </w:r>
      <w:r w:rsidR="0057190C" w:rsidRPr="0057190C">
        <w:rPr>
          <w:bCs/>
          <w:color w:val="51247A" w:themeColor="accent1"/>
          <w:u w:val="single"/>
        </w:rPr>
        <w:t>POINT</w:t>
      </w:r>
      <w:r w:rsidRPr="0057190C">
        <w:rPr>
          <w:bCs/>
          <w:color w:val="51247A" w:themeColor="accent1"/>
          <w:u w:val="single"/>
        </w:rPr>
        <w:t>:</w:t>
      </w:r>
      <w:r w:rsidRPr="0057190C">
        <w:rPr>
          <w:color w:val="51247A" w:themeColor="accent1"/>
        </w:rPr>
        <w:t xml:space="preserve"> </w:t>
      </w:r>
      <w:r>
        <w:t>It is important to wash multiple times. This helps prevent contamination of noncapped molecules in the final CAGE library.</w:t>
      </w:r>
    </w:p>
    <w:p w14:paraId="203DA292" w14:textId="77777777" w:rsidR="00FC69F9" w:rsidRDefault="00FC69F9" w:rsidP="00355069">
      <w:pPr>
        <w:spacing w:line="276" w:lineRule="auto"/>
      </w:pPr>
    </w:p>
    <w:p w14:paraId="77927016" w14:textId="77777777" w:rsidR="00FC69F9" w:rsidRDefault="00FC69F9" w:rsidP="00CA6A59">
      <w:pPr>
        <w:pStyle w:val="ListParagraph0"/>
        <w:numPr>
          <w:ilvl w:val="0"/>
          <w:numId w:val="31"/>
        </w:numPr>
        <w:suppressAutoHyphens/>
        <w:spacing w:before="0" w:after="0" w:line="276" w:lineRule="auto"/>
        <w:jc w:val="both"/>
      </w:pPr>
      <w:r>
        <w:t xml:space="preserve">Add 60 </w:t>
      </w:r>
      <w:proofErr w:type="spellStart"/>
      <w:r>
        <w:t>μl</w:t>
      </w:r>
      <w:proofErr w:type="spellEnd"/>
      <w:r>
        <w:t xml:space="preserve"> of 50 mM NaOH solution to the beads and diffuse the tRNA-streptavidin beads by pipetting.</w:t>
      </w:r>
    </w:p>
    <w:p w14:paraId="47E2ECE9" w14:textId="77777777" w:rsidR="00FC69F9" w:rsidRDefault="00FC69F9" w:rsidP="00CA6A59">
      <w:pPr>
        <w:pStyle w:val="ListParagraph0"/>
        <w:numPr>
          <w:ilvl w:val="0"/>
          <w:numId w:val="31"/>
        </w:numPr>
        <w:suppressAutoHyphens/>
        <w:spacing w:before="0" w:after="0" w:line="276" w:lineRule="auto"/>
        <w:jc w:val="both"/>
      </w:pPr>
      <w:r>
        <w:t>Incubate at room temperature for 10 min, with mixing by pipetting every 2-3 min.</w:t>
      </w:r>
    </w:p>
    <w:p w14:paraId="67A7764B" w14:textId="77777777" w:rsidR="00FC69F9" w:rsidRDefault="00FC69F9" w:rsidP="00CA6A59">
      <w:pPr>
        <w:pStyle w:val="ListParagraph0"/>
        <w:numPr>
          <w:ilvl w:val="0"/>
          <w:numId w:val="31"/>
        </w:numPr>
        <w:suppressAutoHyphens/>
        <w:spacing w:before="0" w:after="0" w:line="276" w:lineRule="auto"/>
        <w:jc w:val="both"/>
      </w:pPr>
      <w:r>
        <w:t>Set the sample tubes at the magnetic bar and stand for 3min.</w:t>
      </w:r>
    </w:p>
    <w:p w14:paraId="1E71F84F" w14:textId="77777777" w:rsidR="00FC69F9" w:rsidRDefault="00FC69F9" w:rsidP="00CA6A59">
      <w:pPr>
        <w:pStyle w:val="ListParagraph0"/>
        <w:numPr>
          <w:ilvl w:val="0"/>
          <w:numId w:val="31"/>
        </w:numPr>
        <w:suppressAutoHyphens/>
        <w:spacing w:before="0" w:after="0" w:line="276" w:lineRule="auto"/>
        <w:jc w:val="both"/>
      </w:pPr>
      <w:r>
        <w:t xml:space="preserve">Transfer 60 </w:t>
      </w:r>
      <w:proofErr w:type="spellStart"/>
      <w:r>
        <w:t>μl</w:t>
      </w:r>
      <w:proofErr w:type="spellEnd"/>
      <w:r>
        <w:t xml:space="preserve"> of supernatant to a new tube and place on ice.</w:t>
      </w:r>
    </w:p>
    <w:p w14:paraId="154FB91B" w14:textId="12A2DD37" w:rsidR="00FC69F9" w:rsidRDefault="00FC69F9" w:rsidP="00CA6A59">
      <w:pPr>
        <w:pStyle w:val="ListParagraph0"/>
        <w:numPr>
          <w:ilvl w:val="0"/>
          <w:numId w:val="31"/>
        </w:numPr>
        <w:suppressAutoHyphens/>
        <w:spacing w:before="0" w:after="0" w:line="276" w:lineRule="auto"/>
        <w:jc w:val="both"/>
      </w:pPr>
      <w:r>
        <w:t xml:space="preserve">Add 12 </w:t>
      </w:r>
      <w:proofErr w:type="spellStart"/>
      <w:r>
        <w:t>μl</w:t>
      </w:r>
      <w:proofErr w:type="spellEnd"/>
      <w:r>
        <w:t xml:space="preserve"> of ice-cold 1 M Tris-HCl (pH 7.0) to the 60 </w:t>
      </w:r>
      <w:proofErr w:type="spellStart"/>
      <w:r>
        <w:t>μl</w:t>
      </w:r>
      <w:proofErr w:type="spellEnd"/>
      <w:r>
        <w:t xml:space="preserve"> of eluant. The total volume is now 72 </w:t>
      </w:r>
      <w:proofErr w:type="spellStart"/>
      <w:r>
        <w:t>μl</w:t>
      </w:r>
      <w:proofErr w:type="spellEnd"/>
      <w:r>
        <w:t>. Keep the cDNA on ice until proceeding to the next step.</w:t>
      </w:r>
    </w:p>
    <w:p w14:paraId="0D0D5522" w14:textId="754104A8" w:rsidR="0057190C" w:rsidRDefault="0057190C" w:rsidP="00B51933">
      <w:pPr>
        <w:suppressAutoHyphens/>
        <w:spacing w:line="276" w:lineRule="auto"/>
        <w:jc w:val="both"/>
      </w:pPr>
    </w:p>
    <w:p w14:paraId="2DB8B10D" w14:textId="18736A48" w:rsidR="0057190C" w:rsidRDefault="0057190C" w:rsidP="0057190C">
      <w:pPr>
        <w:suppressAutoHyphens/>
        <w:spacing w:line="276" w:lineRule="auto"/>
        <w:jc w:val="both"/>
      </w:pPr>
    </w:p>
    <w:p w14:paraId="570DC413" w14:textId="77777777" w:rsidR="0057190C" w:rsidRPr="0057190C" w:rsidRDefault="0057190C" w:rsidP="0057190C">
      <w:pPr>
        <w:rPr>
          <w:b/>
          <w:color w:val="51247A" w:themeColor="accent1"/>
        </w:rPr>
      </w:pPr>
      <w:r w:rsidRPr="0057190C">
        <w:rPr>
          <w:b/>
          <w:color w:val="51247A" w:themeColor="accent1"/>
        </w:rPr>
        <w:t xml:space="preserve">Step 6&lt;b&gt; cDNA purification with </w:t>
      </w:r>
      <w:proofErr w:type="spellStart"/>
      <w:r w:rsidRPr="0057190C">
        <w:rPr>
          <w:b/>
          <w:color w:val="51247A" w:themeColor="accent1"/>
        </w:rPr>
        <w:t>AMpure</w:t>
      </w:r>
      <w:proofErr w:type="spellEnd"/>
      <w:r w:rsidRPr="0057190C">
        <w:rPr>
          <w:b/>
          <w:color w:val="51247A" w:themeColor="accent1"/>
        </w:rPr>
        <w:t xml:space="preserve"> XP (1 hour 30 min)</w:t>
      </w:r>
    </w:p>
    <w:p w14:paraId="4627FF51" w14:textId="77777777" w:rsidR="0057190C" w:rsidRDefault="0057190C" w:rsidP="00355069">
      <w:pPr>
        <w:rPr>
          <w:b/>
        </w:rPr>
      </w:pPr>
    </w:p>
    <w:p w14:paraId="077AAE48" w14:textId="77777777" w:rsidR="0057190C" w:rsidRDefault="0057190C" w:rsidP="00CA6A59">
      <w:pPr>
        <w:pStyle w:val="ListParagraph0"/>
        <w:numPr>
          <w:ilvl w:val="0"/>
          <w:numId w:val="33"/>
        </w:numPr>
        <w:suppressAutoHyphens/>
        <w:spacing w:before="0" w:after="0" w:line="276" w:lineRule="auto"/>
        <w:jc w:val="both"/>
        <w:rPr>
          <w:rFonts w:cs="Calibri"/>
        </w:rPr>
      </w:pPr>
      <w:r>
        <w:rPr>
          <w:rFonts w:cs="Calibri"/>
        </w:rPr>
        <w:t xml:space="preserve">Add 130 </w:t>
      </w:r>
      <w:proofErr w:type="spellStart"/>
      <w:r>
        <w:rPr>
          <w:rFonts w:ascii="Calibri" w:hAnsi="Calibri" w:cs="Calibri"/>
        </w:rPr>
        <w:t>μ</w:t>
      </w:r>
      <w:r>
        <w:rPr>
          <w:rFonts w:cs="Calibri"/>
        </w:rPr>
        <w:t>l</w:t>
      </w:r>
      <w:proofErr w:type="spellEnd"/>
      <w:r>
        <w:rPr>
          <w:rFonts w:cs="Calibri"/>
        </w:rPr>
        <w:t xml:space="preserve">/sample of well-mixed </w:t>
      </w:r>
      <w:proofErr w:type="spellStart"/>
      <w:r>
        <w:rPr>
          <w:rFonts w:cs="Calibri"/>
        </w:rPr>
        <w:t>AMPure</w:t>
      </w:r>
      <w:proofErr w:type="spellEnd"/>
      <w:r>
        <w:rPr>
          <w:rFonts w:cs="Calibri"/>
        </w:rPr>
        <w:t xml:space="preserve"> XP beads into the sample tubes. Set the pipette to 180 µl and mix well by pipetting 10 times. </w:t>
      </w:r>
    </w:p>
    <w:p w14:paraId="087CAA32" w14:textId="77777777" w:rsidR="0057190C" w:rsidRPr="00040239" w:rsidRDefault="0057190C" w:rsidP="00CA6A59">
      <w:pPr>
        <w:pStyle w:val="ListParagraph0"/>
        <w:numPr>
          <w:ilvl w:val="0"/>
          <w:numId w:val="33"/>
        </w:numPr>
        <w:suppressAutoHyphens/>
        <w:spacing w:before="0" w:after="0" w:line="276" w:lineRule="auto"/>
        <w:jc w:val="both"/>
        <w:rPr>
          <w:rFonts w:cs="Calibri"/>
        </w:rPr>
      </w:pPr>
      <w:r>
        <w:rPr>
          <w:rFonts w:cs="Calibri"/>
        </w:rPr>
        <w:t>Incubate for 30 min at room temperature,</w:t>
      </w:r>
      <w:r>
        <w:t xml:space="preserve"> mixing every 10 min by pipetting</w:t>
      </w:r>
      <w:r>
        <w:rPr>
          <w:rFonts w:cs="Calibri"/>
        </w:rPr>
        <w:t>.</w:t>
      </w:r>
    </w:p>
    <w:p w14:paraId="3199EFD2" w14:textId="77777777" w:rsidR="0057190C" w:rsidRDefault="0057190C" w:rsidP="00CA6A59">
      <w:pPr>
        <w:pStyle w:val="ListParagraph0"/>
        <w:numPr>
          <w:ilvl w:val="0"/>
          <w:numId w:val="33"/>
        </w:numPr>
        <w:suppressAutoHyphens/>
        <w:spacing w:before="0" w:after="0" w:line="276" w:lineRule="auto"/>
        <w:jc w:val="both"/>
        <w:rPr>
          <w:rFonts w:cs="Calibri"/>
        </w:rPr>
      </w:pPr>
      <w:r>
        <w:rPr>
          <w:rFonts w:cs="Calibri"/>
        </w:rPr>
        <w:t>After incubation, set the sample tubes at the magnetic bar and stand for 5min or until solution is clear.</w:t>
      </w:r>
    </w:p>
    <w:p w14:paraId="799212D8" w14:textId="77777777" w:rsidR="0057190C" w:rsidRDefault="0057190C" w:rsidP="00CA6A59">
      <w:pPr>
        <w:pStyle w:val="ListParagraph0"/>
        <w:numPr>
          <w:ilvl w:val="0"/>
          <w:numId w:val="33"/>
        </w:numPr>
        <w:suppressAutoHyphens/>
        <w:spacing w:before="0" w:after="0" w:line="276" w:lineRule="auto"/>
        <w:jc w:val="both"/>
        <w:rPr>
          <w:rFonts w:cs="Calibri"/>
        </w:rPr>
      </w:pPr>
      <w:r>
        <w:rPr>
          <w:rFonts w:cs="Calibri"/>
        </w:rPr>
        <w:t xml:space="preserve">Prepare 70% (vol/vol) ethanol for the washing step. </w:t>
      </w:r>
    </w:p>
    <w:p w14:paraId="73E9D436" w14:textId="77777777" w:rsidR="0057190C" w:rsidRPr="00D94BB1" w:rsidRDefault="0057190C" w:rsidP="0057190C">
      <w:pPr>
        <w:pStyle w:val="ListParagraph0"/>
        <w:spacing w:line="276" w:lineRule="auto"/>
        <w:rPr>
          <w:rFonts w:cs="Calibri"/>
        </w:rPr>
      </w:pPr>
      <w:r>
        <w:rPr>
          <w:rFonts w:cs="Calibri"/>
        </w:rPr>
        <w:t xml:space="preserve">Note: Make up 70% ethanol fresh before use. </w:t>
      </w:r>
    </w:p>
    <w:p w14:paraId="6C7F239C" w14:textId="77777777" w:rsidR="0057190C" w:rsidRDefault="0057190C" w:rsidP="00CA6A59">
      <w:pPr>
        <w:pStyle w:val="ListParagraph0"/>
        <w:numPr>
          <w:ilvl w:val="0"/>
          <w:numId w:val="33"/>
        </w:numPr>
        <w:suppressAutoHyphens/>
        <w:spacing w:before="0" w:after="0" w:line="276" w:lineRule="auto"/>
        <w:jc w:val="both"/>
        <w:rPr>
          <w:rFonts w:cs="Calibri"/>
          <w:szCs w:val="20"/>
        </w:rPr>
      </w:pPr>
      <w:r>
        <w:rPr>
          <w:rFonts w:cs="Calibri"/>
        </w:rPr>
        <w:t xml:space="preserve">Remove the supernatant by pipetting. </w:t>
      </w:r>
    </w:p>
    <w:p w14:paraId="64860B96" w14:textId="77777777" w:rsidR="0057190C" w:rsidRDefault="0057190C" w:rsidP="00355069">
      <w:pPr>
        <w:pStyle w:val="ListParagraph0"/>
        <w:spacing w:line="276" w:lineRule="auto"/>
        <w:rPr>
          <w:rFonts w:cs="Calibri"/>
        </w:rPr>
      </w:pPr>
      <w:r>
        <w:rPr>
          <w:rFonts w:cs="Calibri"/>
          <w:szCs w:val="20"/>
        </w:rPr>
        <w:t xml:space="preserve">Note: When removing the supernatant leave a small amount of the supernatant (approximately 2 </w:t>
      </w:r>
      <w:proofErr w:type="spellStart"/>
      <w:r>
        <w:rPr>
          <w:rFonts w:cs="Calibri"/>
          <w:szCs w:val="20"/>
        </w:rPr>
        <w:t>μl</w:t>
      </w:r>
      <w:proofErr w:type="spellEnd"/>
      <w:r>
        <w:rPr>
          <w:rFonts w:cs="Calibri"/>
          <w:szCs w:val="20"/>
        </w:rPr>
        <w:t xml:space="preserve">), which can help avoid aspirating beads. </w:t>
      </w:r>
      <w:proofErr w:type="gramStart"/>
      <w:r>
        <w:rPr>
          <w:rFonts w:cs="Calibri"/>
          <w:szCs w:val="20"/>
        </w:rPr>
        <w:t>In order to</w:t>
      </w:r>
      <w:proofErr w:type="gramEnd"/>
      <w:r>
        <w:rPr>
          <w:rFonts w:cs="Calibri"/>
          <w:szCs w:val="20"/>
        </w:rPr>
        <w:t xml:space="preserve"> avoid losing sample, be sure not to aspirate beads in the pipette tip together with the solution.</w:t>
      </w:r>
    </w:p>
    <w:p w14:paraId="05775356" w14:textId="77777777" w:rsidR="0057190C" w:rsidRDefault="0057190C" w:rsidP="00CA6A59">
      <w:pPr>
        <w:pStyle w:val="ListParagraph0"/>
        <w:numPr>
          <w:ilvl w:val="0"/>
          <w:numId w:val="33"/>
        </w:numPr>
        <w:suppressAutoHyphens/>
        <w:spacing w:before="0" w:after="0" w:line="276" w:lineRule="auto"/>
        <w:jc w:val="both"/>
        <w:rPr>
          <w:rFonts w:cs="Calibri"/>
        </w:rPr>
      </w:pPr>
      <w:r>
        <w:rPr>
          <w:rFonts w:cs="Calibri"/>
        </w:rPr>
        <w:t xml:space="preserve">Add 200 </w:t>
      </w:r>
      <w:proofErr w:type="spellStart"/>
      <w:r>
        <w:rPr>
          <w:rFonts w:ascii="Calibri" w:hAnsi="Calibri" w:cs="Calibri"/>
        </w:rPr>
        <w:t>μ</w:t>
      </w:r>
      <w:r>
        <w:rPr>
          <w:rFonts w:cs="Calibri"/>
        </w:rPr>
        <w:t>l</w:t>
      </w:r>
      <w:proofErr w:type="spellEnd"/>
      <w:r>
        <w:rPr>
          <w:rFonts w:cs="Calibri"/>
        </w:rPr>
        <w:t xml:space="preserve"> of 70% ethanol into each well and leave for 30 sec. </w:t>
      </w:r>
    </w:p>
    <w:p w14:paraId="4DC4B58D" w14:textId="77777777" w:rsidR="0057190C" w:rsidRDefault="0057190C" w:rsidP="0057190C">
      <w:pPr>
        <w:pStyle w:val="ListParagraph0"/>
        <w:spacing w:line="276" w:lineRule="auto"/>
        <w:rPr>
          <w:rFonts w:cs="Calibri"/>
        </w:rPr>
      </w:pPr>
      <w:r>
        <w:rPr>
          <w:rFonts w:cs="Calibri"/>
        </w:rPr>
        <w:t>Note: Carry out the ethanol wash with the tubes on the magnetic bar.</w:t>
      </w:r>
    </w:p>
    <w:p w14:paraId="0E75BB9E" w14:textId="77777777" w:rsidR="0057190C" w:rsidRDefault="0057190C" w:rsidP="0057190C">
      <w:pPr>
        <w:pStyle w:val="ListParagraph0"/>
        <w:spacing w:line="276" w:lineRule="auto"/>
        <w:rPr>
          <w:rFonts w:cs="Calibri"/>
        </w:rPr>
      </w:pPr>
      <w:r>
        <w:rPr>
          <w:rFonts w:cs="Calibri"/>
        </w:rPr>
        <w:t>Note: Pipetting is not required after adding ethanol.</w:t>
      </w:r>
    </w:p>
    <w:p w14:paraId="55AB4442" w14:textId="77777777" w:rsidR="0057190C" w:rsidRDefault="0057190C" w:rsidP="0057190C">
      <w:pPr>
        <w:pStyle w:val="ListParagraph0"/>
        <w:spacing w:line="276" w:lineRule="auto"/>
        <w:rPr>
          <w:rFonts w:cs="Calibri"/>
        </w:rPr>
      </w:pPr>
      <w:r>
        <w:rPr>
          <w:rFonts w:cs="Calibri"/>
        </w:rPr>
        <w:t>Note: It makes the operation easier to dispense 70% ethanol into clean reservoir in advance when multi-channel pipette is used.</w:t>
      </w:r>
    </w:p>
    <w:p w14:paraId="26668A18" w14:textId="77777777" w:rsidR="0057190C" w:rsidRDefault="0057190C" w:rsidP="00CA6A59">
      <w:pPr>
        <w:pStyle w:val="ListParagraph0"/>
        <w:numPr>
          <w:ilvl w:val="0"/>
          <w:numId w:val="33"/>
        </w:numPr>
        <w:suppressAutoHyphens/>
        <w:spacing w:before="0" w:after="60" w:line="276" w:lineRule="auto"/>
        <w:jc w:val="both"/>
        <w:rPr>
          <w:rFonts w:cs="Calibri"/>
        </w:rPr>
      </w:pPr>
      <w:r>
        <w:rPr>
          <w:rFonts w:cs="Calibri"/>
        </w:rPr>
        <w:t xml:space="preserve">Remove the supernatant in the same way as step 5. </w:t>
      </w:r>
    </w:p>
    <w:p w14:paraId="46CC86B2" w14:textId="77777777" w:rsidR="0057190C" w:rsidRDefault="0057190C" w:rsidP="0057190C">
      <w:pPr>
        <w:pStyle w:val="ListParagraph0"/>
        <w:spacing w:line="276" w:lineRule="auto"/>
        <w:rPr>
          <w:rFonts w:cs="Calibri"/>
        </w:rPr>
      </w:pPr>
      <w:r>
        <w:rPr>
          <w:rFonts w:cs="Calibri"/>
        </w:rPr>
        <w:t>Note: Remove ethanol as much as possible.</w:t>
      </w:r>
    </w:p>
    <w:p w14:paraId="2F583B8C" w14:textId="77777777" w:rsidR="0057190C" w:rsidRDefault="0057190C" w:rsidP="00CA6A59">
      <w:pPr>
        <w:pStyle w:val="ListParagraph0"/>
        <w:numPr>
          <w:ilvl w:val="0"/>
          <w:numId w:val="33"/>
        </w:numPr>
        <w:suppressAutoHyphens/>
        <w:spacing w:before="0" w:after="0" w:line="276" w:lineRule="auto"/>
        <w:jc w:val="both"/>
        <w:rPr>
          <w:rFonts w:cs="Calibri"/>
        </w:rPr>
      </w:pPr>
      <w:r>
        <w:rPr>
          <w:rFonts w:cs="Calibri"/>
        </w:rPr>
        <w:t>Repeat step 6 and 7 (wash twice total)</w:t>
      </w:r>
    </w:p>
    <w:p w14:paraId="66F13E60" w14:textId="77777777" w:rsidR="0057190C" w:rsidRDefault="0057190C" w:rsidP="00CA6A59">
      <w:pPr>
        <w:pStyle w:val="ListParagraph0"/>
        <w:numPr>
          <w:ilvl w:val="0"/>
          <w:numId w:val="33"/>
        </w:numPr>
        <w:suppressAutoHyphens/>
        <w:spacing w:before="0" w:after="0" w:line="276" w:lineRule="auto"/>
        <w:jc w:val="both"/>
        <w:rPr>
          <w:rFonts w:cs="Calibri"/>
        </w:rPr>
      </w:pPr>
      <w:r>
        <w:rPr>
          <w:rFonts w:cs="Calibri"/>
        </w:rPr>
        <w:t xml:space="preserve">Spin down the tubes, pipette out the remaining ethanol and air-dry the beads for up to 5 min at room temperature.  Do not </w:t>
      </w:r>
      <w:proofErr w:type="spellStart"/>
      <w:r>
        <w:rPr>
          <w:rFonts w:cs="Calibri"/>
        </w:rPr>
        <w:t>overdry</w:t>
      </w:r>
      <w:proofErr w:type="spellEnd"/>
      <w:r>
        <w:rPr>
          <w:rFonts w:cs="Calibri"/>
        </w:rPr>
        <w:t>.</w:t>
      </w:r>
    </w:p>
    <w:p w14:paraId="4FF2E4E1" w14:textId="77777777" w:rsidR="0057190C" w:rsidRDefault="0057190C" w:rsidP="00CA6A59">
      <w:pPr>
        <w:pStyle w:val="ListParagraph0"/>
        <w:numPr>
          <w:ilvl w:val="0"/>
          <w:numId w:val="33"/>
        </w:numPr>
        <w:suppressAutoHyphens/>
        <w:spacing w:before="0" w:after="0" w:line="276" w:lineRule="auto"/>
        <w:jc w:val="both"/>
        <w:rPr>
          <w:rFonts w:cs="Calibri"/>
        </w:rPr>
      </w:pPr>
      <w:r>
        <w:rPr>
          <w:rFonts w:cs="Calibri"/>
        </w:rPr>
        <w:t xml:space="preserve">Remove the sample tubes from the magnetic bar. Add 40 </w:t>
      </w:r>
      <w:proofErr w:type="spellStart"/>
      <w:r>
        <w:rPr>
          <w:rFonts w:cs="Calibri"/>
        </w:rPr>
        <w:t>μl</w:t>
      </w:r>
      <w:proofErr w:type="spellEnd"/>
      <w:r>
        <w:rPr>
          <w:rFonts w:cs="Calibri"/>
        </w:rPr>
        <w:t xml:space="preserve">/sample of 37°C-H2O and suspend the beads by pipetting 60 times. </w:t>
      </w:r>
    </w:p>
    <w:p w14:paraId="34437D2E" w14:textId="77777777" w:rsidR="0057190C" w:rsidRDefault="0057190C" w:rsidP="00CA6A59">
      <w:pPr>
        <w:pStyle w:val="ListParagraph0"/>
        <w:numPr>
          <w:ilvl w:val="0"/>
          <w:numId w:val="33"/>
        </w:numPr>
        <w:suppressAutoHyphens/>
        <w:spacing w:before="0" w:after="0" w:line="276" w:lineRule="auto"/>
        <w:jc w:val="both"/>
        <w:rPr>
          <w:rFonts w:cs="Calibri"/>
        </w:rPr>
      </w:pPr>
      <w:r>
        <w:rPr>
          <w:rFonts w:cs="Calibri"/>
        </w:rPr>
        <w:t>Set the sample tubes in a thermal cycler and incubate for 10 min at 37</w:t>
      </w:r>
      <w:r>
        <w:rPr>
          <w:rFonts w:ascii="Cambria Math" w:hAnsi="Cambria Math" w:cs="Cambria Math"/>
        </w:rPr>
        <w:t>℃</w:t>
      </w:r>
      <w:r>
        <w:rPr>
          <w:rFonts w:cs="Calibri"/>
        </w:rPr>
        <w:t>.</w:t>
      </w:r>
    </w:p>
    <w:p w14:paraId="1C2627B4" w14:textId="77777777" w:rsidR="0057190C" w:rsidRDefault="0057190C" w:rsidP="00CA6A59">
      <w:pPr>
        <w:pStyle w:val="ListParagraph0"/>
        <w:numPr>
          <w:ilvl w:val="0"/>
          <w:numId w:val="33"/>
        </w:numPr>
        <w:suppressAutoHyphens/>
        <w:spacing w:before="0" w:after="0" w:line="276" w:lineRule="auto"/>
        <w:jc w:val="both"/>
        <w:rPr>
          <w:rFonts w:cs="Calibri"/>
        </w:rPr>
      </w:pPr>
      <w:r>
        <w:rPr>
          <w:rFonts w:cs="Calibri"/>
        </w:rPr>
        <w:t>Spin down the tubes to collect the scattered beads to the bottom, if necessary.</w:t>
      </w:r>
    </w:p>
    <w:p w14:paraId="7ECDDDA2" w14:textId="77777777" w:rsidR="0057190C" w:rsidRDefault="0057190C" w:rsidP="00CA6A59">
      <w:pPr>
        <w:pStyle w:val="ListParagraph0"/>
        <w:numPr>
          <w:ilvl w:val="0"/>
          <w:numId w:val="33"/>
        </w:numPr>
        <w:suppressAutoHyphens/>
        <w:spacing w:before="0" w:after="0" w:line="276" w:lineRule="auto"/>
        <w:jc w:val="both"/>
        <w:rPr>
          <w:rFonts w:cs="Calibri"/>
        </w:rPr>
      </w:pPr>
      <w:r>
        <w:rPr>
          <w:rFonts w:cs="Calibri"/>
        </w:rPr>
        <w:t>Set the sample tubes at the magnetic bar and stand for 5 min or until solution is clear.</w:t>
      </w:r>
    </w:p>
    <w:p w14:paraId="3ABC875D" w14:textId="77777777" w:rsidR="0057190C" w:rsidRDefault="0057190C" w:rsidP="00CA6A59">
      <w:pPr>
        <w:pStyle w:val="ListParagraph0"/>
        <w:numPr>
          <w:ilvl w:val="0"/>
          <w:numId w:val="33"/>
        </w:numPr>
        <w:suppressAutoHyphens/>
        <w:spacing w:before="0" w:after="0" w:line="276" w:lineRule="auto"/>
        <w:jc w:val="both"/>
      </w:pPr>
      <w:r>
        <w:rPr>
          <w:rFonts w:cs="Calibri"/>
        </w:rPr>
        <w:t>Collect the supernatant (up to 40</w:t>
      </w:r>
      <w:r>
        <w:rPr>
          <w:rFonts w:ascii="Calibri" w:hAnsi="Calibri" w:cs="Calibri"/>
        </w:rPr>
        <w:t>μl)</w:t>
      </w:r>
      <w:r>
        <w:rPr>
          <w:rFonts w:cs="Calibri"/>
        </w:rPr>
        <w:t xml:space="preserve"> with a pipette and transfer it to new 1.5mL tubes. </w:t>
      </w:r>
    </w:p>
    <w:p w14:paraId="6DA1C9D5" w14:textId="77777777" w:rsidR="0057190C" w:rsidRDefault="0057190C" w:rsidP="00CA6A59">
      <w:pPr>
        <w:pStyle w:val="ListParagraph0"/>
        <w:numPr>
          <w:ilvl w:val="0"/>
          <w:numId w:val="33"/>
        </w:numPr>
        <w:suppressAutoHyphens/>
        <w:spacing w:before="0" w:after="0" w:line="276" w:lineRule="auto"/>
        <w:jc w:val="both"/>
        <w:rPr>
          <w:rFonts w:cs="Calibri"/>
        </w:rPr>
      </w:pPr>
      <w:r>
        <w:t>Keep the cDNA on ice until the next step.</w:t>
      </w:r>
    </w:p>
    <w:p w14:paraId="72C8E26B" w14:textId="77777777" w:rsidR="0057190C" w:rsidRDefault="0057190C" w:rsidP="00CA6A59">
      <w:pPr>
        <w:pStyle w:val="ListParagraph0"/>
        <w:numPr>
          <w:ilvl w:val="0"/>
          <w:numId w:val="33"/>
        </w:numPr>
        <w:suppressAutoHyphens/>
        <w:spacing w:before="0" w:after="0" w:line="276" w:lineRule="auto"/>
        <w:jc w:val="both"/>
      </w:pPr>
      <w:r>
        <w:rPr>
          <w:rFonts w:cs="Calibri"/>
        </w:rPr>
        <w:lastRenderedPageBreak/>
        <w:t>Transfer 5</w:t>
      </w:r>
      <w:r>
        <w:t xml:space="preserve"> </w:t>
      </w:r>
      <w:proofErr w:type="spellStart"/>
      <w:r>
        <w:t>μl</w:t>
      </w:r>
      <w:proofErr w:type="spellEnd"/>
      <w:r>
        <w:t xml:space="preserve"> of sample to a new tube to use for quality control check.</w:t>
      </w:r>
    </w:p>
    <w:p w14:paraId="564C3863" w14:textId="77777777" w:rsidR="00FC69F9" w:rsidRDefault="00FC69F9" w:rsidP="007C2483">
      <w:pPr>
        <w:pStyle w:val="ListBullet0"/>
        <w:numPr>
          <w:ilvl w:val="0"/>
          <w:numId w:val="0"/>
        </w:numPr>
        <w:spacing w:line="276" w:lineRule="auto"/>
        <w:rPr>
          <w:b/>
          <w:bCs/>
          <w:color w:val="51247A" w:themeColor="accent1"/>
          <w:lang w:eastAsia="en-AU"/>
        </w:rPr>
      </w:pPr>
    </w:p>
    <w:p w14:paraId="5CFCF768" w14:textId="0FC6022D" w:rsidR="0057190C" w:rsidRDefault="0057190C" w:rsidP="0057190C">
      <w:pPr>
        <w:rPr>
          <w:b/>
          <w:color w:val="51247A" w:themeColor="accent1"/>
        </w:rPr>
      </w:pPr>
      <w:r w:rsidRPr="0057190C">
        <w:rPr>
          <w:b/>
          <w:color w:val="51247A" w:themeColor="accent1"/>
        </w:rPr>
        <w:t>Step 7 cDNA QC (1 hour 30 min)</w:t>
      </w:r>
    </w:p>
    <w:p w14:paraId="3A4E44DA" w14:textId="77777777" w:rsidR="0057190C" w:rsidRPr="0057190C" w:rsidRDefault="0057190C" w:rsidP="0057190C">
      <w:pPr>
        <w:rPr>
          <w:color w:val="51247A" w:themeColor="accent1"/>
        </w:rPr>
      </w:pPr>
    </w:p>
    <w:p w14:paraId="6FAC3170" w14:textId="77777777" w:rsidR="0057190C" w:rsidRDefault="0057190C" w:rsidP="0057190C">
      <w:r w:rsidRPr="0057190C">
        <w:t>Note:</w:t>
      </w:r>
      <w:r>
        <w:t xml:space="preserve"> </w:t>
      </w:r>
      <w:r>
        <w:rPr>
          <w:rFonts w:cs="Calibri"/>
        </w:rPr>
        <w:t>5</w:t>
      </w:r>
      <w:r>
        <w:t xml:space="preserve"> </w:t>
      </w:r>
      <w:proofErr w:type="spellStart"/>
      <w:r>
        <w:t>μl</w:t>
      </w:r>
      <w:proofErr w:type="spellEnd"/>
      <w:r>
        <w:t xml:space="preserve"> aliquot can be stored at 4 °C overnight and QC performed the following day. In this case, move directly to concentration of sample and linker ligation (Step 8).</w:t>
      </w:r>
    </w:p>
    <w:p w14:paraId="3BF17BAA" w14:textId="77777777" w:rsidR="0057190C" w:rsidRDefault="0057190C" w:rsidP="0057190C"/>
    <w:p w14:paraId="3A220AD7" w14:textId="413A0CF4" w:rsidR="0057190C" w:rsidRDefault="0057190C" w:rsidP="0057190C">
      <w:pPr>
        <w:spacing w:line="276" w:lineRule="auto"/>
      </w:pPr>
      <w:r w:rsidRPr="0057190C">
        <w:rPr>
          <w:b/>
          <w:color w:val="51247A" w:themeColor="accent1"/>
        </w:rPr>
        <w:t>&lt;</w:t>
      </w:r>
      <w:r w:rsidR="008357EC">
        <w:rPr>
          <w:b/>
          <w:color w:val="51247A" w:themeColor="accent1"/>
        </w:rPr>
        <w:t>ssDNA</w:t>
      </w:r>
      <w:r w:rsidRPr="0057190C">
        <w:rPr>
          <w:b/>
          <w:color w:val="51247A" w:themeColor="accent1"/>
        </w:rPr>
        <w:t>QC1&gt;</w:t>
      </w:r>
      <w:r w:rsidRPr="0057190C">
        <w:rPr>
          <w:color w:val="51247A" w:themeColor="accent1"/>
        </w:rPr>
        <w:t xml:space="preserve"> </w:t>
      </w:r>
      <w:r>
        <w:t xml:space="preserve">Concentration check by </w:t>
      </w:r>
      <w:proofErr w:type="spellStart"/>
      <w:r>
        <w:t>Oligreen</w:t>
      </w:r>
      <w:proofErr w:type="spellEnd"/>
      <w:r>
        <w:t xml:space="preserve"> assay – Please refer to ‘</w:t>
      </w:r>
      <w:r w:rsidR="008357EC">
        <w:t>GIH_</w:t>
      </w:r>
      <w:r>
        <w:t>SOP002 CAGE Quant-</w:t>
      </w:r>
      <w:proofErr w:type="spellStart"/>
      <w:r>
        <w:t>iT</w:t>
      </w:r>
      <w:proofErr w:type="spellEnd"/>
      <w:r>
        <w:t xml:space="preserve"> </w:t>
      </w:r>
      <w:proofErr w:type="spellStart"/>
      <w:r>
        <w:t>Oligreen</w:t>
      </w:r>
      <w:proofErr w:type="spellEnd"/>
      <w:r>
        <w:t xml:space="preserve"> ssDNA assay’</w:t>
      </w:r>
      <w:r w:rsidR="008357EC">
        <w:t xml:space="preserve">. </w:t>
      </w:r>
    </w:p>
    <w:p w14:paraId="4706AB07" w14:textId="77777777" w:rsidR="0057190C" w:rsidRDefault="0057190C" w:rsidP="0057190C">
      <w:pPr>
        <w:spacing w:line="276" w:lineRule="auto"/>
      </w:pPr>
      <w:r>
        <w:t xml:space="preserve">The total amount of enriched single strand cDNA obtained may be different depending on the source of the RNA sample. As reference, a few to a few dozen ng of single strand cDNA is appropriate. </w:t>
      </w:r>
    </w:p>
    <w:p w14:paraId="65DC0BF9" w14:textId="1B3D9574" w:rsidR="0057190C" w:rsidRDefault="0057190C" w:rsidP="00CA6A59">
      <w:pPr>
        <w:spacing w:before="120" w:after="120" w:line="276" w:lineRule="auto"/>
        <w:rPr>
          <w:b/>
          <w:bCs/>
          <w:color w:val="51247A" w:themeColor="accent1"/>
        </w:rPr>
      </w:pPr>
      <w:r w:rsidRPr="0057190C">
        <w:t>Note:</w:t>
      </w:r>
      <w:r>
        <w:t xml:space="preserve"> average expected yield of cDNA is </w:t>
      </w:r>
      <w:r w:rsidRPr="0057190C">
        <w:rPr>
          <w:b/>
          <w:bCs/>
          <w:color w:val="51247A" w:themeColor="accent1"/>
        </w:rPr>
        <w:t>15 - 30 ng</w:t>
      </w:r>
    </w:p>
    <w:p w14:paraId="249B3FE9" w14:textId="05FB9AE4" w:rsidR="0032738C" w:rsidRPr="0032738C" w:rsidRDefault="0032738C" w:rsidP="00CA6A59">
      <w:pPr>
        <w:spacing w:before="120" w:after="120" w:line="276" w:lineRule="auto"/>
      </w:pPr>
      <w:r w:rsidRPr="0032738C">
        <w:t>Note:</w:t>
      </w:r>
      <w:r>
        <w:t xml:space="preserve"> an alternative single strand DNA quantification method can be used, provided it has adequate sensitivity. Input concentration is likely to be in the range 200-</w:t>
      </w:r>
      <w:r w:rsidR="008357EC">
        <w:t>8</w:t>
      </w:r>
      <w:r>
        <w:t>00pg/</w:t>
      </w:r>
      <w:proofErr w:type="spellStart"/>
      <w:r>
        <w:t>μl</w:t>
      </w:r>
      <w:proofErr w:type="spellEnd"/>
      <w:r>
        <w:t>.</w:t>
      </w:r>
    </w:p>
    <w:p w14:paraId="7346CEE5" w14:textId="77777777" w:rsidR="0057190C" w:rsidRDefault="0057190C" w:rsidP="0057190C">
      <w:pPr>
        <w:spacing w:line="276" w:lineRule="auto"/>
      </w:pPr>
    </w:p>
    <w:p w14:paraId="45C446E5" w14:textId="19FC61E0" w:rsidR="0057190C" w:rsidRDefault="0057190C" w:rsidP="0057190C">
      <w:pPr>
        <w:spacing w:line="276" w:lineRule="auto"/>
      </w:pPr>
      <w:r w:rsidRPr="0057190C">
        <w:rPr>
          <w:b/>
          <w:color w:val="51247A" w:themeColor="accent1"/>
        </w:rPr>
        <w:t>&lt;</w:t>
      </w:r>
      <w:r w:rsidR="008357EC">
        <w:rPr>
          <w:b/>
          <w:color w:val="51247A" w:themeColor="accent1"/>
        </w:rPr>
        <w:t>ssDNA</w:t>
      </w:r>
      <w:r w:rsidRPr="0057190C">
        <w:rPr>
          <w:b/>
          <w:color w:val="51247A" w:themeColor="accent1"/>
        </w:rPr>
        <w:t>QC2&gt;</w:t>
      </w:r>
      <w:r w:rsidRPr="0057190C">
        <w:rPr>
          <w:color w:val="51247A" w:themeColor="accent1"/>
        </w:rPr>
        <w:t xml:space="preserve"> </w:t>
      </w:r>
      <w:r>
        <w:t>Enrichment check by qPCR – Please refer ‘</w:t>
      </w:r>
      <w:r w:rsidR="00CA6A59">
        <w:t>GIH_</w:t>
      </w:r>
      <w:r>
        <w:t>SOP003 CAGE rRNA contamination qPCR’</w:t>
      </w:r>
      <w:r w:rsidR="00CA6A59">
        <w:t>.</w:t>
      </w:r>
      <w:r w:rsidR="004E249F">
        <w:t xml:space="preserve"> This test gives an indication of how efficiently the procedure has enriched for capped transcripts, by determining the extent of contaminating ribosomal RNA reads remaining in the sample.</w:t>
      </w:r>
    </w:p>
    <w:p w14:paraId="15E08733" w14:textId="6531E41A" w:rsidR="0057190C" w:rsidRDefault="0057190C" w:rsidP="00CA6A59">
      <w:pPr>
        <w:spacing w:before="120" w:after="120" w:line="276" w:lineRule="auto"/>
      </w:pPr>
      <w:r>
        <w:t xml:space="preserve">Note: the Ct difference between ACTB and rRNA genes should be </w:t>
      </w:r>
      <w:r>
        <w:rPr>
          <w:rFonts w:cs="Calibri"/>
        </w:rPr>
        <w:t>≤</w:t>
      </w:r>
      <w:r>
        <w:t xml:space="preserve"> 4. </w:t>
      </w:r>
    </w:p>
    <w:p w14:paraId="118AA270" w14:textId="46089E99" w:rsidR="00FC69F9" w:rsidRDefault="00FC69F9" w:rsidP="007C2483">
      <w:pPr>
        <w:pStyle w:val="ListBullet0"/>
        <w:numPr>
          <w:ilvl w:val="0"/>
          <w:numId w:val="0"/>
        </w:numPr>
        <w:spacing w:line="276" w:lineRule="auto"/>
        <w:rPr>
          <w:b/>
          <w:bCs/>
          <w:color w:val="51247A" w:themeColor="accent1"/>
          <w:lang w:eastAsia="en-AU"/>
        </w:rPr>
      </w:pPr>
    </w:p>
    <w:p w14:paraId="062A150A" w14:textId="15E9DDFC" w:rsidR="0057190C" w:rsidRDefault="0057190C" w:rsidP="0057190C">
      <w:pPr>
        <w:spacing w:line="276" w:lineRule="auto"/>
        <w:rPr>
          <w:b/>
          <w:color w:val="51247A" w:themeColor="accent1"/>
        </w:rPr>
      </w:pPr>
      <w:r w:rsidRPr="0057190C">
        <w:rPr>
          <w:b/>
          <w:color w:val="51247A" w:themeColor="accent1"/>
        </w:rPr>
        <w:t>Step 8 5’ adaptor ligation to single-stranded cDNA (16 hour, overnight)</w:t>
      </w:r>
    </w:p>
    <w:p w14:paraId="1EEC811F" w14:textId="0A45657F" w:rsidR="0057190C" w:rsidRDefault="0057190C" w:rsidP="00355069">
      <w:pPr>
        <w:spacing w:before="120" w:after="120" w:line="276" w:lineRule="auto"/>
      </w:pPr>
      <w:r>
        <w:t xml:space="preserve">Purpose: Add the 5’ adaptor, which is required for sequencing, to the 3’ end of cDNA. </w:t>
      </w:r>
    </w:p>
    <w:p w14:paraId="7222452C" w14:textId="77777777" w:rsidR="0057190C" w:rsidRDefault="0057190C" w:rsidP="00CA6A59">
      <w:pPr>
        <w:pStyle w:val="ListParagraph0"/>
        <w:numPr>
          <w:ilvl w:val="0"/>
          <w:numId w:val="34"/>
        </w:numPr>
        <w:suppressAutoHyphens/>
        <w:spacing w:before="0" w:after="60" w:line="276" w:lineRule="auto"/>
        <w:jc w:val="both"/>
      </w:pPr>
      <w:r>
        <w:t xml:space="preserve">Concentrate the cDNA using a vacuum concentrator at room temperature in a 1.5ml tube, and then adjust volume to 4 </w:t>
      </w:r>
      <w:proofErr w:type="spellStart"/>
      <w:r>
        <w:t>μl</w:t>
      </w:r>
      <w:proofErr w:type="spellEnd"/>
      <w:r>
        <w:t xml:space="preserve"> with water. Do not over dry and stop when the volume is ≤ 4 µl but there is still liquid remaining.</w:t>
      </w:r>
    </w:p>
    <w:p w14:paraId="27C48AB1" w14:textId="77777777" w:rsidR="0057190C" w:rsidRDefault="0057190C" w:rsidP="00CA6A59">
      <w:pPr>
        <w:pStyle w:val="ListParagraph0"/>
        <w:numPr>
          <w:ilvl w:val="0"/>
          <w:numId w:val="34"/>
        </w:numPr>
        <w:suppressAutoHyphens/>
        <w:spacing w:before="0" w:after="60" w:line="276" w:lineRule="auto"/>
        <w:jc w:val="both"/>
      </w:pPr>
      <w:r>
        <w:t>Transfer samples into 8-strip tubes.</w:t>
      </w:r>
    </w:p>
    <w:p w14:paraId="3A097CBF" w14:textId="77777777" w:rsidR="0057190C" w:rsidRDefault="0057190C" w:rsidP="00CA6A59">
      <w:pPr>
        <w:pStyle w:val="ListParagraph0"/>
        <w:numPr>
          <w:ilvl w:val="0"/>
          <w:numId w:val="34"/>
        </w:numPr>
        <w:suppressAutoHyphens/>
        <w:spacing w:before="0" w:after="60" w:line="276" w:lineRule="auto"/>
        <w:jc w:val="both"/>
      </w:pPr>
      <w:r>
        <w:t xml:space="preserve">Add 1.4 </w:t>
      </w:r>
      <w:proofErr w:type="spellStart"/>
      <w:r>
        <w:t>μl</w:t>
      </w:r>
      <w:proofErr w:type="spellEnd"/>
      <w:r>
        <w:t xml:space="preserve"> of a different 5′ adaptor (10uM; prepared as above in Reagent Setup) to an empty tube for each cDNA sample.</w:t>
      </w:r>
    </w:p>
    <w:p w14:paraId="356E8703" w14:textId="000A971C" w:rsidR="0057190C" w:rsidRPr="00355069" w:rsidRDefault="0057190C" w:rsidP="00CA6A59">
      <w:pPr>
        <w:pStyle w:val="ListParagraph0"/>
        <w:numPr>
          <w:ilvl w:val="0"/>
          <w:numId w:val="34"/>
        </w:numPr>
        <w:suppressAutoHyphens/>
        <w:spacing w:before="0" w:after="60" w:line="276" w:lineRule="auto"/>
        <w:jc w:val="both"/>
        <w:rPr>
          <w:b/>
          <w:u w:val="single"/>
        </w:rPr>
      </w:pPr>
      <w:r>
        <w:t>Incubate both adaptor and sample tubes at 65 °C for 5 min. Immediately transfer to ice for 2 min.</w:t>
      </w:r>
    </w:p>
    <w:p w14:paraId="2EB77786" w14:textId="28F51BC7" w:rsidR="0057190C" w:rsidRDefault="0057190C" w:rsidP="00355069">
      <w:pPr>
        <w:spacing w:before="120" w:after="120" w:line="276" w:lineRule="auto"/>
      </w:pPr>
      <w:r w:rsidRPr="0057190C">
        <w:rPr>
          <w:bCs/>
          <w:color w:val="51247A" w:themeColor="accent1"/>
          <w:u w:val="single"/>
        </w:rPr>
        <w:t>CRITICAL POINT:</w:t>
      </w:r>
      <w:r w:rsidRPr="0057190C">
        <w:rPr>
          <w:color w:val="51247A" w:themeColor="accent1"/>
        </w:rPr>
        <w:t xml:space="preserve"> </w:t>
      </w:r>
      <w:r>
        <w:t>It is important to denature the adaptor and cDNA secondary structure for efficient ligation.</w:t>
      </w:r>
    </w:p>
    <w:p w14:paraId="4F710F25" w14:textId="77777777" w:rsidR="0057190C" w:rsidRDefault="0057190C" w:rsidP="00CA6A59">
      <w:pPr>
        <w:pStyle w:val="ListParagraph0"/>
        <w:numPr>
          <w:ilvl w:val="0"/>
          <w:numId w:val="34"/>
        </w:numPr>
        <w:suppressAutoHyphens/>
        <w:spacing w:before="0" w:after="0" w:line="276" w:lineRule="auto"/>
      </w:pPr>
      <w:r>
        <w:t>Spin down the sample tubes and the adaptor tubes to collect the solution to the bottom of the tube.</w:t>
      </w:r>
    </w:p>
    <w:p w14:paraId="3F5ED283" w14:textId="77777777" w:rsidR="0057190C" w:rsidRDefault="0057190C" w:rsidP="00CA6A59">
      <w:pPr>
        <w:pStyle w:val="ListParagraph0"/>
        <w:numPr>
          <w:ilvl w:val="0"/>
          <w:numId w:val="34"/>
        </w:numPr>
        <w:suppressAutoHyphens/>
        <w:spacing w:before="0" w:after="0" w:line="276" w:lineRule="auto"/>
      </w:pPr>
      <w:r>
        <w:t xml:space="preserve">Add 10 </w:t>
      </w:r>
      <w:proofErr w:type="spellStart"/>
      <w:r>
        <w:t>μl</w:t>
      </w:r>
      <w:proofErr w:type="spellEnd"/>
      <w:r>
        <w:t xml:space="preserve"> of DNA ligation Mighty Mix to each sample tube.</w:t>
      </w:r>
    </w:p>
    <w:p w14:paraId="33BEBDCA" w14:textId="77777777" w:rsidR="0057190C" w:rsidRDefault="0057190C" w:rsidP="00CA6A59">
      <w:pPr>
        <w:pStyle w:val="ListParagraph0"/>
        <w:numPr>
          <w:ilvl w:val="0"/>
          <w:numId w:val="34"/>
        </w:numPr>
        <w:suppressAutoHyphens/>
        <w:spacing w:before="0" w:after="0" w:line="276" w:lineRule="auto"/>
        <w:jc w:val="both"/>
      </w:pPr>
      <w:r>
        <w:t xml:space="preserve">Add 1 </w:t>
      </w:r>
      <w:proofErr w:type="spellStart"/>
      <w:r>
        <w:t>μl</w:t>
      </w:r>
      <w:proofErr w:type="spellEnd"/>
      <w:r>
        <w:t xml:space="preserve"> of 5′ adaptors to the cDNA mix (total volume 15 </w:t>
      </w:r>
      <w:proofErr w:type="spellStart"/>
      <w:r>
        <w:t>μl</w:t>
      </w:r>
      <w:proofErr w:type="spellEnd"/>
      <w:r>
        <w:t>).</w:t>
      </w:r>
    </w:p>
    <w:p w14:paraId="3783ABD3" w14:textId="77777777" w:rsidR="0057190C" w:rsidRDefault="0057190C" w:rsidP="00CA6A59">
      <w:pPr>
        <w:pStyle w:val="ListParagraph0"/>
        <w:numPr>
          <w:ilvl w:val="0"/>
          <w:numId w:val="34"/>
        </w:numPr>
        <w:suppressAutoHyphens/>
        <w:spacing w:before="0" w:after="0" w:line="276" w:lineRule="auto"/>
        <w:jc w:val="both"/>
      </w:pPr>
      <w:r>
        <w:t xml:space="preserve">Set the pipette to 10 </w:t>
      </w:r>
      <w:proofErr w:type="spellStart"/>
      <w:r>
        <w:t>μl</w:t>
      </w:r>
      <w:proofErr w:type="spellEnd"/>
      <w:r>
        <w:t xml:space="preserve"> and mix well by pipetting at least 20 times.  </w:t>
      </w:r>
    </w:p>
    <w:p w14:paraId="51639565" w14:textId="77777777" w:rsidR="0057190C" w:rsidRDefault="0057190C" w:rsidP="0057190C">
      <w:pPr>
        <w:pStyle w:val="ListParagraph0"/>
        <w:spacing w:line="276" w:lineRule="auto"/>
      </w:pPr>
      <w:r>
        <w:t>Note: Ligation mix is very viscous and difficult to mix. Ensure that it is mixed well.</w:t>
      </w:r>
    </w:p>
    <w:p w14:paraId="74671210" w14:textId="77777777" w:rsidR="0057190C" w:rsidRDefault="0057190C" w:rsidP="00CA6A59">
      <w:pPr>
        <w:pStyle w:val="ListParagraph0"/>
        <w:numPr>
          <w:ilvl w:val="0"/>
          <w:numId w:val="34"/>
        </w:numPr>
        <w:suppressAutoHyphens/>
        <w:spacing w:before="0" w:after="0" w:line="276" w:lineRule="auto"/>
        <w:jc w:val="both"/>
      </w:pPr>
      <w:r>
        <w:t>Spin down the tubes to collect the solution at the bottom of the tube.</w:t>
      </w:r>
    </w:p>
    <w:p w14:paraId="312CEFDE" w14:textId="77777777" w:rsidR="0057190C" w:rsidRDefault="0057190C" w:rsidP="00CA6A59">
      <w:pPr>
        <w:pStyle w:val="ListParagraph0"/>
        <w:numPr>
          <w:ilvl w:val="0"/>
          <w:numId w:val="34"/>
        </w:numPr>
        <w:suppressAutoHyphens/>
        <w:spacing w:before="0" w:after="0" w:line="276" w:lineRule="auto"/>
      </w:pPr>
      <w:r>
        <w:t xml:space="preserve">Set the sample tubes in a thermal cycler that is set at 16°C (lid temp: 25°C) and incubate for 16 hrs. </w:t>
      </w:r>
    </w:p>
    <w:p w14:paraId="23FADB76" w14:textId="60B4F90B" w:rsidR="0057190C" w:rsidRDefault="0057190C" w:rsidP="00355069">
      <w:pPr>
        <w:spacing w:line="276" w:lineRule="auto"/>
        <w:ind w:left="425"/>
      </w:pPr>
      <w:r>
        <w:t>Note: Immediately proceed to the next step after the incubation. When this is not possible, store the samples at -20°C.</w:t>
      </w:r>
    </w:p>
    <w:p w14:paraId="7509ED18" w14:textId="77777777" w:rsidR="0057190C" w:rsidRPr="0057190C" w:rsidRDefault="0057190C" w:rsidP="0057190C">
      <w:pPr>
        <w:spacing w:line="276" w:lineRule="auto"/>
        <w:ind w:firstLine="425"/>
        <w:rPr>
          <w:b/>
          <w:u w:val="single"/>
        </w:rPr>
      </w:pPr>
    </w:p>
    <w:p w14:paraId="69C2001A" w14:textId="7F19A4A6" w:rsidR="0057190C" w:rsidRDefault="0057190C" w:rsidP="0057190C">
      <w:pPr>
        <w:spacing w:line="276" w:lineRule="auto"/>
      </w:pPr>
      <w:r w:rsidRPr="0057190C">
        <w:rPr>
          <w:bCs/>
          <w:color w:val="51247A" w:themeColor="accent1"/>
          <w:u w:val="single"/>
        </w:rPr>
        <w:t>CRITICAL POINT:</w:t>
      </w:r>
      <w:r w:rsidRPr="0057190C">
        <w:rPr>
          <w:color w:val="51247A" w:themeColor="accent1"/>
        </w:rPr>
        <w:t xml:space="preserve"> </w:t>
      </w:r>
      <w:r>
        <w:t xml:space="preserve">Use differently barcoded 5′ adaptors (up to 8 samples; can repeat adaptor use for &gt;8 samples) to improve sequencing metrics. </w:t>
      </w:r>
    </w:p>
    <w:p w14:paraId="53B935AA" w14:textId="77777777" w:rsidR="0057190C" w:rsidRDefault="0057190C" w:rsidP="007C2483">
      <w:pPr>
        <w:pStyle w:val="ListBullet0"/>
        <w:numPr>
          <w:ilvl w:val="0"/>
          <w:numId w:val="0"/>
        </w:numPr>
        <w:spacing w:line="276" w:lineRule="auto"/>
        <w:rPr>
          <w:b/>
          <w:bCs/>
          <w:color w:val="51247A" w:themeColor="accent1"/>
          <w:lang w:eastAsia="en-AU"/>
        </w:rPr>
      </w:pPr>
    </w:p>
    <w:p w14:paraId="11F7C21B" w14:textId="1C5D4BA1" w:rsidR="0072278B" w:rsidRPr="00487ABF" w:rsidRDefault="0072278B" w:rsidP="0072278B">
      <w:pPr>
        <w:pStyle w:val="Heading1"/>
        <w:spacing w:line="276" w:lineRule="auto"/>
        <w:rPr>
          <w:sz w:val="28"/>
          <w:szCs w:val="28"/>
        </w:rPr>
      </w:pPr>
      <w:bookmarkStart w:id="20" w:name="_Toc163043826"/>
      <w:r w:rsidRPr="00487ABF">
        <w:rPr>
          <w:sz w:val="28"/>
          <w:szCs w:val="28"/>
        </w:rPr>
        <w:lastRenderedPageBreak/>
        <w:t xml:space="preserve">Day </w:t>
      </w:r>
      <w:r>
        <w:rPr>
          <w:sz w:val="28"/>
          <w:szCs w:val="28"/>
        </w:rPr>
        <w:t>3</w:t>
      </w:r>
      <w:bookmarkEnd w:id="20"/>
    </w:p>
    <w:p w14:paraId="10AAB622" w14:textId="357BE5DF" w:rsidR="000179C1" w:rsidRPr="0072278B" w:rsidRDefault="0072278B" w:rsidP="0072278B">
      <w:pPr>
        <w:pStyle w:val="ListBullet0"/>
        <w:numPr>
          <w:ilvl w:val="0"/>
          <w:numId w:val="0"/>
        </w:numPr>
        <w:spacing w:line="276" w:lineRule="auto"/>
        <w:rPr>
          <w:b/>
          <w:bCs/>
          <w:color w:val="51247A" w:themeColor="accent1"/>
          <w:lang w:eastAsia="en-AU"/>
        </w:rPr>
      </w:pPr>
      <w:r w:rsidRPr="0072278B">
        <w:rPr>
          <w:b/>
          <w:color w:val="51247A" w:themeColor="accent1"/>
        </w:rPr>
        <w:t xml:space="preserve">Step 9 cDNA purification with 2x </w:t>
      </w:r>
      <w:proofErr w:type="spellStart"/>
      <w:r w:rsidRPr="0072278B">
        <w:rPr>
          <w:b/>
          <w:color w:val="51247A" w:themeColor="accent1"/>
        </w:rPr>
        <w:t>AMPure</w:t>
      </w:r>
      <w:proofErr w:type="spellEnd"/>
      <w:r w:rsidRPr="0072278B">
        <w:rPr>
          <w:b/>
          <w:color w:val="51247A" w:themeColor="accent1"/>
        </w:rPr>
        <w:t xml:space="preserve"> XP clean-up (3 hour)</w:t>
      </w:r>
    </w:p>
    <w:p w14:paraId="40175347" w14:textId="12036743" w:rsidR="0072278B" w:rsidRDefault="0072278B" w:rsidP="0072278B">
      <w:pPr>
        <w:spacing w:line="276" w:lineRule="auto"/>
      </w:pPr>
      <w:r>
        <w:t xml:space="preserve">Purpose: Remove remaining </w:t>
      </w:r>
      <w:proofErr w:type="spellStart"/>
      <w:r>
        <w:t>unligated</w:t>
      </w:r>
      <w:proofErr w:type="spellEnd"/>
      <w:r>
        <w:t xml:space="preserve"> 5’ adaptors.</w:t>
      </w:r>
    </w:p>
    <w:p w14:paraId="279D2A8A" w14:textId="77777777" w:rsidR="0072278B" w:rsidRDefault="0072278B" w:rsidP="0072278B">
      <w:pPr>
        <w:spacing w:line="276" w:lineRule="auto"/>
      </w:pPr>
    </w:p>
    <w:p w14:paraId="5457D67F" w14:textId="77777777" w:rsidR="0072278B" w:rsidRPr="00FD4570" w:rsidRDefault="0072278B" w:rsidP="00CA6A59">
      <w:pPr>
        <w:pStyle w:val="ListParagraph0"/>
        <w:numPr>
          <w:ilvl w:val="0"/>
          <w:numId w:val="35"/>
        </w:numPr>
        <w:suppressAutoHyphens/>
        <w:spacing w:before="0" w:after="60" w:line="276" w:lineRule="auto"/>
        <w:jc w:val="both"/>
        <w:rPr>
          <w:u w:val="single"/>
        </w:rPr>
      </w:pPr>
      <w:r w:rsidRPr="00C32D20">
        <w:rPr>
          <w:u w:val="single"/>
        </w:rPr>
        <w:t xml:space="preserve">Incubate </w:t>
      </w:r>
      <w:proofErr w:type="spellStart"/>
      <w:r w:rsidRPr="00C32D20">
        <w:rPr>
          <w:u w:val="single"/>
        </w:rPr>
        <w:t>AMPure</w:t>
      </w:r>
      <w:proofErr w:type="spellEnd"/>
      <w:r w:rsidRPr="00C32D20">
        <w:rPr>
          <w:u w:val="single"/>
        </w:rPr>
        <w:t xml:space="preserve"> XP for 30 min at room temperature and prewarm H</w:t>
      </w:r>
      <w:r w:rsidRPr="006E0578">
        <w:rPr>
          <w:u w:val="single"/>
          <w:vertAlign w:val="subscript"/>
        </w:rPr>
        <w:t>2</w:t>
      </w:r>
      <w:r w:rsidRPr="00C32D20">
        <w:rPr>
          <w:u w:val="single"/>
        </w:rPr>
        <w:t>O at 37</w:t>
      </w:r>
      <w:r w:rsidRPr="00C32D20">
        <w:rPr>
          <w:rFonts w:ascii="Cambria Math" w:hAnsi="Cambria Math" w:cs="Cambria Math"/>
          <w:u w:val="single"/>
        </w:rPr>
        <w:t>℃.</w:t>
      </w:r>
    </w:p>
    <w:p w14:paraId="48CCAB7A" w14:textId="77777777" w:rsidR="0072278B" w:rsidRDefault="0072278B" w:rsidP="00CA6A59">
      <w:pPr>
        <w:pStyle w:val="ListParagraph0"/>
        <w:numPr>
          <w:ilvl w:val="0"/>
          <w:numId w:val="35"/>
        </w:numPr>
        <w:suppressAutoHyphens/>
        <w:spacing w:before="0" w:after="60" w:line="276" w:lineRule="auto"/>
        <w:jc w:val="both"/>
        <w:rPr>
          <w:rFonts w:cs="Calibri"/>
        </w:rPr>
      </w:pPr>
      <w:r>
        <w:t xml:space="preserve">Add 9 </w:t>
      </w:r>
      <w:proofErr w:type="spellStart"/>
      <w:r>
        <w:t>ul</w:t>
      </w:r>
      <w:proofErr w:type="spellEnd"/>
      <w:r>
        <w:t xml:space="preserve"> of H</w:t>
      </w:r>
      <w:r>
        <w:rPr>
          <w:vertAlign w:val="subscript"/>
        </w:rPr>
        <w:t>2</w:t>
      </w:r>
      <w:r>
        <w:t xml:space="preserve">O to the 15 </w:t>
      </w:r>
      <w:proofErr w:type="spellStart"/>
      <w:r>
        <w:t>ul</w:t>
      </w:r>
      <w:proofErr w:type="spellEnd"/>
      <w:r>
        <w:t xml:space="preserve"> of 5’ adaptor-ligated samples.</w:t>
      </w:r>
    </w:p>
    <w:p w14:paraId="6EDB47AD" w14:textId="77777777" w:rsidR="0072278B" w:rsidRDefault="0072278B" w:rsidP="00CA6A59">
      <w:pPr>
        <w:pStyle w:val="ListParagraph0"/>
        <w:numPr>
          <w:ilvl w:val="0"/>
          <w:numId w:val="35"/>
        </w:numPr>
        <w:suppressAutoHyphens/>
        <w:spacing w:before="0" w:after="0" w:line="276" w:lineRule="auto"/>
        <w:jc w:val="both"/>
        <w:rPr>
          <w:rFonts w:cs="Calibri"/>
        </w:rPr>
      </w:pPr>
      <w:r>
        <w:rPr>
          <w:rFonts w:cs="Calibri"/>
        </w:rPr>
        <w:t xml:space="preserve">Add 43.2 </w:t>
      </w:r>
      <w:proofErr w:type="spellStart"/>
      <w:r>
        <w:rPr>
          <w:rFonts w:ascii="Calibri" w:hAnsi="Calibri" w:cs="Calibri"/>
        </w:rPr>
        <w:t>μ</w:t>
      </w:r>
      <w:r>
        <w:rPr>
          <w:rFonts w:cs="Calibri"/>
        </w:rPr>
        <w:t>l</w:t>
      </w:r>
      <w:proofErr w:type="spellEnd"/>
      <w:r>
        <w:rPr>
          <w:rFonts w:cs="Calibri"/>
        </w:rPr>
        <w:t xml:space="preserve">/sample of well-mixed </w:t>
      </w:r>
      <w:proofErr w:type="spellStart"/>
      <w:r>
        <w:rPr>
          <w:rFonts w:cs="Calibri"/>
        </w:rPr>
        <w:t>AMPure</w:t>
      </w:r>
      <w:proofErr w:type="spellEnd"/>
      <w:r>
        <w:rPr>
          <w:rFonts w:cs="Calibri"/>
        </w:rPr>
        <w:t xml:space="preserve"> XP into the sample tubes. Set the pipette to 50 µl and mix well by pipetting 10 times. </w:t>
      </w:r>
    </w:p>
    <w:p w14:paraId="6D59A850" w14:textId="77777777" w:rsidR="0072278B" w:rsidRPr="006E0578" w:rsidRDefault="0072278B" w:rsidP="00CA6A59">
      <w:pPr>
        <w:pStyle w:val="ListParagraph0"/>
        <w:numPr>
          <w:ilvl w:val="0"/>
          <w:numId w:val="35"/>
        </w:numPr>
        <w:suppressAutoHyphens/>
        <w:spacing w:before="0" w:after="0" w:line="276" w:lineRule="auto"/>
        <w:jc w:val="both"/>
        <w:rPr>
          <w:rFonts w:cs="Calibri"/>
        </w:rPr>
      </w:pPr>
      <w:r>
        <w:rPr>
          <w:rFonts w:cs="Calibri"/>
        </w:rPr>
        <w:t>Incubate for 30 min at room temperature,</w:t>
      </w:r>
      <w:r>
        <w:t xml:space="preserve"> mixing every 10 min by pipetting</w:t>
      </w:r>
      <w:r>
        <w:rPr>
          <w:rFonts w:cs="Calibri"/>
        </w:rPr>
        <w:t>.</w:t>
      </w:r>
    </w:p>
    <w:p w14:paraId="239AF7A1" w14:textId="77777777" w:rsidR="0072278B" w:rsidRDefault="0072278B" w:rsidP="00CA6A59">
      <w:pPr>
        <w:pStyle w:val="ListParagraph0"/>
        <w:numPr>
          <w:ilvl w:val="0"/>
          <w:numId w:val="35"/>
        </w:numPr>
        <w:suppressAutoHyphens/>
        <w:spacing w:before="0" w:after="0" w:line="276" w:lineRule="auto"/>
        <w:jc w:val="both"/>
        <w:rPr>
          <w:rFonts w:cs="Calibri"/>
        </w:rPr>
      </w:pPr>
      <w:r>
        <w:rPr>
          <w:rFonts w:cs="Calibri"/>
        </w:rPr>
        <w:t>After incubation, set the sample tubes at the magnetic bar and stand for 5min or until solution is clear.</w:t>
      </w:r>
    </w:p>
    <w:p w14:paraId="5A5546F7" w14:textId="59967258" w:rsidR="0072278B" w:rsidRPr="0072278B" w:rsidRDefault="0072278B" w:rsidP="00CA6A59">
      <w:pPr>
        <w:pStyle w:val="ListParagraph0"/>
        <w:numPr>
          <w:ilvl w:val="0"/>
          <w:numId w:val="35"/>
        </w:numPr>
        <w:suppressAutoHyphens/>
        <w:spacing w:before="0" w:after="0" w:line="276" w:lineRule="auto"/>
        <w:jc w:val="both"/>
        <w:rPr>
          <w:rFonts w:cs="Calibri"/>
        </w:rPr>
      </w:pPr>
      <w:r>
        <w:rPr>
          <w:rFonts w:cs="Calibri"/>
        </w:rPr>
        <w:t xml:space="preserve">Prepare 70% (vol/vol) ethanol for the washing step. </w:t>
      </w:r>
    </w:p>
    <w:p w14:paraId="191E7B0A" w14:textId="19C30579" w:rsidR="0072278B" w:rsidRPr="0072278B" w:rsidRDefault="0072278B" w:rsidP="0072278B">
      <w:pPr>
        <w:spacing w:line="276" w:lineRule="auto"/>
        <w:ind w:firstLine="425"/>
        <w:rPr>
          <w:rFonts w:cs="Calibri"/>
        </w:rPr>
      </w:pPr>
      <w:r w:rsidRPr="0072278B">
        <w:rPr>
          <w:rFonts w:cs="Calibri"/>
        </w:rPr>
        <w:t xml:space="preserve">Note: Make up 70% ethanol fresh before use. </w:t>
      </w:r>
    </w:p>
    <w:p w14:paraId="4162DAEA" w14:textId="77777777" w:rsidR="0072278B" w:rsidRDefault="0072278B" w:rsidP="00CA6A59">
      <w:pPr>
        <w:pStyle w:val="ListParagraph0"/>
        <w:numPr>
          <w:ilvl w:val="0"/>
          <w:numId w:val="35"/>
        </w:numPr>
        <w:suppressAutoHyphens/>
        <w:spacing w:before="0" w:after="0" w:line="276" w:lineRule="auto"/>
        <w:jc w:val="both"/>
        <w:rPr>
          <w:rFonts w:cs="Calibri"/>
          <w:szCs w:val="20"/>
        </w:rPr>
      </w:pPr>
      <w:r>
        <w:rPr>
          <w:rFonts w:cs="Calibri"/>
        </w:rPr>
        <w:t xml:space="preserve">Remove the supernatant by pipetting. </w:t>
      </w:r>
    </w:p>
    <w:p w14:paraId="08752A43" w14:textId="77777777" w:rsidR="0072278B" w:rsidRDefault="0072278B" w:rsidP="0072278B">
      <w:pPr>
        <w:pStyle w:val="ListParagraph0"/>
        <w:spacing w:line="276" w:lineRule="auto"/>
        <w:rPr>
          <w:rFonts w:cs="Calibri"/>
        </w:rPr>
      </w:pPr>
      <w:r>
        <w:rPr>
          <w:rFonts w:cs="Calibri"/>
          <w:szCs w:val="20"/>
        </w:rPr>
        <w:t xml:space="preserve">Note: When removing the supernatant leave a small amount of the supernatant (approximately 2 </w:t>
      </w:r>
      <w:proofErr w:type="spellStart"/>
      <w:r>
        <w:rPr>
          <w:rFonts w:cs="Calibri"/>
          <w:szCs w:val="20"/>
        </w:rPr>
        <w:t>μl</w:t>
      </w:r>
      <w:proofErr w:type="spellEnd"/>
      <w:r>
        <w:rPr>
          <w:rFonts w:cs="Calibri"/>
          <w:szCs w:val="20"/>
        </w:rPr>
        <w:t xml:space="preserve">), which can help avoid aspirating beads. </w:t>
      </w:r>
      <w:proofErr w:type="gramStart"/>
      <w:r>
        <w:rPr>
          <w:rFonts w:cs="Calibri"/>
          <w:szCs w:val="20"/>
        </w:rPr>
        <w:t>In order to</w:t>
      </w:r>
      <w:proofErr w:type="gramEnd"/>
      <w:r>
        <w:rPr>
          <w:rFonts w:cs="Calibri"/>
          <w:szCs w:val="20"/>
        </w:rPr>
        <w:t xml:space="preserve"> avoid losing sample, be sure not to aspirate beads in the pipette tip together with the solution.</w:t>
      </w:r>
    </w:p>
    <w:p w14:paraId="11E30B5C" w14:textId="77777777" w:rsidR="0072278B" w:rsidRDefault="0072278B" w:rsidP="00CA6A59">
      <w:pPr>
        <w:pStyle w:val="ListParagraph0"/>
        <w:numPr>
          <w:ilvl w:val="0"/>
          <w:numId w:val="35"/>
        </w:numPr>
        <w:suppressAutoHyphens/>
        <w:spacing w:before="0" w:after="0" w:line="276" w:lineRule="auto"/>
        <w:jc w:val="both"/>
        <w:rPr>
          <w:rFonts w:cs="Calibri"/>
        </w:rPr>
      </w:pPr>
      <w:r>
        <w:rPr>
          <w:rFonts w:cs="Calibri"/>
        </w:rPr>
        <w:t xml:space="preserve">Add 200 </w:t>
      </w:r>
      <w:proofErr w:type="spellStart"/>
      <w:r>
        <w:rPr>
          <w:rFonts w:ascii="Calibri" w:hAnsi="Calibri" w:cs="Calibri"/>
        </w:rPr>
        <w:t>μ</w:t>
      </w:r>
      <w:r>
        <w:rPr>
          <w:rFonts w:cs="Calibri"/>
        </w:rPr>
        <w:t>l</w:t>
      </w:r>
      <w:proofErr w:type="spellEnd"/>
      <w:r>
        <w:rPr>
          <w:rFonts w:cs="Calibri"/>
        </w:rPr>
        <w:t xml:space="preserve"> of 70% ethanol into each tube and leave for 30 sec. </w:t>
      </w:r>
    </w:p>
    <w:p w14:paraId="061E7B4D" w14:textId="77777777" w:rsidR="0072278B" w:rsidRDefault="0072278B" w:rsidP="0072278B">
      <w:pPr>
        <w:pStyle w:val="ListParagraph0"/>
        <w:spacing w:line="276" w:lineRule="auto"/>
        <w:rPr>
          <w:rFonts w:cs="Calibri"/>
        </w:rPr>
      </w:pPr>
      <w:r>
        <w:rPr>
          <w:rFonts w:cs="Calibri"/>
        </w:rPr>
        <w:t>Note: Carry out the ethanol wash with the tubes on the magnetic bar.</w:t>
      </w:r>
    </w:p>
    <w:p w14:paraId="40376822" w14:textId="17B7ED7C" w:rsidR="0072278B" w:rsidRPr="0072278B" w:rsidRDefault="0072278B" w:rsidP="0072278B">
      <w:pPr>
        <w:pStyle w:val="ListParagraph0"/>
        <w:spacing w:line="276" w:lineRule="auto"/>
        <w:rPr>
          <w:rFonts w:cs="Calibri"/>
        </w:rPr>
      </w:pPr>
      <w:r w:rsidRPr="0072278B">
        <w:rPr>
          <w:rFonts w:cs="Calibri"/>
        </w:rPr>
        <w:t>Note: Pipetting is not required after adding ethanol.</w:t>
      </w:r>
    </w:p>
    <w:p w14:paraId="28A2C1E9" w14:textId="77777777" w:rsidR="0072278B" w:rsidRDefault="0072278B" w:rsidP="0072278B">
      <w:pPr>
        <w:pStyle w:val="ListParagraph0"/>
        <w:spacing w:line="276" w:lineRule="auto"/>
        <w:rPr>
          <w:rFonts w:cs="Calibri"/>
        </w:rPr>
      </w:pPr>
      <w:r>
        <w:rPr>
          <w:rFonts w:cs="Calibri"/>
        </w:rPr>
        <w:t>Note: It makes the operation easier to dispense 70% ethanol into clean reservoir in advance when multi-channel pipette is used.</w:t>
      </w:r>
    </w:p>
    <w:p w14:paraId="06F5CE28" w14:textId="77777777" w:rsidR="0072278B" w:rsidRDefault="0072278B" w:rsidP="00CA6A59">
      <w:pPr>
        <w:pStyle w:val="ListParagraph0"/>
        <w:numPr>
          <w:ilvl w:val="0"/>
          <w:numId w:val="35"/>
        </w:numPr>
        <w:suppressAutoHyphens/>
        <w:spacing w:before="0" w:after="60" w:line="276" w:lineRule="auto"/>
        <w:jc w:val="both"/>
        <w:rPr>
          <w:rFonts w:cs="Calibri"/>
        </w:rPr>
      </w:pPr>
      <w:r>
        <w:rPr>
          <w:rFonts w:cs="Calibri"/>
        </w:rPr>
        <w:t xml:space="preserve">Remove the supernatant in the same way as step 7. </w:t>
      </w:r>
    </w:p>
    <w:p w14:paraId="1EF28516" w14:textId="77777777" w:rsidR="0072278B" w:rsidRDefault="0072278B" w:rsidP="0072278B">
      <w:pPr>
        <w:pStyle w:val="ListParagraph0"/>
        <w:spacing w:line="276" w:lineRule="auto"/>
        <w:rPr>
          <w:rFonts w:cs="Calibri"/>
        </w:rPr>
      </w:pPr>
      <w:r>
        <w:rPr>
          <w:rFonts w:cs="Calibri"/>
        </w:rPr>
        <w:t>Note: Remove ethanol as much as possible.</w:t>
      </w:r>
    </w:p>
    <w:p w14:paraId="58E86B71" w14:textId="77777777" w:rsidR="0072278B" w:rsidRDefault="0072278B" w:rsidP="00CA6A59">
      <w:pPr>
        <w:pStyle w:val="ListParagraph0"/>
        <w:numPr>
          <w:ilvl w:val="0"/>
          <w:numId w:val="35"/>
        </w:numPr>
        <w:suppressAutoHyphens/>
        <w:spacing w:before="0" w:after="0" w:line="276" w:lineRule="auto"/>
        <w:jc w:val="both"/>
        <w:rPr>
          <w:rFonts w:cs="Calibri"/>
        </w:rPr>
      </w:pPr>
      <w:r>
        <w:rPr>
          <w:rFonts w:cs="Calibri"/>
        </w:rPr>
        <w:t>Repeat step 8 and 9 (wash twice total).</w:t>
      </w:r>
    </w:p>
    <w:p w14:paraId="676EAEB5" w14:textId="77777777" w:rsidR="0072278B" w:rsidRDefault="0072278B" w:rsidP="00CA6A59">
      <w:pPr>
        <w:pStyle w:val="ListParagraph0"/>
        <w:numPr>
          <w:ilvl w:val="0"/>
          <w:numId w:val="35"/>
        </w:numPr>
        <w:suppressAutoHyphens/>
        <w:spacing w:before="0" w:after="0" w:line="276" w:lineRule="auto"/>
        <w:jc w:val="both"/>
        <w:rPr>
          <w:rFonts w:cs="Calibri"/>
        </w:rPr>
      </w:pPr>
      <w:r>
        <w:rPr>
          <w:rFonts w:cs="Calibri"/>
        </w:rPr>
        <w:t xml:space="preserve">Spin down the tubes, pipette out the remaining ethanol and air-dry the beads for up to 5 min at room temperature.  Do not </w:t>
      </w:r>
      <w:proofErr w:type="spellStart"/>
      <w:r>
        <w:rPr>
          <w:rFonts w:cs="Calibri"/>
        </w:rPr>
        <w:t>overdry</w:t>
      </w:r>
      <w:proofErr w:type="spellEnd"/>
      <w:r>
        <w:rPr>
          <w:rFonts w:cs="Calibri"/>
        </w:rPr>
        <w:t>.</w:t>
      </w:r>
    </w:p>
    <w:p w14:paraId="1C313BBC" w14:textId="77777777" w:rsidR="0072278B" w:rsidRDefault="0072278B" w:rsidP="00CA6A59">
      <w:pPr>
        <w:pStyle w:val="ListParagraph0"/>
        <w:numPr>
          <w:ilvl w:val="0"/>
          <w:numId w:val="35"/>
        </w:numPr>
        <w:suppressAutoHyphens/>
        <w:spacing w:before="0" w:after="0" w:line="276" w:lineRule="auto"/>
        <w:jc w:val="both"/>
        <w:rPr>
          <w:rFonts w:cs="Calibri"/>
        </w:rPr>
      </w:pPr>
      <w:r>
        <w:rPr>
          <w:rFonts w:cs="Calibri"/>
        </w:rPr>
        <w:t xml:space="preserve">Remove the sample tubes from the magnetic bar. Add 40 </w:t>
      </w:r>
      <w:proofErr w:type="spellStart"/>
      <w:r>
        <w:rPr>
          <w:rFonts w:cs="Calibri"/>
        </w:rPr>
        <w:t>μl</w:t>
      </w:r>
      <w:proofErr w:type="spellEnd"/>
      <w:r>
        <w:rPr>
          <w:rFonts w:cs="Calibri"/>
        </w:rPr>
        <w:t xml:space="preserve">/sample of 37°C-H2O and suspend the beads by pipetting 60 times. </w:t>
      </w:r>
    </w:p>
    <w:p w14:paraId="27CD56F1" w14:textId="77777777" w:rsidR="0072278B" w:rsidRDefault="0072278B" w:rsidP="00CA6A59">
      <w:pPr>
        <w:pStyle w:val="ListParagraph0"/>
        <w:numPr>
          <w:ilvl w:val="0"/>
          <w:numId w:val="35"/>
        </w:numPr>
        <w:suppressAutoHyphens/>
        <w:spacing w:before="0" w:after="0" w:line="276" w:lineRule="auto"/>
        <w:jc w:val="both"/>
        <w:rPr>
          <w:rFonts w:cs="Calibri"/>
        </w:rPr>
      </w:pPr>
      <w:r>
        <w:rPr>
          <w:rFonts w:cs="Calibri"/>
        </w:rPr>
        <w:t>Set the sample tubes in a thermal cycler and incubate for 10 min at 37</w:t>
      </w:r>
      <w:r>
        <w:rPr>
          <w:rFonts w:ascii="Cambria Math" w:hAnsi="Cambria Math" w:cs="Cambria Math"/>
        </w:rPr>
        <w:t>℃</w:t>
      </w:r>
      <w:r>
        <w:rPr>
          <w:rFonts w:cs="Calibri"/>
        </w:rPr>
        <w:t>.</w:t>
      </w:r>
    </w:p>
    <w:p w14:paraId="0B8D2582" w14:textId="77777777" w:rsidR="0072278B" w:rsidRDefault="0072278B" w:rsidP="00CA6A59">
      <w:pPr>
        <w:pStyle w:val="ListParagraph0"/>
        <w:numPr>
          <w:ilvl w:val="0"/>
          <w:numId w:val="35"/>
        </w:numPr>
        <w:suppressAutoHyphens/>
        <w:spacing w:before="0" w:after="0" w:line="276" w:lineRule="auto"/>
        <w:jc w:val="both"/>
        <w:rPr>
          <w:rFonts w:cs="Calibri"/>
        </w:rPr>
      </w:pPr>
      <w:r>
        <w:rPr>
          <w:rFonts w:cs="Calibri"/>
        </w:rPr>
        <w:t>Spin down the tubes to collect the scattered beads to the bottom, if necessary.</w:t>
      </w:r>
    </w:p>
    <w:p w14:paraId="40E4AA6B" w14:textId="77777777" w:rsidR="0072278B" w:rsidRDefault="0072278B" w:rsidP="00CA6A59">
      <w:pPr>
        <w:pStyle w:val="ListParagraph0"/>
        <w:numPr>
          <w:ilvl w:val="0"/>
          <w:numId w:val="35"/>
        </w:numPr>
        <w:suppressAutoHyphens/>
        <w:spacing w:before="0" w:after="0" w:line="276" w:lineRule="auto"/>
        <w:jc w:val="both"/>
        <w:rPr>
          <w:rFonts w:cs="Calibri"/>
        </w:rPr>
      </w:pPr>
      <w:r>
        <w:rPr>
          <w:rFonts w:cs="Calibri"/>
        </w:rPr>
        <w:t>Set the sample tubes at the magnetic bar and stand for 5 min or until solution is clear.</w:t>
      </w:r>
    </w:p>
    <w:p w14:paraId="1F6A9B92" w14:textId="77777777" w:rsidR="0072278B" w:rsidRDefault="0072278B" w:rsidP="00CA6A59">
      <w:pPr>
        <w:pStyle w:val="ListParagraph0"/>
        <w:numPr>
          <w:ilvl w:val="0"/>
          <w:numId w:val="35"/>
        </w:numPr>
        <w:suppressAutoHyphens/>
        <w:spacing w:before="0" w:after="0" w:line="276" w:lineRule="auto"/>
        <w:jc w:val="both"/>
      </w:pPr>
      <w:r>
        <w:rPr>
          <w:rFonts w:cs="Calibri"/>
        </w:rPr>
        <w:t>Collect the supernatant (up to 40</w:t>
      </w:r>
      <w:r>
        <w:rPr>
          <w:rFonts w:ascii="Calibri" w:hAnsi="Calibri" w:cs="Calibri"/>
        </w:rPr>
        <w:t>μl)</w:t>
      </w:r>
      <w:r>
        <w:rPr>
          <w:rFonts w:cs="Calibri"/>
        </w:rPr>
        <w:t xml:space="preserve"> with a pipette and transfer it to new 8-strip tubes. </w:t>
      </w:r>
    </w:p>
    <w:p w14:paraId="57DEFB91" w14:textId="77777777" w:rsidR="0072278B" w:rsidRDefault="0072278B" w:rsidP="00CA6A59">
      <w:pPr>
        <w:pStyle w:val="ListParagraph0"/>
        <w:numPr>
          <w:ilvl w:val="0"/>
          <w:numId w:val="35"/>
        </w:numPr>
        <w:suppressAutoHyphens/>
        <w:spacing w:before="0" w:after="0" w:line="276" w:lineRule="auto"/>
        <w:jc w:val="both"/>
        <w:rPr>
          <w:rFonts w:cs="Calibri"/>
        </w:rPr>
      </w:pPr>
      <w:r>
        <w:t>Keep the cDNA on ice until the next step.</w:t>
      </w:r>
    </w:p>
    <w:p w14:paraId="2065C71D" w14:textId="77777777" w:rsidR="0072278B" w:rsidRDefault="0072278B" w:rsidP="00CA6A59">
      <w:pPr>
        <w:pStyle w:val="ListParagraph0"/>
        <w:numPr>
          <w:ilvl w:val="0"/>
          <w:numId w:val="35"/>
        </w:numPr>
        <w:suppressAutoHyphens/>
        <w:spacing w:before="0" w:after="0" w:line="276" w:lineRule="auto"/>
        <w:jc w:val="both"/>
        <w:rPr>
          <w:rFonts w:cs="Calibri"/>
        </w:rPr>
      </w:pPr>
      <w:r>
        <w:rPr>
          <w:rFonts w:cs="Calibri"/>
        </w:rPr>
        <w:t xml:space="preserve">Add 72 </w:t>
      </w:r>
      <w:proofErr w:type="spellStart"/>
      <w:r>
        <w:rPr>
          <w:rFonts w:ascii="Calibri" w:hAnsi="Calibri" w:cs="Calibri"/>
        </w:rPr>
        <w:t>μ</w:t>
      </w:r>
      <w:r>
        <w:rPr>
          <w:rFonts w:cs="Calibri"/>
        </w:rPr>
        <w:t>l</w:t>
      </w:r>
      <w:proofErr w:type="spellEnd"/>
      <w:r>
        <w:rPr>
          <w:rFonts w:cs="Calibri"/>
        </w:rPr>
        <w:t xml:space="preserve">/sample of well-mixed </w:t>
      </w:r>
      <w:proofErr w:type="spellStart"/>
      <w:r>
        <w:rPr>
          <w:rFonts w:cs="Calibri"/>
        </w:rPr>
        <w:t>AMPure</w:t>
      </w:r>
      <w:proofErr w:type="spellEnd"/>
      <w:r>
        <w:rPr>
          <w:rFonts w:cs="Calibri"/>
        </w:rPr>
        <w:t xml:space="preserve"> XP into the sample tubes. Set the scale of pipette at 100 µl and mix well by pipetting 10 times. </w:t>
      </w:r>
    </w:p>
    <w:p w14:paraId="7B946A6A" w14:textId="77777777" w:rsidR="0072278B" w:rsidRPr="006E0578" w:rsidRDefault="0072278B" w:rsidP="00CA6A59">
      <w:pPr>
        <w:pStyle w:val="ListParagraph0"/>
        <w:numPr>
          <w:ilvl w:val="0"/>
          <w:numId w:val="35"/>
        </w:numPr>
        <w:suppressAutoHyphens/>
        <w:spacing w:before="0" w:after="0" w:line="276" w:lineRule="auto"/>
        <w:jc w:val="both"/>
        <w:rPr>
          <w:rFonts w:cs="Calibri"/>
        </w:rPr>
      </w:pPr>
      <w:r>
        <w:rPr>
          <w:rFonts w:cs="Calibri"/>
        </w:rPr>
        <w:t>Incubate for 30 min at room temperature,</w:t>
      </w:r>
      <w:r>
        <w:t xml:space="preserve"> mixing every 10 min by pipetting</w:t>
      </w:r>
      <w:r>
        <w:rPr>
          <w:rFonts w:cs="Calibri"/>
        </w:rPr>
        <w:t>.</w:t>
      </w:r>
    </w:p>
    <w:p w14:paraId="07C35E45" w14:textId="77777777" w:rsidR="0072278B" w:rsidRDefault="0072278B" w:rsidP="00CA6A59">
      <w:pPr>
        <w:pStyle w:val="ListParagraph0"/>
        <w:numPr>
          <w:ilvl w:val="0"/>
          <w:numId w:val="35"/>
        </w:numPr>
        <w:suppressAutoHyphens/>
        <w:spacing w:before="0" w:after="0" w:line="276" w:lineRule="auto"/>
        <w:jc w:val="both"/>
        <w:rPr>
          <w:rFonts w:cs="Calibri"/>
        </w:rPr>
      </w:pPr>
      <w:r>
        <w:rPr>
          <w:rFonts w:cs="Calibri"/>
        </w:rPr>
        <w:t>After incubation, set the sample tubes at the magnetic bar and stand for 5min or until solution is clear.</w:t>
      </w:r>
    </w:p>
    <w:p w14:paraId="6D0436FC" w14:textId="77777777" w:rsidR="0072278B" w:rsidRDefault="0072278B" w:rsidP="00CA6A59">
      <w:pPr>
        <w:pStyle w:val="ListParagraph0"/>
        <w:numPr>
          <w:ilvl w:val="0"/>
          <w:numId w:val="35"/>
        </w:numPr>
        <w:suppressAutoHyphens/>
        <w:spacing w:before="0" w:after="0" w:line="276" w:lineRule="auto"/>
        <w:jc w:val="both"/>
        <w:rPr>
          <w:rFonts w:cs="Calibri"/>
        </w:rPr>
      </w:pPr>
      <w:r>
        <w:rPr>
          <w:rFonts w:cs="Calibri"/>
        </w:rPr>
        <w:t xml:space="preserve">Prepare 70% (vol/vol) ethanol for the washing step. </w:t>
      </w:r>
    </w:p>
    <w:p w14:paraId="55BE4B0B" w14:textId="77777777" w:rsidR="0072278B" w:rsidRDefault="0072278B" w:rsidP="00CA6A59">
      <w:pPr>
        <w:pStyle w:val="ListParagraph0"/>
        <w:numPr>
          <w:ilvl w:val="0"/>
          <w:numId w:val="35"/>
        </w:numPr>
        <w:suppressAutoHyphens/>
        <w:spacing w:before="0" w:after="0" w:line="276" w:lineRule="auto"/>
        <w:jc w:val="both"/>
        <w:rPr>
          <w:rFonts w:cs="Calibri"/>
          <w:szCs w:val="20"/>
        </w:rPr>
      </w:pPr>
      <w:r>
        <w:rPr>
          <w:rFonts w:cs="Calibri"/>
        </w:rPr>
        <w:t xml:space="preserve">Remove the supernatant by pipetting. </w:t>
      </w:r>
    </w:p>
    <w:p w14:paraId="0051DB9D" w14:textId="77777777" w:rsidR="0072278B" w:rsidRDefault="0072278B" w:rsidP="0072278B">
      <w:pPr>
        <w:pStyle w:val="ListParagraph0"/>
        <w:spacing w:line="276" w:lineRule="auto"/>
        <w:rPr>
          <w:rFonts w:cs="Calibri"/>
        </w:rPr>
      </w:pPr>
      <w:r>
        <w:rPr>
          <w:rFonts w:cs="Calibri"/>
          <w:szCs w:val="20"/>
        </w:rPr>
        <w:t xml:space="preserve">Note: When removing the supernatant leave a small amount of the supernatant (approximately 2 </w:t>
      </w:r>
      <w:proofErr w:type="spellStart"/>
      <w:r>
        <w:rPr>
          <w:rFonts w:cs="Calibri"/>
          <w:szCs w:val="20"/>
        </w:rPr>
        <w:t>μl</w:t>
      </w:r>
      <w:proofErr w:type="spellEnd"/>
      <w:r>
        <w:rPr>
          <w:rFonts w:cs="Calibri"/>
          <w:szCs w:val="20"/>
        </w:rPr>
        <w:t xml:space="preserve">), which can help avoid aspirating beads. </w:t>
      </w:r>
      <w:proofErr w:type="gramStart"/>
      <w:r>
        <w:rPr>
          <w:rFonts w:cs="Calibri"/>
          <w:szCs w:val="20"/>
        </w:rPr>
        <w:t>In order to</w:t>
      </w:r>
      <w:proofErr w:type="gramEnd"/>
      <w:r>
        <w:rPr>
          <w:rFonts w:cs="Calibri"/>
          <w:szCs w:val="20"/>
        </w:rPr>
        <w:t xml:space="preserve"> avoid losing sample, be sure not to aspirate beads in the pipette tip together with the solution.</w:t>
      </w:r>
    </w:p>
    <w:p w14:paraId="5F62B7C0" w14:textId="77777777" w:rsidR="0072278B" w:rsidRDefault="0072278B" w:rsidP="00CA6A59">
      <w:pPr>
        <w:pStyle w:val="ListParagraph0"/>
        <w:numPr>
          <w:ilvl w:val="0"/>
          <w:numId w:val="35"/>
        </w:numPr>
        <w:suppressAutoHyphens/>
        <w:spacing w:before="0" w:after="0" w:line="276" w:lineRule="auto"/>
        <w:jc w:val="both"/>
        <w:rPr>
          <w:rFonts w:cs="Calibri"/>
        </w:rPr>
      </w:pPr>
      <w:r>
        <w:rPr>
          <w:rFonts w:cs="Calibri"/>
        </w:rPr>
        <w:t xml:space="preserve">Add 200 </w:t>
      </w:r>
      <w:proofErr w:type="spellStart"/>
      <w:r>
        <w:rPr>
          <w:rFonts w:ascii="Calibri" w:hAnsi="Calibri" w:cs="Calibri"/>
        </w:rPr>
        <w:t>μ</w:t>
      </w:r>
      <w:r>
        <w:rPr>
          <w:rFonts w:cs="Calibri"/>
        </w:rPr>
        <w:t>l</w:t>
      </w:r>
      <w:proofErr w:type="spellEnd"/>
      <w:r>
        <w:rPr>
          <w:rFonts w:cs="Calibri"/>
        </w:rPr>
        <w:t xml:space="preserve"> of 70% ethanol into each tube and leave for 30 sec. </w:t>
      </w:r>
    </w:p>
    <w:p w14:paraId="693036E9" w14:textId="77777777" w:rsidR="0072278B" w:rsidRDefault="0072278B" w:rsidP="0072278B">
      <w:pPr>
        <w:pStyle w:val="ListParagraph0"/>
        <w:spacing w:line="276" w:lineRule="auto"/>
        <w:rPr>
          <w:rFonts w:cs="Calibri"/>
        </w:rPr>
      </w:pPr>
      <w:r>
        <w:rPr>
          <w:rFonts w:cs="Calibri"/>
        </w:rPr>
        <w:lastRenderedPageBreak/>
        <w:t>Note: Carry out the ethanol wash with the tubes on the magnetic bar.</w:t>
      </w:r>
    </w:p>
    <w:p w14:paraId="79B78206" w14:textId="77777777" w:rsidR="0072278B" w:rsidRDefault="0072278B" w:rsidP="0072278B">
      <w:pPr>
        <w:pStyle w:val="ListParagraph0"/>
        <w:spacing w:line="276" w:lineRule="auto"/>
        <w:rPr>
          <w:rFonts w:cs="Calibri"/>
        </w:rPr>
      </w:pPr>
      <w:r>
        <w:rPr>
          <w:rFonts w:cs="Calibri"/>
        </w:rPr>
        <w:t>Note: Pipetting is not required after adding ethanol.</w:t>
      </w:r>
    </w:p>
    <w:p w14:paraId="10042A47" w14:textId="77777777" w:rsidR="0072278B" w:rsidRDefault="0072278B" w:rsidP="0072278B">
      <w:pPr>
        <w:pStyle w:val="ListParagraph0"/>
        <w:spacing w:line="276" w:lineRule="auto"/>
        <w:rPr>
          <w:rFonts w:cs="Calibri"/>
        </w:rPr>
      </w:pPr>
      <w:r>
        <w:rPr>
          <w:rFonts w:cs="Calibri"/>
        </w:rPr>
        <w:t>Note: It makes the operation easier to dispense 70% ethanol into clean reservoir in advance when multi-channel pipette is used.</w:t>
      </w:r>
    </w:p>
    <w:p w14:paraId="0AD69048" w14:textId="77777777" w:rsidR="0072278B" w:rsidRDefault="0072278B" w:rsidP="00CA6A59">
      <w:pPr>
        <w:pStyle w:val="ListParagraph0"/>
        <w:numPr>
          <w:ilvl w:val="0"/>
          <w:numId w:val="35"/>
        </w:numPr>
        <w:suppressAutoHyphens/>
        <w:spacing w:before="0" w:after="60" w:line="276" w:lineRule="auto"/>
        <w:jc w:val="both"/>
        <w:rPr>
          <w:rFonts w:cs="Calibri"/>
        </w:rPr>
      </w:pPr>
      <w:r>
        <w:rPr>
          <w:rFonts w:cs="Calibri"/>
        </w:rPr>
        <w:t xml:space="preserve">Remove the supernatant in the same way as the step 22. </w:t>
      </w:r>
    </w:p>
    <w:p w14:paraId="6469CD41" w14:textId="77777777" w:rsidR="0072278B" w:rsidRDefault="0072278B" w:rsidP="0072278B">
      <w:pPr>
        <w:pStyle w:val="ListParagraph0"/>
        <w:spacing w:line="276" w:lineRule="auto"/>
        <w:rPr>
          <w:rFonts w:cs="Calibri"/>
        </w:rPr>
      </w:pPr>
      <w:r>
        <w:rPr>
          <w:rFonts w:cs="Calibri"/>
        </w:rPr>
        <w:t>Note: Remove ethanol as much as possible.</w:t>
      </w:r>
    </w:p>
    <w:p w14:paraId="49F4322B" w14:textId="77777777" w:rsidR="0072278B" w:rsidRDefault="0072278B" w:rsidP="00CA6A59">
      <w:pPr>
        <w:pStyle w:val="ListParagraph0"/>
        <w:numPr>
          <w:ilvl w:val="0"/>
          <w:numId w:val="35"/>
        </w:numPr>
        <w:suppressAutoHyphens/>
        <w:spacing w:before="0" w:after="0" w:line="276" w:lineRule="auto"/>
        <w:jc w:val="both"/>
        <w:rPr>
          <w:rFonts w:cs="Calibri"/>
        </w:rPr>
      </w:pPr>
      <w:r>
        <w:rPr>
          <w:rFonts w:cs="Calibri"/>
        </w:rPr>
        <w:t>Repeat step 23 and 24 (wash twice total).</w:t>
      </w:r>
    </w:p>
    <w:p w14:paraId="3835899E" w14:textId="77777777" w:rsidR="0072278B" w:rsidRDefault="0072278B" w:rsidP="00CA6A59">
      <w:pPr>
        <w:pStyle w:val="ListParagraph0"/>
        <w:numPr>
          <w:ilvl w:val="0"/>
          <w:numId w:val="35"/>
        </w:numPr>
        <w:suppressAutoHyphens/>
        <w:spacing w:before="0" w:after="0" w:line="276" w:lineRule="auto"/>
        <w:jc w:val="both"/>
        <w:rPr>
          <w:rFonts w:cs="Calibri"/>
        </w:rPr>
      </w:pPr>
      <w:r>
        <w:rPr>
          <w:rFonts w:cs="Calibri"/>
        </w:rPr>
        <w:t xml:space="preserve">Spin down the tubes, pipette out the remaining ethanol and air-dry the beads for up to 5 min at room temperature.  Do not </w:t>
      </w:r>
      <w:proofErr w:type="spellStart"/>
      <w:r>
        <w:rPr>
          <w:rFonts w:cs="Calibri"/>
        </w:rPr>
        <w:t>overdry</w:t>
      </w:r>
      <w:proofErr w:type="spellEnd"/>
      <w:r>
        <w:rPr>
          <w:rFonts w:cs="Calibri"/>
        </w:rPr>
        <w:t>.</w:t>
      </w:r>
    </w:p>
    <w:p w14:paraId="78ED3EBF" w14:textId="77777777" w:rsidR="0072278B" w:rsidRDefault="0072278B" w:rsidP="00CA6A59">
      <w:pPr>
        <w:pStyle w:val="ListParagraph0"/>
        <w:numPr>
          <w:ilvl w:val="0"/>
          <w:numId w:val="35"/>
        </w:numPr>
        <w:suppressAutoHyphens/>
        <w:spacing w:before="0" w:after="0" w:line="276" w:lineRule="auto"/>
        <w:jc w:val="both"/>
        <w:rPr>
          <w:rFonts w:cs="Calibri"/>
        </w:rPr>
      </w:pPr>
      <w:r>
        <w:rPr>
          <w:rFonts w:cs="Calibri"/>
        </w:rPr>
        <w:t xml:space="preserve">Remove the sample tubes from the magnetic bar. Add 40 </w:t>
      </w:r>
      <w:proofErr w:type="spellStart"/>
      <w:r>
        <w:rPr>
          <w:rFonts w:cs="Calibri"/>
        </w:rPr>
        <w:t>μl</w:t>
      </w:r>
      <w:proofErr w:type="spellEnd"/>
      <w:r>
        <w:rPr>
          <w:rFonts w:cs="Calibri"/>
        </w:rPr>
        <w:t xml:space="preserve">/sample of 37°C-H2O and suspend the beads by pipetting 60 times. </w:t>
      </w:r>
    </w:p>
    <w:p w14:paraId="408D291C" w14:textId="77777777" w:rsidR="0072278B" w:rsidRDefault="0072278B" w:rsidP="00CA6A59">
      <w:pPr>
        <w:pStyle w:val="ListParagraph0"/>
        <w:numPr>
          <w:ilvl w:val="0"/>
          <w:numId w:val="35"/>
        </w:numPr>
        <w:suppressAutoHyphens/>
        <w:spacing w:before="0" w:after="0" w:line="276" w:lineRule="auto"/>
        <w:jc w:val="both"/>
        <w:rPr>
          <w:rFonts w:cs="Calibri"/>
        </w:rPr>
      </w:pPr>
      <w:r>
        <w:rPr>
          <w:rFonts w:cs="Calibri"/>
        </w:rPr>
        <w:t>Set the sample tubes in the thermal cycler and incubate for 10 min at 37</w:t>
      </w:r>
      <w:r>
        <w:rPr>
          <w:rFonts w:ascii="Cambria Math" w:hAnsi="Cambria Math" w:cs="Cambria Math"/>
        </w:rPr>
        <w:t>℃</w:t>
      </w:r>
      <w:r>
        <w:rPr>
          <w:rFonts w:cs="Calibri"/>
        </w:rPr>
        <w:t>.</w:t>
      </w:r>
    </w:p>
    <w:p w14:paraId="026EFD9A" w14:textId="77777777" w:rsidR="0072278B" w:rsidRDefault="0072278B" w:rsidP="00CA6A59">
      <w:pPr>
        <w:pStyle w:val="ListParagraph0"/>
        <w:numPr>
          <w:ilvl w:val="0"/>
          <w:numId w:val="35"/>
        </w:numPr>
        <w:suppressAutoHyphens/>
        <w:spacing w:before="0" w:after="0" w:line="276" w:lineRule="auto"/>
        <w:jc w:val="both"/>
        <w:rPr>
          <w:rFonts w:cs="Calibri"/>
        </w:rPr>
      </w:pPr>
      <w:r>
        <w:rPr>
          <w:rFonts w:cs="Calibri"/>
        </w:rPr>
        <w:t>Spin down the tubes to collect the scattered beads to the bottom, if necessary.</w:t>
      </w:r>
    </w:p>
    <w:p w14:paraId="7703BC08" w14:textId="77777777" w:rsidR="0072278B" w:rsidRDefault="0072278B" w:rsidP="00CA6A59">
      <w:pPr>
        <w:pStyle w:val="ListParagraph0"/>
        <w:numPr>
          <w:ilvl w:val="0"/>
          <w:numId w:val="35"/>
        </w:numPr>
        <w:suppressAutoHyphens/>
        <w:spacing w:before="0" w:after="0" w:line="276" w:lineRule="auto"/>
        <w:jc w:val="both"/>
        <w:rPr>
          <w:rFonts w:cs="Calibri"/>
        </w:rPr>
      </w:pPr>
      <w:r>
        <w:rPr>
          <w:rFonts w:cs="Calibri"/>
        </w:rPr>
        <w:t>Set the sample tubes at the magnetic bar and stand for 5 min or until solution is clear.</w:t>
      </w:r>
    </w:p>
    <w:p w14:paraId="65517CDC" w14:textId="77777777" w:rsidR="0072278B" w:rsidRDefault="0072278B" w:rsidP="00CA6A59">
      <w:pPr>
        <w:pStyle w:val="ListParagraph0"/>
        <w:numPr>
          <w:ilvl w:val="0"/>
          <w:numId w:val="35"/>
        </w:numPr>
        <w:suppressAutoHyphens/>
        <w:spacing w:before="0" w:after="0" w:line="276" w:lineRule="auto"/>
        <w:jc w:val="both"/>
      </w:pPr>
      <w:r>
        <w:rPr>
          <w:rFonts w:cs="Calibri"/>
        </w:rPr>
        <w:t>Collect the supernatant (up to 40</w:t>
      </w:r>
      <w:r>
        <w:rPr>
          <w:rFonts w:ascii="Calibri" w:hAnsi="Calibri" w:cs="Calibri"/>
        </w:rPr>
        <w:t>μl)</w:t>
      </w:r>
      <w:r>
        <w:rPr>
          <w:rFonts w:cs="Calibri"/>
        </w:rPr>
        <w:t xml:space="preserve"> with a pipette and transfer it to new 1.5mL tubes. </w:t>
      </w:r>
    </w:p>
    <w:p w14:paraId="023001BB" w14:textId="77777777" w:rsidR="0072278B" w:rsidRDefault="0072278B" w:rsidP="00CA6A59">
      <w:pPr>
        <w:pStyle w:val="ListParagraph0"/>
        <w:numPr>
          <w:ilvl w:val="0"/>
          <w:numId w:val="35"/>
        </w:numPr>
        <w:suppressAutoHyphens/>
        <w:spacing w:before="0" w:after="0" w:line="276" w:lineRule="auto"/>
        <w:jc w:val="both"/>
        <w:rPr>
          <w:u w:val="single"/>
        </w:rPr>
      </w:pPr>
      <w:r>
        <w:t>Keep the cDNA on ice until the next step.</w:t>
      </w:r>
    </w:p>
    <w:p w14:paraId="024F2E54" w14:textId="7BAD77B3" w:rsidR="000179C1" w:rsidRDefault="000179C1" w:rsidP="0072278B">
      <w:pPr>
        <w:pStyle w:val="ListBullet0"/>
        <w:numPr>
          <w:ilvl w:val="0"/>
          <w:numId w:val="0"/>
        </w:numPr>
        <w:spacing w:line="276" w:lineRule="auto"/>
        <w:rPr>
          <w:b/>
          <w:bCs/>
          <w:color w:val="51247A" w:themeColor="accent1"/>
          <w:lang w:eastAsia="en-AU"/>
        </w:rPr>
      </w:pPr>
    </w:p>
    <w:p w14:paraId="7B0EFB2F" w14:textId="0F568349" w:rsidR="0072278B" w:rsidRPr="00355069" w:rsidRDefault="0072278B" w:rsidP="0072278B">
      <w:pPr>
        <w:spacing w:line="276" w:lineRule="auto"/>
        <w:rPr>
          <w:b/>
          <w:color w:val="51247A" w:themeColor="accent1"/>
        </w:rPr>
      </w:pPr>
      <w:r w:rsidRPr="0072278B">
        <w:rPr>
          <w:b/>
          <w:color w:val="51247A" w:themeColor="accent1"/>
        </w:rPr>
        <w:t xml:space="preserve">Step 10 3’ adaptor ligation </w:t>
      </w:r>
    </w:p>
    <w:p w14:paraId="54ECB0E0" w14:textId="695F6DC1" w:rsidR="0072278B" w:rsidRDefault="0072278B" w:rsidP="00355069">
      <w:pPr>
        <w:spacing w:before="120" w:after="120" w:line="276" w:lineRule="auto"/>
      </w:pPr>
      <w:r>
        <w:t>Purpose: Add 3’ adaptor that is required for sequencing to cDNA.</w:t>
      </w:r>
    </w:p>
    <w:p w14:paraId="174A712C" w14:textId="77777777" w:rsidR="0072278B" w:rsidRDefault="0072278B" w:rsidP="00CA6A59">
      <w:pPr>
        <w:pStyle w:val="ListParagraph0"/>
        <w:numPr>
          <w:ilvl w:val="0"/>
          <w:numId w:val="36"/>
        </w:numPr>
        <w:suppressAutoHyphens/>
        <w:spacing w:before="0" w:after="60" w:line="276" w:lineRule="auto"/>
        <w:jc w:val="both"/>
      </w:pPr>
      <w:r>
        <w:t xml:space="preserve">Concentrate the cDNA using a vacuum concentrator at room temperature in a 1.5ml tube, and then adjust volume to 4 </w:t>
      </w:r>
      <w:proofErr w:type="spellStart"/>
      <w:r>
        <w:t>μl</w:t>
      </w:r>
      <w:proofErr w:type="spellEnd"/>
      <w:r>
        <w:t xml:space="preserve"> with water. Do not over dry and stop when the volume is ≤ 4 µl but there is still liquid remaining.</w:t>
      </w:r>
    </w:p>
    <w:p w14:paraId="1DE458C3" w14:textId="77777777" w:rsidR="0072278B" w:rsidRDefault="0072278B" w:rsidP="00CA6A59">
      <w:pPr>
        <w:pStyle w:val="ListParagraph0"/>
        <w:numPr>
          <w:ilvl w:val="0"/>
          <w:numId w:val="36"/>
        </w:numPr>
        <w:suppressAutoHyphens/>
        <w:spacing w:before="0" w:after="60" w:line="276" w:lineRule="auto"/>
        <w:jc w:val="both"/>
      </w:pPr>
      <w:r>
        <w:t>Transfer samples into 8-strip tubes.</w:t>
      </w:r>
    </w:p>
    <w:p w14:paraId="6A90C715" w14:textId="09F008C5" w:rsidR="0072278B" w:rsidRPr="00355069" w:rsidRDefault="0072278B" w:rsidP="00CA6A59">
      <w:pPr>
        <w:pStyle w:val="ListParagraph0"/>
        <w:numPr>
          <w:ilvl w:val="0"/>
          <w:numId w:val="36"/>
        </w:numPr>
        <w:suppressAutoHyphens/>
        <w:spacing w:before="0" w:after="60" w:line="276" w:lineRule="auto"/>
        <w:jc w:val="both"/>
        <w:rPr>
          <w:b/>
          <w:u w:val="single"/>
        </w:rPr>
      </w:pPr>
      <w:r>
        <w:t xml:space="preserve">Add 4.4 </w:t>
      </w:r>
      <w:proofErr w:type="spellStart"/>
      <w:r>
        <w:t>μl</w:t>
      </w:r>
      <w:proofErr w:type="spellEnd"/>
      <w:r>
        <w:t xml:space="preserve"> of a different 3′ adaptor (2.5uM; prepared as above in Reagent Setup) to an empty tube for each cDNA sample.</w:t>
      </w:r>
    </w:p>
    <w:p w14:paraId="5B9B5E82" w14:textId="22D50FA9" w:rsidR="0072278B" w:rsidRDefault="0072278B" w:rsidP="00355069">
      <w:pPr>
        <w:spacing w:before="120" w:after="120" w:line="276" w:lineRule="auto"/>
      </w:pPr>
      <w:r w:rsidRPr="0072278B">
        <w:rPr>
          <w:bCs/>
          <w:color w:val="51247A" w:themeColor="accent1"/>
          <w:u w:val="single"/>
        </w:rPr>
        <w:t>CRITICAL POINT:</w:t>
      </w:r>
      <w:r w:rsidRPr="0072278B">
        <w:rPr>
          <w:color w:val="51247A" w:themeColor="accent1"/>
        </w:rPr>
        <w:t xml:space="preserve"> </w:t>
      </w:r>
      <w:r>
        <w:t>Use a unique barcoded 3′ adaptor for each sample to allow pooling of samples for sequencing</w:t>
      </w:r>
    </w:p>
    <w:p w14:paraId="72858DDF" w14:textId="77777777" w:rsidR="0072278B" w:rsidRDefault="0072278B" w:rsidP="00CA6A59">
      <w:pPr>
        <w:pStyle w:val="ListParagraph0"/>
        <w:numPr>
          <w:ilvl w:val="0"/>
          <w:numId w:val="36"/>
        </w:numPr>
        <w:suppressAutoHyphens/>
        <w:spacing w:before="0" w:after="60" w:line="276" w:lineRule="auto"/>
        <w:jc w:val="both"/>
      </w:pPr>
      <w:r>
        <w:t>Incubate sample tubes at 95 °C for 2 min. Immediately transfer to ice for 2 min.</w:t>
      </w:r>
    </w:p>
    <w:p w14:paraId="12368CDB" w14:textId="3401E68B" w:rsidR="0072278B" w:rsidRPr="00355069" w:rsidRDefault="0072278B" w:rsidP="00CA6A59">
      <w:pPr>
        <w:pStyle w:val="ListParagraph0"/>
        <w:numPr>
          <w:ilvl w:val="0"/>
          <w:numId w:val="36"/>
        </w:numPr>
        <w:suppressAutoHyphens/>
        <w:spacing w:before="0" w:after="60" w:line="276" w:lineRule="auto"/>
        <w:jc w:val="both"/>
        <w:rPr>
          <w:b/>
          <w:u w:val="single"/>
        </w:rPr>
      </w:pPr>
      <w:r>
        <w:t>At the same time, incubate the 3’adaptor tubes at 65</w:t>
      </w:r>
      <w:r>
        <w:rPr>
          <w:rFonts w:ascii="Cambria Math" w:hAnsi="Cambria Math" w:cs="Cambria Math"/>
        </w:rPr>
        <w:t xml:space="preserve">℃ </w:t>
      </w:r>
      <w:r>
        <w:t>for 5 min. Immediately transfer to ice for 2 min.</w:t>
      </w:r>
    </w:p>
    <w:p w14:paraId="446B3216" w14:textId="35BC7BE8" w:rsidR="0072278B" w:rsidRDefault="0072278B" w:rsidP="00355069">
      <w:pPr>
        <w:spacing w:before="120" w:after="120" w:line="276" w:lineRule="auto"/>
      </w:pPr>
      <w:bookmarkStart w:id="21" w:name="_Hlk38389873"/>
      <w:r w:rsidRPr="0072278B">
        <w:rPr>
          <w:bCs/>
          <w:color w:val="51247A" w:themeColor="accent1"/>
          <w:u w:val="single"/>
        </w:rPr>
        <w:t>CRITICAL POINT:</w:t>
      </w:r>
      <w:r w:rsidRPr="0072278B">
        <w:rPr>
          <w:color w:val="51247A" w:themeColor="accent1"/>
        </w:rPr>
        <w:t xml:space="preserve"> </w:t>
      </w:r>
      <w:r>
        <w:t>It is important to denature the adaptor and cDNA secondary structure for efficient ligation.</w:t>
      </w:r>
      <w:bookmarkEnd w:id="21"/>
    </w:p>
    <w:p w14:paraId="5F6D4976" w14:textId="77777777" w:rsidR="0072278B" w:rsidRDefault="0072278B" w:rsidP="00CA6A59">
      <w:pPr>
        <w:pStyle w:val="ListParagraph0"/>
        <w:numPr>
          <w:ilvl w:val="0"/>
          <w:numId w:val="36"/>
        </w:numPr>
        <w:suppressAutoHyphens/>
        <w:spacing w:before="0" w:after="0" w:line="276" w:lineRule="auto"/>
      </w:pPr>
      <w:r>
        <w:t>Spin down the sample tubes and the adaptor tubes to collect the solution at the bottom of the tube.</w:t>
      </w:r>
    </w:p>
    <w:p w14:paraId="7EA81B0A" w14:textId="77777777" w:rsidR="0072278B" w:rsidRDefault="0072278B" w:rsidP="00CA6A59">
      <w:pPr>
        <w:pStyle w:val="ListParagraph0"/>
        <w:numPr>
          <w:ilvl w:val="0"/>
          <w:numId w:val="36"/>
        </w:numPr>
        <w:suppressAutoHyphens/>
        <w:spacing w:before="0" w:after="0" w:line="276" w:lineRule="auto"/>
      </w:pPr>
      <w:r>
        <w:t xml:space="preserve">Add 10 </w:t>
      </w:r>
      <w:proofErr w:type="spellStart"/>
      <w:r>
        <w:t>μl</w:t>
      </w:r>
      <w:proofErr w:type="spellEnd"/>
      <w:r>
        <w:t xml:space="preserve"> of DNA ligation Mighty Mix to each sample tube.</w:t>
      </w:r>
    </w:p>
    <w:p w14:paraId="12225369" w14:textId="77777777" w:rsidR="0072278B" w:rsidRDefault="0072278B" w:rsidP="00CA6A59">
      <w:pPr>
        <w:pStyle w:val="ListParagraph0"/>
        <w:numPr>
          <w:ilvl w:val="0"/>
          <w:numId w:val="36"/>
        </w:numPr>
        <w:suppressAutoHyphens/>
        <w:spacing w:before="0" w:after="60" w:line="276" w:lineRule="auto"/>
        <w:jc w:val="both"/>
      </w:pPr>
      <w:r>
        <w:t xml:space="preserve">Add 4 </w:t>
      </w:r>
      <w:proofErr w:type="spellStart"/>
      <w:r>
        <w:t>μl</w:t>
      </w:r>
      <w:proofErr w:type="spellEnd"/>
      <w:r>
        <w:t xml:space="preserve"> of 3′ adaptors to the cDNA mix (total volume 18 </w:t>
      </w:r>
      <w:proofErr w:type="spellStart"/>
      <w:r>
        <w:t>μl</w:t>
      </w:r>
      <w:proofErr w:type="spellEnd"/>
      <w:r>
        <w:t>).</w:t>
      </w:r>
    </w:p>
    <w:p w14:paraId="49E69186" w14:textId="77777777" w:rsidR="0072278B" w:rsidRDefault="0072278B" w:rsidP="00CA6A59">
      <w:pPr>
        <w:pStyle w:val="ListParagraph0"/>
        <w:numPr>
          <w:ilvl w:val="0"/>
          <w:numId w:val="36"/>
        </w:numPr>
        <w:suppressAutoHyphens/>
        <w:spacing w:before="0" w:after="60" w:line="276" w:lineRule="auto"/>
        <w:jc w:val="both"/>
      </w:pPr>
      <w:r>
        <w:t xml:space="preserve">Set the pipette to 15 </w:t>
      </w:r>
      <w:proofErr w:type="spellStart"/>
      <w:r>
        <w:t>μl</w:t>
      </w:r>
      <w:proofErr w:type="spellEnd"/>
      <w:r>
        <w:t xml:space="preserve"> and mix well by pipetting at least 20 times.  </w:t>
      </w:r>
    </w:p>
    <w:p w14:paraId="2D69AC3B" w14:textId="77777777" w:rsidR="0072278B" w:rsidRDefault="0072278B" w:rsidP="0072278B">
      <w:pPr>
        <w:pStyle w:val="ListParagraph0"/>
        <w:spacing w:line="276" w:lineRule="auto"/>
      </w:pPr>
      <w:r>
        <w:t>Note: Ligation mix is very viscous and difficult to mix. Ensure that it is mixed well.</w:t>
      </w:r>
    </w:p>
    <w:p w14:paraId="4A011226" w14:textId="77777777" w:rsidR="0072278B" w:rsidRDefault="0072278B" w:rsidP="00CA6A59">
      <w:pPr>
        <w:pStyle w:val="ListParagraph0"/>
        <w:numPr>
          <w:ilvl w:val="0"/>
          <w:numId w:val="36"/>
        </w:numPr>
        <w:suppressAutoHyphens/>
        <w:spacing w:before="0" w:after="60" w:line="276" w:lineRule="auto"/>
        <w:jc w:val="both"/>
      </w:pPr>
      <w:r>
        <w:t>Spin down the tubes to collect the solution at the bottom of the tube.</w:t>
      </w:r>
    </w:p>
    <w:p w14:paraId="262216EB" w14:textId="77777777" w:rsidR="0072278B" w:rsidRDefault="0072278B" w:rsidP="00CA6A59">
      <w:pPr>
        <w:pStyle w:val="ListParagraph0"/>
        <w:numPr>
          <w:ilvl w:val="0"/>
          <w:numId w:val="36"/>
        </w:numPr>
        <w:suppressAutoHyphens/>
        <w:spacing w:before="0" w:after="0" w:line="276" w:lineRule="auto"/>
      </w:pPr>
      <w:r>
        <w:t xml:space="preserve">Set the sample tubes in a thermal cycler that is set at 16°C (lid temp: 25°C) and incubate for 16 hrs. </w:t>
      </w:r>
    </w:p>
    <w:p w14:paraId="04D60A6B" w14:textId="65C33A10" w:rsidR="0072278B" w:rsidRPr="0072278B" w:rsidRDefault="0072278B" w:rsidP="00355069">
      <w:pPr>
        <w:spacing w:line="276" w:lineRule="auto"/>
        <w:ind w:left="425"/>
        <w:rPr>
          <w:u w:val="single"/>
        </w:rPr>
      </w:pPr>
      <w:r>
        <w:t>Note: Immediately proceed to the next step after the incubation. When this is not possible, store the samples at -20°C.</w:t>
      </w:r>
    </w:p>
    <w:p w14:paraId="48D61725" w14:textId="6A0F75E0" w:rsidR="0072278B" w:rsidRDefault="0072278B" w:rsidP="0072278B">
      <w:pPr>
        <w:pStyle w:val="ListBullet0"/>
        <w:numPr>
          <w:ilvl w:val="0"/>
          <w:numId w:val="0"/>
        </w:numPr>
        <w:spacing w:line="276" w:lineRule="auto"/>
        <w:rPr>
          <w:b/>
          <w:bCs/>
          <w:color w:val="51247A" w:themeColor="accent1"/>
          <w:lang w:eastAsia="en-AU"/>
        </w:rPr>
      </w:pPr>
    </w:p>
    <w:p w14:paraId="0318ED81" w14:textId="0BF65ED4" w:rsidR="0032738C" w:rsidRPr="00487ABF" w:rsidRDefault="0032738C" w:rsidP="0032738C">
      <w:pPr>
        <w:pStyle w:val="Heading1"/>
        <w:spacing w:line="276" w:lineRule="auto"/>
        <w:rPr>
          <w:sz w:val="28"/>
          <w:szCs w:val="28"/>
        </w:rPr>
      </w:pPr>
      <w:bookmarkStart w:id="22" w:name="_Toc163043827"/>
      <w:r w:rsidRPr="00487ABF">
        <w:rPr>
          <w:sz w:val="28"/>
          <w:szCs w:val="28"/>
        </w:rPr>
        <w:lastRenderedPageBreak/>
        <w:t xml:space="preserve">Day </w:t>
      </w:r>
      <w:r>
        <w:rPr>
          <w:sz w:val="28"/>
          <w:szCs w:val="28"/>
        </w:rPr>
        <w:t>4</w:t>
      </w:r>
      <w:bookmarkEnd w:id="22"/>
    </w:p>
    <w:p w14:paraId="73EA2726" w14:textId="7231748E" w:rsidR="0032738C" w:rsidRPr="0032738C" w:rsidRDefault="0032738C" w:rsidP="0032738C">
      <w:pPr>
        <w:spacing w:line="276" w:lineRule="auto"/>
        <w:rPr>
          <w:color w:val="51247A" w:themeColor="accent1"/>
        </w:rPr>
      </w:pPr>
      <w:r w:rsidRPr="0032738C">
        <w:rPr>
          <w:b/>
          <w:color w:val="51247A" w:themeColor="accent1"/>
        </w:rPr>
        <w:t xml:space="preserve">Step 11 </w:t>
      </w:r>
      <w:proofErr w:type="spellStart"/>
      <w:r w:rsidRPr="0032738C">
        <w:rPr>
          <w:b/>
          <w:color w:val="51247A" w:themeColor="accent1"/>
        </w:rPr>
        <w:t>AMPure</w:t>
      </w:r>
      <w:proofErr w:type="spellEnd"/>
      <w:r w:rsidRPr="0032738C">
        <w:rPr>
          <w:b/>
          <w:color w:val="51247A" w:themeColor="accent1"/>
        </w:rPr>
        <w:t xml:space="preserve"> purification (1 hr 30 min)</w:t>
      </w:r>
      <w:r w:rsidRPr="0032738C">
        <w:rPr>
          <w:color w:val="51247A" w:themeColor="accent1"/>
        </w:rPr>
        <w:t xml:space="preserve"> </w:t>
      </w:r>
    </w:p>
    <w:p w14:paraId="283B3D5E" w14:textId="4DB89088" w:rsidR="000179C1" w:rsidRPr="00716DA6" w:rsidRDefault="0032738C" w:rsidP="00716DA6">
      <w:pPr>
        <w:spacing w:before="120" w:after="120" w:line="276" w:lineRule="auto"/>
      </w:pPr>
      <w:r>
        <w:t xml:space="preserve">Purpose: Remove remaining </w:t>
      </w:r>
      <w:proofErr w:type="spellStart"/>
      <w:r>
        <w:t>unligated</w:t>
      </w:r>
      <w:proofErr w:type="spellEnd"/>
      <w:r>
        <w:t xml:space="preserve"> 3’ adaptors.</w:t>
      </w:r>
    </w:p>
    <w:p w14:paraId="22F3BD38" w14:textId="77777777" w:rsidR="0032738C" w:rsidRPr="00083B1A" w:rsidRDefault="0032738C" w:rsidP="00CA6A59">
      <w:pPr>
        <w:pStyle w:val="ListParagraph0"/>
        <w:numPr>
          <w:ilvl w:val="0"/>
          <w:numId w:val="37"/>
        </w:numPr>
        <w:suppressAutoHyphens/>
        <w:spacing w:before="0" w:after="60" w:line="276" w:lineRule="auto"/>
        <w:jc w:val="both"/>
        <w:rPr>
          <w:u w:val="single"/>
        </w:rPr>
      </w:pPr>
      <w:r w:rsidRPr="00C32D20">
        <w:rPr>
          <w:u w:val="single"/>
        </w:rPr>
        <w:t xml:space="preserve">Incubate </w:t>
      </w:r>
      <w:proofErr w:type="spellStart"/>
      <w:r w:rsidRPr="00C32D20">
        <w:rPr>
          <w:u w:val="single"/>
        </w:rPr>
        <w:t>AMPure</w:t>
      </w:r>
      <w:proofErr w:type="spellEnd"/>
      <w:r w:rsidRPr="00C32D20">
        <w:rPr>
          <w:u w:val="single"/>
        </w:rPr>
        <w:t xml:space="preserve"> XP for 30 min at room temperature and prewarm H</w:t>
      </w:r>
      <w:r w:rsidRPr="00796C16">
        <w:rPr>
          <w:u w:val="single"/>
          <w:vertAlign w:val="subscript"/>
        </w:rPr>
        <w:t>2</w:t>
      </w:r>
      <w:r w:rsidRPr="00C32D20">
        <w:rPr>
          <w:u w:val="single"/>
        </w:rPr>
        <w:t>O at 37</w:t>
      </w:r>
      <w:r w:rsidRPr="00C32D20">
        <w:rPr>
          <w:rFonts w:ascii="Cambria Math" w:hAnsi="Cambria Math" w:cs="Cambria Math"/>
          <w:u w:val="single"/>
        </w:rPr>
        <w:t>℃.</w:t>
      </w:r>
    </w:p>
    <w:p w14:paraId="7BAEE04A" w14:textId="77777777" w:rsidR="0032738C" w:rsidRDefault="0032738C" w:rsidP="00CA6A59">
      <w:pPr>
        <w:pStyle w:val="ListParagraph0"/>
        <w:numPr>
          <w:ilvl w:val="0"/>
          <w:numId w:val="37"/>
        </w:numPr>
        <w:suppressAutoHyphens/>
        <w:spacing w:before="0" w:after="0" w:line="276" w:lineRule="auto"/>
        <w:jc w:val="both"/>
        <w:rPr>
          <w:rFonts w:cs="Calibri"/>
        </w:rPr>
      </w:pPr>
      <w:r>
        <w:rPr>
          <w:rFonts w:cs="Calibri"/>
        </w:rPr>
        <w:t xml:space="preserve">Add 32.4 </w:t>
      </w:r>
      <w:proofErr w:type="spellStart"/>
      <w:r>
        <w:rPr>
          <w:rFonts w:ascii="Calibri" w:hAnsi="Calibri" w:cs="Calibri"/>
        </w:rPr>
        <w:t>μ</w:t>
      </w:r>
      <w:r>
        <w:rPr>
          <w:rFonts w:cs="Calibri"/>
        </w:rPr>
        <w:t>l</w:t>
      </w:r>
      <w:proofErr w:type="spellEnd"/>
      <w:r>
        <w:rPr>
          <w:rFonts w:cs="Calibri"/>
        </w:rPr>
        <w:t xml:space="preserve">/sample of well-mixed </w:t>
      </w:r>
      <w:proofErr w:type="spellStart"/>
      <w:r>
        <w:rPr>
          <w:rFonts w:cs="Calibri"/>
        </w:rPr>
        <w:t>AMPure</w:t>
      </w:r>
      <w:proofErr w:type="spellEnd"/>
      <w:r>
        <w:rPr>
          <w:rFonts w:cs="Calibri"/>
        </w:rPr>
        <w:t xml:space="preserve"> XP into the sample tubes. Set the pipette to 40 µl and mix well by pipetting 10 times. </w:t>
      </w:r>
    </w:p>
    <w:p w14:paraId="7EDF6AA5" w14:textId="77777777" w:rsidR="0032738C" w:rsidRPr="00796C16" w:rsidRDefault="0032738C" w:rsidP="00CA6A59">
      <w:pPr>
        <w:pStyle w:val="ListParagraph0"/>
        <w:numPr>
          <w:ilvl w:val="0"/>
          <w:numId w:val="37"/>
        </w:numPr>
        <w:suppressAutoHyphens/>
        <w:spacing w:before="0" w:after="0" w:line="276" w:lineRule="auto"/>
        <w:jc w:val="both"/>
        <w:rPr>
          <w:rFonts w:cs="Calibri"/>
        </w:rPr>
      </w:pPr>
      <w:r>
        <w:rPr>
          <w:rFonts w:cs="Calibri"/>
        </w:rPr>
        <w:t>Incubate for 30 min at room temperature,</w:t>
      </w:r>
      <w:r>
        <w:t xml:space="preserve"> mixing every 10 min by pipetting</w:t>
      </w:r>
      <w:r>
        <w:rPr>
          <w:rFonts w:cs="Calibri"/>
        </w:rPr>
        <w:t>.</w:t>
      </w:r>
    </w:p>
    <w:p w14:paraId="5C0B2E35" w14:textId="77777777" w:rsidR="0032738C" w:rsidRDefault="0032738C" w:rsidP="00CA6A59">
      <w:pPr>
        <w:pStyle w:val="ListParagraph0"/>
        <w:numPr>
          <w:ilvl w:val="0"/>
          <w:numId w:val="37"/>
        </w:numPr>
        <w:suppressAutoHyphens/>
        <w:spacing w:before="0" w:after="0" w:line="276" w:lineRule="auto"/>
        <w:jc w:val="both"/>
        <w:rPr>
          <w:rFonts w:cs="Calibri"/>
        </w:rPr>
      </w:pPr>
      <w:r>
        <w:rPr>
          <w:rFonts w:cs="Calibri"/>
        </w:rPr>
        <w:t>After incubation, set the sample tubes at the magnetic bar and stand for 5min or until solution is clear.</w:t>
      </w:r>
    </w:p>
    <w:p w14:paraId="33F8813E" w14:textId="77777777" w:rsidR="0032738C" w:rsidRPr="00796C16" w:rsidRDefault="0032738C" w:rsidP="00CA6A59">
      <w:pPr>
        <w:pStyle w:val="ListParagraph0"/>
        <w:numPr>
          <w:ilvl w:val="0"/>
          <w:numId w:val="37"/>
        </w:numPr>
        <w:suppressAutoHyphens/>
        <w:spacing w:before="0" w:after="0" w:line="276" w:lineRule="auto"/>
        <w:jc w:val="both"/>
        <w:rPr>
          <w:rFonts w:cs="Calibri"/>
        </w:rPr>
      </w:pPr>
      <w:r w:rsidRPr="00796C16">
        <w:rPr>
          <w:rFonts w:cs="Calibri"/>
        </w:rPr>
        <w:t xml:space="preserve">Prepare 70% (vol/vol) ethanol for the washing step. </w:t>
      </w:r>
    </w:p>
    <w:p w14:paraId="5F830721" w14:textId="77777777" w:rsidR="0032738C" w:rsidRPr="0032738C" w:rsidRDefault="0032738C" w:rsidP="00716DA6">
      <w:pPr>
        <w:spacing w:before="120" w:after="120" w:line="276" w:lineRule="auto"/>
        <w:ind w:firstLine="425"/>
        <w:rPr>
          <w:rFonts w:cs="Calibri"/>
        </w:rPr>
      </w:pPr>
      <w:r w:rsidRPr="0032738C">
        <w:rPr>
          <w:rFonts w:cs="Calibri"/>
        </w:rPr>
        <w:t xml:space="preserve">Note: Make up 70% ethanol fresh before use. </w:t>
      </w:r>
    </w:p>
    <w:p w14:paraId="40B57480" w14:textId="77777777" w:rsidR="0032738C" w:rsidRDefault="0032738C" w:rsidP="00CA6A59">
      <w:pPr>
        <w:pStyle w:val="ListParagraph0"/>
        <w:numPr>
          <w:ilvl w:val="0"/>
          <w:numId w:val="37"/>
        </w:numPr>
        <w:suppressAutoHyphens/>
        <w:spacing w:before="0" w:after="0" w:line="276" w:lineRule="auto"/>
        <w:jc w:val="both"/>
        <w:rPr>
          <w:rFonts w:cs="Calibri"/>
          <w:szCs w:val="20"/>
        </w:rPr>
      </w:pPr>
      <w:r>
        <w:rPr>
          <w:rFonts w:cs="Calibri"/>
        </w:rPr>
        <w:t xml:space="preserve">Remove the supernatant by pipetting. </w:t>
      </w:r>
    </w:p>
    <w:p w14:paraId="0C43217A" w14:textId="77777777" w:rsidR="0032738C" w:rsidRDefault="0032738C" w:rsidP="0032738C">
      <w:pPr>
        <w:pStyle w:val="ListParagraph0"/>
        <w:spacing w:line="276" w:lineRule="auto"/>
        <w:rPr>
          <w:rFonts w:cs="Calibri"/>
        </w:rPr>
      </w:pPr>
      <w:r>
        <w:rPr>
          <w:rFonts w:cs="Calibri"/>
          <w:szCs w:val="20"/>
        </w:rPr>
        <w:t xml:space="preserve">Note: When removing the supernatant leave a small amount of the supernatant (approximately 2 </w:t>
      </w:r>
      <w:proofErr w:type="spellStart"/>
      <w:r>
        <w:rPr>
          <w:rFonts w:cs="Calibri"/>
          <w:szCs w:val="20"/>
        </w:rPr>
        <w:t>μl</w:t>
      </w:r>
      <w:proofErr w:type="spellEnd"/>
      <w:r>
        <w:rPr>
          <w:rFonts w:cs="Calibri"/>
          <w:szCs w:val="20"/>
        </w:rPr>
        <w:t xml:space="preserve">), which can help avoid aspirating beads. </w:t>
      </w:r>
      <w:proofErr w:type="gramStart"/>
      <w:r>
        <w:rPr>
          <w:rFonts w:cs="Calibri"/>
          <w:szCs w:val="20"/>
        </w:rPr>
        <w:t>In order to</w:t>
      </w:r>
      <w:proofErr w:type="gramEnd"/>
      <w:r>
        <w:rPr>
          <w:rFonts w:cs="Calibri"/>
          <w:szCs w:val="20"/>
        </w:rPr>
        <w:t xml:space="preserve"> avoid losing sample, be sure not to aspirate beads in the pipette tip together with the solution.</w:t>
      </w:r>
    </w:p>
    <w:p w14:paraId="06680A09" w14:textId="77777777" w:rsidR="0032738C" w:rsidRDefault="0032738C" w:rsidP="00CA6A59">
      <w:pPr>
        <w:pStyle w:val="ListParagraph0"/>
        <w:numPr>
          <w:ilvl w:val="0"/>
          <w:numId w:val="37"/>
        </w:numPr>
        <w:suppressAutoHyphens/>
        <w:spacing w:before="0" w:after="0" w:line="276" w:lineRule="auto"/>
        <w:jc w:val="both"/>
        <w:rPr>
          <w:rFonts w:cs="Calibri"/>
        </w:rPr>
      </w:pPr>
      <w:r>
        <w:rPr>
          <w:rFonts w:cs="Calibri"/>
        </w:rPr>
        <w:t xml:space="preserve">Add 200 </w:t>
      </w:r>
      <w:proofErr w:type="spellStart"/>
      <w:r>
        <w:rPr>
          <w:rFonts w:ascii="Calibri" w:hAnsi="Calibri" w:cs="Calibri"/>
        </w:rPr>
        <w:t>μ</w:t>
      </w:r>
      <w:r>
        <w:rPr>
          <w:rFonts w:cs="Calibri"/>
        </w:rPr>
        <w:t>l</w:t>
      </w:r>
      <w:proofErr w:type="spellEnd"/>
      <w:r>
        <w:rPr>
          <w:rFonts w:cs="Calibri"/>
        </w:rPr>
        <w:t xml:space="preserve"> of 70% ethanol into each tube and leave for 30 sec. </w:t>
      </w:r>
    </w:p>
    <w:p w14:paraId="60559E09" w14:textId="77777777" w:rsidR="0032738C" w:rsidRDefault="0032738C" w:rsidP="0032738C">
      <w:pPr>
        <w:pStyle w:val="ListParagraph0"/>
        <w:spacing w:line="276" w:lineRule="auto"/>
        <w:rPr>
          <w:rFonts w:cs="Calibri"/>
        </w:rPr>
      </w:pPr>
      <w:r>
        <w:rPr>
          <w:rFonts w:cs="Calibri"/>
        </w:rPr>
        <w:t>Note: Carry out the ethanol wash with the tubes on the magnetic bar.</w:t>
      </w:r>
    </w:p>
    <w:p w14:paraId="4F9CA3E6" w14:textId="77777777" w:rsidR="0032738C" w:rsidRDefault="0032738C" w:rsidP="0032738C">
      <w:pPr>
        <w:pStyle w:val="ListParagraph0"/>
        <w:spacing w:line="276" w:lineRule="auto"/>
        <w:rPr>
          <w:rFonts w:cs="Calibri"/>
        </w:rPr>
      </w:pPr>
      <w:r>
        <w:rPr>
          <w:rFonts w:cs="Calibri"/>
        </w:rPr>
        <w:t>Note: Pipetting is not required after adding ethanol.</w:t>
      </w:r>
    </w:p>
    <w:p w14:paraId="47488638" w14:textId="77777777" w:rsidR="0032738C" w:rsidRDefault="0032738C" w:rsidP="0032738C">
      <w:pPr>
        <w:pStyle w:val="ListParagraph0"/>
        <w:spacing w:line="276" w:lineRule="auto"/>
        <w:rPr>
          <w:rFonts w:cs="Calibri"/>
        </w:rPr>
      </w:pPr>
      <w:r>
        <w:rPr>
          <w:rFonts w:cs="Calibri"/>
        </w:rPr>
        <w:t>Note: It makes the operation easier to dispense 70% ethanol into clean reservoir in advance when multi-channel pipette is used.</w:t>
      </w:r>
    </w:p>
    <w:p w14:paraId="4452001D" w14:textId="77777777" w:rsidR="0032738C" w:rsidRDefault="0032738C" w:rsidP="00CA6A59">
      <w:pPr>
        <w:pStyle w:val="ListParagraph0"/>
        <w:numPr>
          <w:ilvl w:val="0"/>
          <w:numId w:val="37"/>
        </w:numPr>
        <w:suppressAutoHyphens/>
        <w:spacing w:before="0" w:after="60" w:line="276" w:lineRule="auto"/>
        <w:jc w:val="both"/>
        <w:rPr>
          <w:rFonts w:cs="Calibri"/>
        </w:rPr>
      </w:pPr>
      <w:r>
        <w:rPr>
          <w:rFonts w:cs="Calibri"/>
        </w:rPr>
        <w:t xml:space="preserve">Remove the supernatant in the same way as step 6. </w:t>
      </w:r>
    </w:p>
    <w:p w14:paraId="18DB3659" w14:textId="77777777" w:rsidR="0032738C" w:rsidRDefault="0032738C" w:rsidP="0032738C">
      <w:pPr>
        <w:pStyle w:val="ListParagraph0"/>
        <w:spacing w:line="276" w:lineRule="auto"/>
        <w:rPr>
          <w:rFonts w:cs="Calibri"/>
        </w:rPr>
      </w:pPr>
      <w:r>
        <w:rPr>
          <w:rFonts w:cs="Calibri"/>
        </w:rPr>
        <w:t>Note: Remove ethanol as much as possible.</w:t>
      </w:r>
    </w:p>
    <w:p w14:paraId="2CC0B7B2" w14:textId="77777777" w:rsidR="0032738C" w:rsidRDefault="0032738C" w:rsidP="00CA6A59">
      <w:pPr>
        <w:pStyle w:val="ListParagraph0"/>
        <w:numPr>
          <w:ilvl w:val="0"/>
          <w:numId w:val="37"/>
        </w:numPr>
        <w:suppressAutoHyphens/>
        <w:spacing w:before="0" w:after="0" w:line="276" w:lineRule="auto"/>
        <w:jc w:val="both"/>
        <w:rPr>
          <w:rFonts w:cs="Calibri"/>
        </w:rPr>
      </w:pPr>
      <w:r>
        <w:rPr>
          <w:rFonts w:cs="Calibri"/>
        </w:rPr>
        <w:t>Repeat step 7 and 8 (wash twice total).</w:t>
      </w:r>
    </w:p>
    <w:p w14:paraId="7853E673" w14:textId="77777777" w:rsidR="0032738C" w:rsidRDefault="0032738C" w:rsidP="00CA6A59">
      <w:pPr>
        <w:pStyle w:val="ListParagraph0"/>
        <w:numPr>
          <w:ilvl w:val="0"/>
          <w:numId w:val="37"/>
        </w:numPr>
        <w:suppressAutoHyphens/>
        <w:spacing w:before="0" w:after="0" w:line="276" w:lineRule="auto"/>
        <w:jc w:val="both"/>
        <w:rPr>
          <w:rFonts w:cs="Calibri"/>
        </w:rPr>
      </w:pPr>
      <w:r>
        <w:rPr>
          <w:rFonts w:cs="Calibri"/>
        </w:rPr>
        <w:t xml:space="preserve">Spin down the tubes, pipette out the remaining ethanol and air-dry the beads for up to 5 min at room temperature.  Do not </w:t>
      </w:r>
      <w:proofErr w:type="spellStart"/>
      <w:r>
        <w:rPr>
          <w:rFonts w:cs="Calibri"/>
        </w:rPr>
        <w:t>overdry</w:t>
      </w:r>
      <w:proofErr w:type="spellEnd"/>
      <w:r>
        <w:rPr>
          <w:rFonts w:cs="Calibri"/>
        </w:rPr>
        <w:t>.</w:t>
      </w:r>
    </w:p>
    <w:p w14:paraId="45BCD239" w14:textId="77777777" w:rsidR="0032738C" w:rsidRDefault="0032738C" w:rsidP="00CA6A59">
      <w:pPr>
        <w:pStyle w:val="ListParagraph0"/>
        <w:numPr>
          <w:ilvl w:val="0"/>
          <w:numId w:val="37"/>
        </w:numPr>
        <w:suppressAutoHyphens/>
        <w:spacing w:before="0" w:after="0" w:line="276" w:lineRule="auto"/>
        <w:jc w:val="both"/>
        <w:rPr>
          <w:rFonts w:cs="Calibri"/>
        </w:rPr>
      </w:pPr>
      <w:r>
        <w:rPr>
          <w:rFonts w:cs="Calibri"/>
        </w:rPr>
        <w:t xml:space="preserve">Remove the sample tubes from the magnetic bar. Add 40 </w:t>
      </w:r>
      <w:proofErr w:type="spellStart"/>
      <w:r>
        <w:rPr>
          <w:rFonts w:cs="Calibri"/>
        </w:rPr>
        <w:t>μl</w:t>
      </w:r>
      <w:proofErr w:type="spellEnd"/>
      <w:r>
        <w:rPr>
          <w:rFonts w:cs="Calibri"/>
        </w:rPr>
        <w:t xml:space="preserve">/sample of 37°C-H2O and suspend the beads by pipetting 60 times. </w:t>
      </w:r>
    </w:p>
    <w:p w14:paraId="77D9A5B4" w14:textId="77777777" w:rsidR="0032738C" w:rsidRDefault="0032738C" w:rsidP="00CA6A59">
      <w:pPr>
        <w:pStyle w:val="ListParagraph0"/>
        <w:numPr>
          <w:ilvl w:val="0"/>
          <w:numId w:val="37"/>
        </w:numPr>
        <w:suppressAutoHyphens/>
        <w:spacing w:before="0" w:after="0" w:line="276" w:lineRule="auto"/>
        <w:jc w:val="both"/>
        <w:rPr>
          <w:rFonts w:cs="Calibri"/>
        </w:rPr>
      </w:pPr>
      <w:r>
        <w:rPr>
          <w:rFonts w:cs="Calibri"/>
        </w:rPr>
        <w:t>Set the sample tubes in a thermal cycler and incubate for 10 min at 37</w:t>
      </w:r>
      <w:r>
        <w:rPr>
          <w:rFonts w:ascii="Cambria Math" w:hAnsi="Cambria Math" w:cs="Cambria Math"/>
        </w:rPr>
        <w:t>℃</w:t>
      </w:r>
      <w:r>
        <w:rPr>
          <w:rFonts w:cs="Calibri"/>
        </w:rPr>
        <w:t>.</w:t>
      </w:r>
    </w:p>
    <w:p w14:paraId="73B6D1CA" w14:textId="77777777" w:rsidR="0032738C" w:rsidRDefault="0032738C" w:rsidP="00CA6A59">
      <w:pPr>
        <w:pStyle w:val="ListParagraph0"/>
        <w:numPr>
          <w:ilvl w:val="0"/>
          <w:numId w:val="37"/>
        </w:numPr>
        <w:suppressAutoHyphens/>
        <w:spacing w:before="0" w:after="0" w:line="276" w:lineRule="auto"/>
        <w:jc w:val="both"/>
        <w:rPr>
          <w:rFonts w:cs="Calibri"/>
        </w:rPr>
      </w:pPr>
      <w:r>
        <w:rPr>
          <w:rFonts w:cs="Calibri"/>
        </w:rPr>
        <w:t>Spin down the tubes to collect the scattered beads to the bottom, if necessary.</w:t>
      </w:r>
    </w:p>
    <w:p w14:paraId="479B25B3" w14:textId="77777777" w:rsidR="0032738C" w:rsidRDefault="0032738C" w:rsidP="00CA6A59">
      <w:pPr>
        <w:pStyle w:val="ListParagraph0"/>
        <w:numPr>
          <w:ilvl w:val="0"/>
          <w:numId w:val="37"/>
        </w:numPr>
        <w:suppressAutoHyphens/>
        <w:spacing w:before="0" w:after="0" w:line="276" w:lineRule="auto"/>
        <w:jc w:val="both"/>
        <w:rPr>
          <w:rFonts w:cs="Calibri"/>
        </w:rPr>
      </w:pPr>
      <w:r>
        <w:rPr>
          <w:rFonts w:cs="Calibri"/>
        </w:rPr>
        <w:t>Set the sample tubes at the magnetic bar and stand for 5 min or until solution is clear.</w:t>
      </w:r>
    </w:p>
    <w:p w14:paraId="26020C7C" w14:textId="77777777" w:rsidR="0032738C" w:rsidRDefault="0032738C" w:rsidP="00CA6A59">
      <w:pPr>
        <w:pStyle w:val="ListParagraph0"/>
        <w:numPr>
          <w:ilvl w:val="0"/>
          <w:numId w:val="37"/>
        </w:numPr>
        <w:suppressAutoHyphens/>
        <w:spacing w:before="0" w:after="0" w:line="276" w:lineRule="auto"/>
        <w:jc w:val="both"/>
      </w:pPr>
      <w:r>
        <w:rPr>
          <w:rFonts w:cs="Calibri"/>
        </w:rPr>
        <w:t>Collect the supernatant (up to 40</w:t>
      </w:r>
      <w:r>
        <w:rPr>
          <w:rFonts w:ascii="Calibri" w:hAnsi="Calibri" w:cs="Calibri"/>
        </w:rPr>
        <w:t>μl)</w:t>
      </w:r>
      <w:r>
        <w:rPr>
          <w:rFonts w:cs="Calibri"/>
        </w:rPr>
        <w:t xml:space="preserve"> with a pipette and transfer it to new 8-strip tubes. </w:t>
      </w:r>
    </w:p>
    <w:p w14:paraId="37A5BD53" w14:textId="77777777" w:rsidR="0032738C" w:rsidRDefault="0032738C" w:rsidP="00CA6A59">
      <w:pPr>
        <w:pStyle w:val="ListParagraph0"/>
        <w:numPr>
          <w:ilvl w:val="0"/>
          <w:numId w:val="37"/>
        </w:numPr>
        <w:suppressAutoHyphens/>
        <w:spacing w:before="0" w:after="0" w:line="276" w:lineRule="auto"/>
        <w:jc w:val="both"/>
      </w:pPr>
      <w:r>
        <w:t>Keep the cDNA on ice until the next step.</w:t>
      </w:r>
    </w:p>
    <w:p w14:paraId="3EBB4006" w14:textId="38FCBF6F" w:rsidR="000179C1" w:rsidRDefault="000179C1" w:rsidP="007C2483">
      <w:pPr>
        <w:pStyle w:val="ListBullet0"/>
        <w:numPr>
          <w:ilvl w:val="0"/>
          <w:numId w:val="0"/>
        </w:numPr>
        <w:spacing w:line="276" w:lineRule="auto"/>
        <w:rPr>
          <w:b/>
          <w:bCs/>
          <w:color w:val="51247A" w:themeColor="accent1"/>
          <w:lang w:eastAsia="en-AU"/>
        </w:rPr>
      </w:pPr>
    </w:p>
    <w:p w14:paraId="3ACF0510" w14:textId="57CBE73B" w:rsidR="0032738C" w:rsidRPr="00716DA6" w:rsidRDefault="0032738C" w:rsidP="0032738C">
      <w:pPr>
        <w:rPr>
          <w:b/>
          <w:color w:val="51247A" w:themeColor="accent1"/>
        </w:rPr>
      </w:pPr>
      <w:r w:rsidRPr="0032738C">
        <w:rPr>
          <w:b/>
          <w:color w:val="51247A" w:themeColor="accent1"/>
        </w:rPr>
        <w:t>Step 12&lt;a&gt; SAP and USER treatment</w:t>
      </w:r>
    </w:p>
    <w:p w14:paraId="14C3BF43" w14:textId="1DF2D44E" w:rsidR="0032738C" w:rsidRDefault="0032738C" w:rsidP="00716DA6">
      <w:pPr>
        <w:spacing w:before="120" w:after="120"/>
      </w:pPr>
      <w:r>
        <w:t xml:space="preserve">Purpose: Remove phosphate group from adaptors and digest </w:t>
      </w:r>
      <w:proofErr w:type="spellStart"/>
      <w:r>
        <w:t>dUTP</w:t>
      </w:r>
      <w:proofErr w:type="spellEnd"/>
      <w:r>
        <w:t xml:space="preserve"> contained in 3’adaptor up strand.</w:t>
      </w:r>
    </w:p>
    <w:p w14:paraId="348D2E27" w14:textId="55E26D37" w:rsidR="0032738C" w:rsidRDefault="0032738C" w:rsidP="00CA6A59">
      <w:pPr>
        <w:pStyle w:val="ListParagraph0"/>
        <w:numPr>
          <w:ilvl w:val="0"/>
          <w:numId w:val="38"/>
        </w:numPr>
        <w:suppressAutoHyphens/>
        <w:spacing w:before="0" w:after="0" w:line="276" w:lineRule="auto"/>
      </w:pPr>
      <w:r>
        <w:t>Prepare the SAP pre-mixture according to Table 7. Place on ice until just before use.</w:t>
      </w:r>
    </w:p>
    <w:p w14:paraId="6A84A9A0" w14:textId="73112E20" w:rsidR="0032738C" w:rsidRDefault="0032738C" w:rsidP="0032738C">
      <w:pPr>
        <w:suppressAutoHyphens/>
        <w:spacing w:line="276" w:lineRule="auto"/>
      </w:pPr>
    </w:p>
    <w:p w14:paraId="75237B61" w14:textId="3B84DFCD" w:rsidR="0032738C" w:rsidRDefault="0032738C" w:rsidP="0032738C">
      <w:pPr>
        <w:spacing w:line="276" w:lineRule="auto"/>
      </w:pPr>
      <w:r>
        <w:t xml:space="preserve">Table </w:t>
      </w:r>
      <w:proofErr w:type="gramStart"/>
      <w:r>
        <w:t>7 :</w:t>
      </w:r>
      <w:proofErr w:type="gramEnd"/>
      <w:r>
        <w:t xml:space="preserve"> SAP mixture</w:t>
      </w:r>
    </w:p>
    <w:tbl>
      <w:tblPr>
        <w:tblStyle w:val="TableUQLined"/>
        <w:tblW w:w="3892" w:type="pct"/>
        <w:tblBorders>
          <w:top w:val="single" w:sz="18" w:space="0" w:color="51247A" w:themeColor="accent1"/>
          <w:left w:val="single" w:sz="18" w:space="0" w:color="51247A" w:themeColor="accent1"/>
          <w:right w:val="single" w:sz="18" w:space="0" w:color="51247A" w:themeColor="accent1"/>
          <w:insideH w:val="single" w:sz="18" w:space="0" w:color="51247A" w:themeColor="accent1"/>
          <w:insideV w:val="single" w:sz="18" w:space="0" w:color="51247A" w:themeColor="accent1"/>
        </w:tblBorders>
        <w:tblLook w:val="0620" w:firstRow="1" w:lastRow="0" w:firstColumn="0" w:lastColumn="0" w:noHBand="1" w:noVBand="1"/>
      </w:tblPr>
      <w:tblGrid>
        <w:gridCol w:w="3096"/>
        <w:gridCol w:w="2126"/>
        <w:gridCol w:w="2244"/>
      </w:tblGrid>
      <w:tr w:rsidR="0032738C" w:rsidRPr="00991DD3" w14:paraId="2338FF7A" w14:textId="77777777" w:rsidTr="0032738C">
        <w:trPr>
          <w:cnfStyle w:val="100000000000" w:firstRow="1" w:lastRow="0" w:firstColumn="0" w:lastColumn="0" w:oddVBand="0" w:evenVBand="0" w:oddHBand="0" w:evenHBand="0" w:firstRowFirstColumn="0" w:firstRowLastColumn="0" w:lastRowFirstColumn="0" w:lastRowLastColumn="0"/>
        </w:trPr>
        <w:tc>
          <w:tcPr>
            <w:tcW w:w="3096" w:type="dxa"/>
            <w:tcBorders>
              <w:left w:val="single" w:sz="18" w:space="0" w:color="51247A" w:themeColor="accent1"/>
              <w:right w:val="single" w:sz="18" w:space="0" w:color="51247A" w:themeColor="accent1"/>
            </w:tcBorders>
            <w:shd w:val="clear" w:color="auto" w:fill="DCC8EF" w:themeFill="accent1" w:themeFillTint="33"/>
          </w:tcPr>
          <w:p w14:paraId="31020D54" w14:textId="6FE084A2" w:rsidR="0032738C" w:rsidRPr="0032738C" w:rsidRDefault="0032738C" w:rsidP="0032738C">
            <w:pPr>
              <w:pStyle w:val="TableHeading"/>
              <w:spacing w:line="276" w:lineRule="auto"/>
              <w:rPr>
                <w:rFonts w:cs="Calibri"/>
                <w:b w:val="0"/>
                <w:bCs/>
              </w:rPr>
            </w:pPr>
            <w:r w:rsidRPr="0032738C">
              <w:rPr>
                <w:b w:val="0"/>
                <w:bCs/>
              </w:rPr>
              <w:t>Reagent</w:t>
            </w:r>
          </w:p>
        </w:tc>
        <w:tc>
          <w:tcPr>
            <w:tcW w:w="2126" w:type="dxa"/>
            <w:tcBorders>
              <w:left w:val="single" w:sz="18" w:space="0" w:color="51247A" w:themeColor="accent1"/>
              <w:right w:val="single" w:sz="18" w:space="0" w:color="51247A" w:themeColor="accent1"/>
            </w:tcBorders>
            <w:shd w:val="clear" w:color="auto" w:fill="DCC8EF" w:themeFill="accent1" w:themeFillTint="33"/>
          </w:tcPr>
          <w:p w14:paraId="06611DD7" w14:textId="5FFE1E30" w:rsidR="0032738C" w:rsidRPr="0032738C" w:rsidRDefault="0032738C" w:rsidP="0032738C">
            <w:pPr>
              <w:pStyle w:val="TableHeading"/>
              <w:spacing w:line="276" w:lineRule="auto"/>
              <w:rPr>
                <w:rFonts w:cs="Calibri"/>
                <w:b w:val="0"/>
                <w:bCs/>
              </w:rPr>
            </w:pPr>
            <w:r w:rsidRPr="0032738C">
              <w:rPr>
                <w:rFonts w:cs="Calibri"/>
                <w:b w:val="0"/>
                <w:bCs/>
              </w:rPr>
              <w:t>Volume (1 sample)</w:t>
            </w:r>
          </w:p>
        </w:tc>
        <w:tc>
          <w:tcPr>
            <w:tcW w:w="2244" w:type="dxa"/>
            <w:tcBorders>
              <w:left w:val="single" w:sz="18" w:space="0" w:color="51247A" w:themeColor="accent1"/>
              <w:right w:val="single" w:sz="18" w:space="0" w:color="51247A" w:themeColor="accent1"/>
            </w:tcBorders>
            <w:shd w:val="clear" w:color="auto" w:fill="DCC8EF" w:themeFill="accent1" w:themeFillTint="33"/>
          </w:tcPr>
          <w:p w14:paraId="2550AE3C" w14:textId="57DEC673" w:rsidR="0032738C" w:rsidRPr="002F7E9B" w:rsidRDefault="0032738C" w:rsidP="0032738C">
            <w:pPr>
              <w:pStyle w:val="TableHeading"/>
              <w:spacing w:line="276" w:lineRule="auto"/>
              <w:rPr>
                <w:b w:val="0"/>
                <w:bCs/>
              </w:rPr>
            </w:pPr>
            <w:r w:rsidRPr="002F7E9B">
              <w:rPr>
                <w:b w:val="0"/>
                <w:bCs/>
              </w:rPr>
              <w:t>Volume (x samples</w:t>
            </w:r>
            <w:r w:rsidR="008357EC">
              <w:rPr>
                <w:b w:val="0"/>
                <w:bCs/>
              </w:rPr>
              <w:t xml:space="preserve"> + 10%</w:t>
            </w:r>
            <w:r w:rsidRPr="002F7E9B">
              <w:rPr>
                <w:b w:val="0"/>
                <w:bCs/>
              </w:rPr>
              <w:t>)</w:t>
            </w:r>
          </w:p>
        </w:tc>
      </w:tr>
      <w:tr w:rsidR="0032738C" w:rsidRPr="00991DD3" w14:paraId="3F860508" w14:textId="77777777" w:rsidTr="0032738C">
        <w:tc>
          <w:tcPr>
            <w:tcW w:w="3096" w:type="dxa"/>
          </w:tcPr>
          <w:p w14:paraId="64CFF798" w14:textId="134D25C7" w:rsidR="0032738C" w:rsidRDefault="0032738C" w:rsidP="0032738C">
            <w:pPr>
              <w:pStyle w:val="TableText"/>
              <w:spacing w:line="276" w:lineRule="auto"/>
            </w:pPr>
            <w:r>
              <w:t xml:space="preserve">H2O </w:t>
            </w:r>
          </w:p>
        </w:tc>
        <w:tc>
          <w:tcPr>
            <w:tcW w:w="2126" w:type="dxa"/>
          </w:tcPr>
          <w:p w14:paraId="755F597E" w14:textId="62ED7FC0" w:rsidR="0032738C" w:rsidRDefault="0032738C" w:rsidP="0032738C">
            <w:pPr>
              <w:pStyle w:val="TableText"/>
              <w:spacing w:line="276" w:lineRule="auto"/>
              <w:rPr>
                <w:rFonts w:cs="Calibri"/>
              </w:rPr>
            </w:pPr>
            <w:r>
              <w:t xml:space="preserve">4 </w:t>
            </w:r>
            <w:r>
              <w:rPr>
                <w:rFonts w:cs="Calibri"/>
              </w:rPr>
              <w:t>µ</w:t>
            </w:r>
            <w:r>
              <w:t>l</w:t>
            </w:r>
          </w:p>
        </w:tc>
        <w:tc>
          <w:tcPr>
            <w:tcW w:w="2244" w:type="dxa"/>
          </w:tcPr>
          <w:p w14:paraId="0AF3A177" w14:textId="77777777" w:rsidR="0032738C" w:rsidRPr="00B742E4" w:rsidRDefault="0032738C" w:rsidP="0032738C">
            <w:pPr>
              <w:pStyle w:val="TableText"/>
              <w:spacing w:line="276" w:lineRule="auto"/>
            </w:pPr>
            <w:r>
              <w:rPr>
                <w:rFonts w:cstheme="minorHAnsi"/>
              </w:rPr>
              <w:t>µ</w:t>
            </w:r>
            <w:r>
              <w:t>L</w:t>
            </w:r>
          </w:p>
        </w:tc>
      </w:tr>
      <w:tr w:rsidR="0032738C" w:rsidRPr="00991DD3" w14:paraId="36833826" w14:textId="77777777" w:rsidTr="0032738C">
        <w:tc>
          <w:tcPr>
            <w:tcW w:w="3096" w:type="dxa"/>
          </w:tcPr>
          <w:p w14:paraId="213E38B0" w14:textId="11AEFE90" w:rsidR="0032738C" w:rsidRDefault="0032738C" w:rsidP="0032738C">
            <w:pPr>
              <w:pStyle w:val="TableText"/>
              <w:spacing w:line="276" w:lineRule="auto"/>
            </w:pPr>
            <w:r>
              <w:lastRenderedPageBreak/>
              <w:t>10X SAP buffer</w:t>
            </w:r>
          </w:p>
        </w:tc>
        <w:tc>
          <w:tcPr>
            <w:tcW w:w="2126" w:type="dxa"/>
          </w:tcPr>
          <w:p w14:paraId="069C2BCC" w14:textId="4C4AE462" w:rsidR="0032738C" w:rsidRDefault="0032738C" w:rsidP="0032738C">
            <w:pPr>
              <w:pStyle w:val="TableText"/>
              <w:spacing w:line="276" w:lineRule="auto"/>
              <w:rPr>
                <w:rFonts w:cs="Calibri"/>
              </w:rPr>
            </w:pPr>
            <w:r>
              <w:t>5</w:t>
            </w:r>
            <w:r>
              <w:rPr>
                <w:rFonts w:cs="Calibri"/>
              </w:rPr>
              <w:t xml:space="preserve"> µ</w:t>
            </w:r>
            <w:r>
              <w:t>l</w:t>
            </w:r>
          </w:p>
        </w:tc>
        <w:tc>
          <w:tcPr>
            <w:tcW w:w="2244" w:type="dxa"/>
            <w:shd w:val="clear" w:color="auto" w:fill="auto"/>
          </w:tcPr>
          <w:p w14:paraId="5AC0EE4F" w14:textId="77777777" w:rsidR="0032738C" w:rsidRPr="00B742E4" w:rsidRDefault="0032738C" w:rsidP="0032738C">
            <w:pPr>
              <w:pStyle w:val="TableText"/>
              <w:spacing w:line="276" w:lineRule="auto"/>
            </w:pPr>
            <w:r>
              <w:rPr>
                <w:rFonts w:cstheme="minorHAnsi"/>
              </w:rPr>
              <w:t>µ</w:t>
            </w:r>
            <w:r>
              <w:t>L</w:t>
            </w:r>
          </w:p>
        </w:tc>
      </w:tr>
      <w:tr w:rsidR="0032738C" w:rsidRPr="00991DD3" w14:paraId="01CDFF14" w14:textId="77777777" w:rsidTr="0032738C">
        <w:tc>
          <w:tcPr>
            <w:tcW w:w="3096" w:type="dxa"/>
          </w:tcPr>
          <w:p w14:paraId="0240BAE8" w14:textId="0168A7CB" w:rsidR="0032738C" w:rsidRDefault="0032738C" w:rsidP="0032738C">
            <w:pPr>
              <w:pStyle w:val="TableText"/>
              <w:spacing w:line="276" w:lineRule="auto"/>
            </w:pPr>
            <w:r>
              <w:t>SAP (1U/</w:t>
            </w:r>
            <w:proofErr w:type="spellStart"/>
            <w:r>
              <w:t>ul</w:t>
            </w:r>
            <w:proofErr w:type="spellEnd"/>
            <w:r>
              <w:t>)</w:t>
            </w:r>
          </w:p>
        </w:tc>
        <w:tc>
          <w:tcPr>
            <w:tcW w:w="2126" w:type="dxa"/>
          </w:tcPr>
          <w:p w14:paraId="646315C2" w14:textId="70286934" w:rsidR="0032738C" w:rsidRDefault="0032738C" w:rsidP="0032738C">
            <w:pPr>
              <w:pStyle w:val="TableText"/>
              <w:spacing w:line="276" w:lineRule="auto"/>
              <w:rPr>
                <w:rFonts w:cs="Calibri"/>
              </w:rPr>
            </w:pPr>
            <w:r>
              <w:t>1</w:t>
            </w:r>
            <w:r>
              <w:rPr>
                <w:rFonts w:cs="Calibri"/>
              </w:rPr>
              <w:t xml:space="preserve"> µ</w:t>
            </w:r>
            <w:r>
              <w:t>l</w:t>
            </w:r>
          </w:p>
        </w:tc>
        <w:tc>
          <w:tcPr>
            <w:tcW w:w="2244" w:type="dxa"/>
            <w:shd w:val="clear" w:color="auto" w:fill="auto"/>
          </w:tcPr>
          <w:p w14:paraId="1FA46BF3" w14:textId="77777777" w:rsidR="0032738C" w:rsidRPr="00B742E4" w:rsidRDefault="0032738C" w:rsidP="0032738C">
            <w:pPr>
              <w:pStyle w:val="TableText"/>
              <w:spacing w:line="276" w:lineRule="auto"/>
            </w:pPr>
            <w:r>
              <w:rPr>
                <w:rFonts w:cstheme="minorHAnsi"/>
              </w:rPr>
              <w:t>µ</w:t>
            </w:r>
            <w:r>
              <w:t>L</w:t>
            </w:r>
          </w:p>
        </w:tc>
      </w:tr>
      <w:tr w:rsidR="0032738C" w:rsidRPr="00991DD3" w14:paraId="5BBDDC00" w14:textId="77777777" w:rsidTr="0032738C">
        <w:tc>
          <w:tcPr>
            <w:tcW w:w="3096" w:type="dxa"/>
          </w:tcPr>
          <w:p w14:paraId="3B9B769C" w14:textId="26F9C32E" w:rsidR="0032738C" w:rsidRDefault="0032738C" w:rsidP="0032738C">
            <w:pPr>
              <w:pStyle w:val="TableText"/>
              <w:spacing w:line="276" w:lineRule="auto"/>
            </w:pPr>
            <w:r>
              <w:t>Total volume</w:t>
            </w:r>
          </w:p>
        </w:tc>
        <w:tc>
          <w:tcPr>
            <w:tcW w:w="2126" w:type="dxa"/>
          </w:tcPr>
          <w:p w14:paraId="664EC225" w14:textId="5958D56B" w:rsidR="0032738C" w:rsidRDefault="0032738C" w:rsidP="0032738C">
            <w:pPr>
              <w:pStyle w:val="TableText"/>
              <w:spacing w:line="276" w:lineRule="auto"/>
              <w:rPr>
                <w:rFonts w:cs="Calibri"/>
              </w:rPr>
            </w:pPr>
            <w:r>
              <w:t>10</w:t>
            </w:r>
            <w:r>
              <w:rPr>
                <w:rFonts w:cs="Calibri"/>
              </w:rPr>
              <w:t xml:space="preserve"> µ</w:t>
            </w:r>
            <w:r>
              <w:t>l</w:t>
            </w:r>
          </w:p>
        </w:tc>
        <w:tc>
          <w:tcPr>
            <w:tcW w:w="2244" w:type="dxa"/>
            <w:shd w:val="clear" w:color="auto" w:fill="auto"/>
          </w:tcPr>
          <w:p w14:paraId="11FAC0A9" w14:textId="77777777" w:rsidR="0032738C" w:rsidRPr="00B742E4" w:rsidRDefault="0032738C" w:rsidP="0032738C">
            <w:pPr>
              <w:pStyle w:val="TableText"/>
              <w:spacing w:line="276" w:lineRule="auto"/>
            </w:pPr>
            <w:r>
              <w:rPr>
                <w:rFonts w:cstheme="minorHAnsi"/>
              </w:rPr>
              <w:t>µ</w:t>
            </w:r>
            <w:r>
              <w:t>L</w:t>
            </w:r>
          </w:p>
        </w:tc>
      </w:tr>
    </w:tbl>
    <w:p w14:paraId="127ED952" w14:textId="77777777" w:rsidR="009B4719" w:rsidRDefault="009B4719" w:rsidP="009B4719">
      <w:pPr>
        <w:pStyle w:val="ListParagraph0"/>
        <w:suppressAutoHyphens/>
        <w:spacing w:before="0" w:after="0" w:line="276" w:lineRule="auto"/>
      </w:pPr>
    </w:p>
    <w:p w14:paraId="0B65C14C" w14:textId="58BE2ADA" w:rsidR="001A5C71" w:rsidRDefault="001A5C71" w:rsidP="00CA6A59">
      <w:pPr>
        <w:pStyle w:val="ListParagraph0"/>
        <w:numPr>
          <w:ilvl w:val="0"/>
          <w:numId w:val="39"/>
        </w:numPr>
        <w:suppressAutoHyphens/>
        <w:spacing w:before="0" w:after="0" w:line="276" w:lineRule="auto"/>
      </w:pPr>
      <w:r>
        <w:t xml:space="preserve">Add 10 </w:t>
      </w:r>
      <w:proofErr w:type="spellStart"/>
      <w:r>
        <w:rPr>
          <w:rFonts w:ascii="Calibri" w:hAnsi="Calibri" w:cs="Calibri"/>
        </w:rPr>
        <w:t>μ</w:t>
      </w:r>
      <w:r>
        <w:t>l</w:t>
      </w:r>
      <w:proofErr w:type="spellEnd"/>
      <w:r>
        <w:t>/sample of SAP pre-mixture prepared in step 1 to the sample tubes. Set the pipette to 40</w:t>
      </w:r>
      <w:r>
        <w:rPr>
          <w:rFonts w:ascii="Calibri" w:hAnsi="Calibri" w:cs="Calibri"/>
        </w:rPr>
        <w:t>μl</w:t>
      </w:r>
      <w:r>
        <w:t xml:space="preserve"> and mix well by pipetting 10 times.</w:t>
      </w:r>
    </w:p>
    <w:p w14:paraId="59B528C5" w14:textId="667BA549" w:rsidR="001A5C71" w:rsidRDefault="001A5C71" w:rsidP="00CA6A59">
      <w:pPr>
        <w:pStyle w:val="ListParagraph0"/>
        <w:numPr>
          <w:ilvl w:val="0"/>
          <w:numId w:val="39"/>
        </w:numPr>
        <w:suppressAutoHyphens/>
        <w:spacing w:before="0" w:after="0" w:line="276" w:lineRule="auto"/>
      </w:pPr>
      <w:r>
        <w:t>Spin down the tubes to collect the solution to the bottom of the tubes.</w:t>
      </w:r>
    </w:p>
    <w:p w14:paraId="73F93D56" w14:textId="7C07149A" w:rsidR="001A5C71" w:rsidRDefault="001A5C71" w:rsidP="00CA6A59">
      <w:pPr>
        <w:pStyle w:val="ListParagraph0"/>
        <w:numPr>
          <w:ilvl w:val="0"/>
          <w:numId w:val="39"/>
        </w:numPr>
        <w:suppressAutoHyphens/>
        <w:spacing w:before="0" w:after="0" w:line="276" w:lineRule="auto"/>
      </w:pPr>
      <w:r>
        <w:t>Set the sample tubes in a thermal cycler that is programmed with the SAP program in Table 8 and start incubation.</w:t>
      </w:r>
    </w:p>
    <w:p w14:paraId="36AE5F44" w14:textId="77777777" w:rsidR="009B4719" w:rsidRDefault="009B4719" w:rsidP="009B4719">
      <w:pPr>
        <w:suppressAutoHyphens/>
        <w:spacing w:line="276" w:lineRule="auto"/>
      </w:pPr>
    </w:p>
    <w:p w14:paraId="4DB5A05F" w14:textId="77777777" w:rsidR="001A5C71" w:rsidRDefault="001A5C71" w:rsidP="001A5C71">
      <w:pPr>
        <w:spacing w:line="276" w:lineRule="auto"/>
      </w:pPr>
      <w:r>
        <w:t xml:space="preserve">Table </w:t>
      </w:r>
      <w:proofErr w:type="gramStart"/>
      <w:r>
        <w:t>8 :</w:t>
      </w:r>
      <w:proofErr w:type="gramEnd"/>
      <w:r>
        <w:t xml:space="preserve"> SAP program</w:t>
      </w:r>
    </w:p>
    <w:tbl>
      <w:tblPr>
        <w:tblStyle w:val="TableUQLined"/>
        <w:tblW w:w="3230" w:type="pct"/>
        <w:tblBorders>
          <w:top w:val="single" w:sz="18" w:space="0" w:color="51247A" w:themeColor="accent1"/>
          <w:left w:val="single" w:sz="18" w:space="0" w:color="51247A" w:themeColor="accent1"/>
          <w:right w:val="single" w:sz="18" w:space="0" w:color="51247A" w:themeColor="accent1"/>
          <w:insideH w:val="single" w:sz="18" w:space="0" w:color="51247A" w:themeColor="accent1"/>
          <w:insideV w:val="single" w:sz="18" w:space="0" w:color="51247A" w:themeColor="accent1"/>
        </w:tblBorders>
        <w:tblLook w:val="0620" w:firstRow="1" w:lastRow="0" w:firstColumn="0" w:lastColumn="0" w:noHBand="1" w:noVBand="1"/>
      </w:tblPr>
      <w:tblGrid>
        <w:gridCol w:w="3100"/>
        <w:gridCol w:w="3096"/>
      </w:tblGrid>
      <w:tr w:rsidR="001A5C71" w:rsidRPr="00991DD3" w14:paraId="7149A899" w14:textId="77777777" w:rsidTr="001A5C71">
        <w:trPr>
          <w:cnfStyle w:val="100000000000" w:firstRow="1" w:lastRow="0" w:firstColumn="0" w:lastColumn="0" w:oddVBand="0" w:evenVBand="0" w:oddHBand="0" w:evenHBand="0" w:firstRowFirstColumn="0" w:firstRowLastColumn="0" w:lastRowFirstColumn="0" w:lastRowLastColumn="0"/>
        </w:trPr>
        <w:tc>
          <w:tcPr>
            <w:tcW w:w="3100" w:type="dxa"/>
            <w:tcBorders>
              <w:left w:val="single" w:sz="18" w:space="0" w:color="51247A" w:themeColor="accent1"/>
              <w:right w:val="single" w:sz="18" w:space="0" w:color="51247A" w:themeColor="accent1"/>
            </w:tcBorders>
            <w:shd w:val="clear" w:color="auto" w:fill="DCC8EF" w:themeFill="accent1" w:themeFillTint="33"/>
          </w:tcPr>
          <w:p w14:paraId="686FA400" w14:textId="5E9C3808" w:rsidR="001A5C71" w:rsidRDefault="001A5C71" w:rsidP="001A5C71">
            <w:pPr>
              <w:pStyle w:val="TableHeading"/>
              <w:spacing w:line="276" w:lineRule="auto"/>
            </w:pPr>
            <w:r>
              <w:t>Temperature</w:t>
            </w:r>
          </w:p>
        </w:tc>
        <w:tc>
          <w:tcPr>
            <w:tcW w:w="3097" w:type="dxa"/>
            <w:tcBorders>
              <w:left w:val="single" w:sz="18" w:space="0" w:color="51247A" w:themeColor="accent1"/>
              <w:right w:val="single" w:sz="18" w:space="0" w:color="51247A" w:themeColor="accent1"/>
            </w:tcBorders>
            <w:shd w:val="clear" w:color="auto" w:fill="DCC8EF" w:themeFill="accent1" w:themeFillTint="33"/>
          </w:tcPr>
          <w:p w14:paraId="2F29A6B7" w14:textId="58C6610D" w:rsidR="001A5C71" w:rsidRDefault="001A5C71" w:rsidP="001A5C71">
            <w:pPr>
              <w:pStyle w:val="TableHeading"/>
              <w:spacing w:line="276" w:lineRule="auto"/>
            </w:pPr>
            <w:r>
              <w:t>Time</w:t>
            </w:r>
          </w:p>
        </w:tc>
      </w:tr>
      <w:tr w:rsidR="001A5C71" w:rsidRPr="00991DD3" w14:paraId="09E5B23C" w14:textId="77777777" w:rsidTr="001A5C71">
        <w:tc>
          <w:tcPr>
            <w:tcW w:w="3100" w:type="dxa"/>
          </w:tcPr>
          <w:p w14:paraId="2AA2BFB7" w14:textId="44E89AEA" w:rsidR="001A5C71" w:rsidRPr="001A5C71" w:rsidRDefault="001A5C71" w:rsidP="001A5C71">
            <w:pPr>
              <w:pStyle w:val="TableText"/>
              <w:spacing w:line="276" w:lineRule="auto"/>
              <w:rPr>
                <w:rFonts w:cstheme="minorHAnsi"/>
              </w:rPr>
            </w:pPr>
            <w:r w:rsidRPr="001A5C71">
              <w:rPr>
                <w:rFonts w:cstheme="minorHAnsi"/>
              </w:rPr>
              <w:t>37</w:t>
            </w:r>
            <w:r>
              <w:t>°C</w:t>
            </w:r>
          </w:p>
        </w:tc>
        <w:tc>
          <w:tcPr>
            <w:tcW w:w="3097" w:type="dxa"/>
          </w:tcPr>
          <w:p w14:paraId="12E8F878" w14:textId="4D862655" w:rsidR="001A5C71" w:rsidRDefault="001A5C71" w:rsidP="001A5C71">
            <w:pPr>
              <w:pStyle w:val="TableText"/>
              <w:spacing w:line="276" w:lineRule="auto"/>
            </w:pPr>
            <w:r>
              <w:t>30 min</w:t>
            </w:r>
          </w:p>
        </w:tc>
      </w:tr>
      <w:tr w:rsidR="001A5C71" w:rsidRPr="00991DD3" w14:paraId="58523896" w14:textId="77777777" w:rsidTr="001A5C71">
        <w:tc>
          <w:tcPr>
            <w:tcW w:w="3100" w:type="dxa"/>
          </w:tcPr>
          <w:p w14:paraId="6A38DD5A" w14:textId="3DB68F00" w:rsidR="001A5C71" w:rsidRPr="001A5C71" w:rsidRDefault="001A5C71" w:rsidP="001A5C71">
            <w:pPr>
              <w:pStyle w:val="TableText"/>
              <w:spacing w:line="276" w:lineRule="auto"/>
              <w:rPr>
                <w:rFonts w:cstheme="minorHAnsi"/>
              </w:rPr>
            </w:pPr>
            <w:r w:rsidRPr="001A5C71">
              <w:rPr>
                <w:rFonts w:cstheme="minorHAnsi"/>
              </w:rPr>
              <w:t>65</w:t>
            </w:r>
            <w:r>
              <w:t>°C</w:t>
            </w:r>
          </w:p>
        </w:tc>
        <w:tc>
          <w:tcPr>
            <w:tcW w:w="3097" w:type="dxa"/>
          </w:tcPr>
          <w:p w14:paraId="0ABA3D84" w14:textId="2E797953" w:rsidR="001A5C71" w:rsidRDefault="001A5C71" w:rsidP="001A5C71">
            <w:pPr>
              <w:pStyle w:val="TableText"/>
              <w:spacing w:line="276" w:lineRule="auto"/>
            </w:pPr>
            <w:r>
              <w:t>15 min</w:t>
            </w:r>
          </w:p>
        </w:tc>
      </w:tr>
      <w:tr w:rsidR="001A5C71" w:rsidRPr="00991DD3" w14:paraId="72010E71" w14:textId="77777777" w:rsidTr="001A5C71">
        <w:tc>
          <w:tcPr>
            <w:tcW w:w="3100" w:type="dxa"/>
          </w:tcPr>
          <w:p w14:paraId="75D3D1D2" w14:textId="527084D5" w:rsidR="001A5C71" w:rsidRPr="001A5C71" w:rsidRDefault="001A5C71" w:rsidP="001A5C71">
            <w:pPr>
              <w:pStyle w:val="TableText"/>
              <w:spacing w:line="276" w:lineRule="auto"/>
              <w:rPr>
                <w:rFonts w:cstheme="minorHAnsi"/>
              </w:rPr>
            </w:pPr>
            <w:r w:rsidRPr="001A5C71">
              <w:rPr>
                <w:rFonts w:cstheme="minorHAnsi"/>
              </w:rPr>
              <w:t>4</w:t>
            </w:r>
            <w:r>
              <w:t>°C</w:t>
            </w:r>
          </w:p>
        </w:tc>
        <w:tc>
          <w:tcPr>
            <w:tcW w:w="3097" w:type="dxa"/>
          </w:tcPr>
          <w:p w14:paraId="739398E6" w14:textId="053034F4" w:rsidR="001A5C71" w:rsidRDefault="001A5C71" w:rsidP="001A5C71">
            <w:pPr>
              <w:pStyle w:val="TableText"/>
              <w:spacing w:line="276" w:lineRule="auto"/>
            </w:pPr>
            <w:r>
              <w:rPr>
                <w:rFonts w:cs="Calibri"/>
              </w:rPr>
              <w:t>∞</w:t>
            </w:r>
          </w:p>
        </w:tc>
      </w:tr>
    </w:tbl>
    <w:p w14:paraId="02E5C981" w14:textId="77777777" w:rsidR="001A5C71" w:rsidRDefault="001A5C71" w:rsidP="001A5C71">
      <w:pPr>
        <w:suppressAutoHyphens/>
        <w:spacing w:line="276" w:lineRule="auto"/>
      </w:pPr>
    </w:p>
    <w:p w14:paraId="2D631DF5" w14:textId="77777777" w:rsidR="001A5C71" w:rsidRDefault="001A5C71" w:rsidP="00CA6A59">
      <w:pPr>
        <w:pStyle w:val="ListParagraph0"/>
        <w:numPr>
          <w:ilvl w:val="0"/>
          <w:numId w:val="40"/>
        </w:numPr>
        <w:suppressAutoHyphens/>
        <w:spacing w:before="0" w:after="0" w:line="360" w:lineRule="auto"/>
        <w:jc w:val="both"/>
      </w:pPr>
      <w:r>
        <w:t>Place the sample on ice until USER treatment starts.</w:t>
      </w:r>
    </w:p>
    <w:p w14:paraId="4E80FC19" w14:textId="2DDC6521" w:rsidR="001A5C71" w:rsidRDefault="001A5C71" w:rsidP="00CA6A59">
      <w:pPr>
        <w:pStyle w:val="ListParagraph0"/>
        <w:numPr>
          <w:ilvl w:val="0"/>
          <w:numId w:val="40"/>
        </w:numPr>
        <w:suppressAutoHyphens/>
        <w:spacing w:before="0" w:after="0" w:line="360" w:lineRule="auto"/>
        <w:jc w:val="both"/>
      </w:pPr>
      <w:r>
        <w:t xml:space="preserve">Add 2 </w:t>
      </w:r>
      <w:proofErr w:type="spellStart"/>
      <w:r>
        <w:t>μl</w:t>
      </w:r>
      <w:proofErr w:type="spellEnd"/>
      <w:r>
        <w:t>/sample of USER enzyme to the sample tubes after SAP treatment and mix well by pipetting.</w:t>
      </w:r>
    </w:p>
    <w:p w14:paraId="4554187C" w14:textId="1685F533" w:rsidR="001A5C71" w:rsidRDefault="001A5C71" w:rsidP="00CA6A59">
      <w:pPr>
        <w:pStyle w:val="ListParagraph0"/>
        <w:numPr>
          <w:ilvl w:val="0"/>
          <w:numId w:val="40"/>
        </w:numPr>
        <w:suppressAutoHyphens/>
        <w:spacing w:before="0" w:after="0" w:line="360" w:lineRule="auto"/>
        <w:jc w:val="both"/>
      </w:pPr>
      <w:r>
        <w:t>Spin down the tubes to collect the solution to the bottom of the tubes.</w:t>
      </w:r>
    </w:p>
    <w:p w14:paraId="463C18E0" w14:textId="77777777" w:rsidR="001A5C71" w:rsidRDefault="001A5C71" w:rsidP="00CA6A59">
      <w:pPr>
        <w:pStyle w:val="ListParagraph0"/>
        <w:numPr>
          <w:ilvl w:val="0"/>
          <w:numId w:val="40"/>
        </w:numPr>
        <w:suppressAutoHyphens/>
        <w:spacing w:before="0" w:after="0" w:line="360" w:lineRule="auto"/>
        <w:jc w:val="both"/>
      </w:pPr>
      <w:r>
        <w:t>Set the sample tube in the thermal cycler that is programmed with the USER program in Table 9 and start incubation.</w:t>
      </w:r>
    </w:p>
    <w:p w14:paraId="0A931C53" w14:textId="77777777" w:rsidR="001A5C71" w:rsidRDefault="001A5C71" w:rsidP="001A5C71">
      <w:pPr>
        <w:pStyle w:val="ListParagraph0"/>
        <w:spacing w:line="276" w:lineRule="auto"/>
      </w:pPr>
      <w:r>
        <w:t>Note: After the step at 95</w:t>
      </w:r>
      <w:r>
        <w:rPr>
          <w:rFonts w:ascii="Cambria Math" w:hAnsi="Cambria Math" w:cs="Cambria Math"/>
        </w:rPr>
        <w:t>℃</w:t>
      </w:r>
      <w:r>
        <w:t xml:space="preserve"> for 5min, transfer the tubes to ice to rapidly cool it.</w:t>
      </w:r>
    </w:p>
    <w:p w14:paraId="0FD36433" w14:textId="64470568" w:rsidR="001A5C71" w:rsidRPr="001A5C71" w:rsidRDefault="001A5C71" w:rsidP="001A5C71">
      <w:pPr>
        <w:pStyle w:val="ListParagraph0"/>
        <w:spacing w:line="276" w:lineRule="auto"/>
      </w:pPr>
      <w:r>
        <w:t>Note: After incubation at 95</w:t>
      </w:r>
      <w:r>
        <w:rPr>
          <w:rFonts w:ascii="Cambria Math" w:hAnsi="Cambria Math" w:cs="Cambria Math"/>
        </w:rPr>
        <w:t>℃</w:t>
      </w:r>
      <w:r>
        <w:t>, the tubes and caps become very hot. Remove them from the thermal cycler when it comes to around 60</w:t>
      </w:r>
      <w:r>
        <w:rPr>
          <w:rFonts w:ascii="Cambria Math" w:hAnsi="Cambria Math" w:cs="Cambria Math"/>
        </w:rPr>
        <w:t>℃</w:t>
      </w:r>
      <w:r>
        <w:t xml:space="preserve"> to avoid touching the caps and getting burned.</w:t>
      </w:r>
    </w:p>
    <w:p w14:paraId="7C15C01D" w14:textId="164A4277" w:rsidR="001A5C71" w:rsidRDefault="001A5C71" w:rsidP="00CA6A59">
      <w:pPr>
        <w:pStyle w:val="ListParagraph0"/>
        <w:numPr>
          <w:ilvl w:val="0"/>
          <w:numId w:val="40"/>
        </w:numPr>
        <w:suppressAutoHyphens/>
        <w:spacing w:line="276" w:lineRule="auto"/>
      </w:pPr>
      <w:r w:rsidRPr="001A5C71">
        <w:rPr>
          <w:u w:val="single"/>
        </w:rPr>
        <w:t xml:space="preserve">Incubate </w:t>
      </w:r>
      <w:proofErr w:type="spellStart"/>
      <w:r w:rsidRPr="001A5C71">
        <w:rPr>
          <w:u w:val="single"/>
        </w:rPr>
        <w:t>AMpure</w:t>
      </w:r>
      <w:proofErr w:type="spellEnd"/>
      <w:r w:rsidRPr="001A5C71">
        <w:rPr>
          <w:u w:val="single"/>
        </w:rPr>
        <w:t xml:space="preserve"> XP for 30 min at room temperature and pre warm H</w:t>
      </w:r>
      <w:r w:rsidRPr="001A5C71">
        <w:rPr>
          <w:u w:val="single"/>
          <w:vertAlign w:val="subscript"/>
        </w:rPr>
        <w:t>2</w:t>
      </w:r>
      <w:r w:rsidRPr="001A5C71">
        <w:rPr>
          <w:u w:val="single"/>
        </w:rPr>
        <w:t>O at 37</w:t>
      </w:r>
      <w:r w:rsidRPr="001A5C71">
        <w:rPr>
          <w:rFonts w:ascii="Cambria Math" w:hAnsi="Cambria Math" w:cs="Cambria Math"/>
          <w:u w:val="single"/>
        </w:rPr>
        <w:t>℃.</w:t>
      </w:r>
    </w:p>
    <w:p w14:paraId="2100561D" w14:textId="77777777" w:rsidR="001A5C71" w:rsidRDefault="001A5C71" w:rsidP="001A5C71">
      <w:pPr>
        <w:spacing w:line="276" w:lineRule="auto"/>
      </w:pPr>
      <w:r>
        <w:t xml:space="preserve">Table </w:t>
      </w:r>
      <w:proofErr w:type="gramStart"/>
      <w:r>
        <w:t>9 :</w:t>
      </w:r>
      <w:proofErr w:type="gramEnd"/>
      <w:r>
        <w:t xml:space="preserve"> USER program</w:t>
      </w:r>
    </w:p>
    <w:tbl>
      <w:tblPr>
        <w:tblStyle w:val="TableUQLined"/>
        <w:tblW w:w="3230" w:type="pct"/>
        <w:tblBorders>
          <w:top w:val="single" w:sz="18" w:space="0" w:color="51247A" w:themeColor="accent1"/>
          <w:left w:val="single" w:sz="18" w:space="0" w:color="51247A" w:themeColor="accent1"/>
          <w:right w:val="single" w:sz="18" w:space="0" w:color="51247A" w:themeColor="accent1"/>
          <w:insideH w:val="single" w:sz="18" w:space="0" w:color="51247A" w:themeColor="accent1"/>
          <w:insideV w:val="single" w:sz="18" w:space="0" w:color="51247A" w:themeColor="accent1"/>
        </w:tblBorders>
        <w:tblLook w:val="0620" w:firstRow="1" w:lastRow="0" w:firstColumn="0" w:lastColumn="0" w:noHBand="1" w:noVBand="1"/>
      </w:tblPr>
      <w:tblGrid>
        <w:gridCol w:w="3101"/>
        <w:gridCol w:w="3095"/>
      </w:tblGrid>
      <w:tr w:rsidR="001A5C71" w:rsidRPr="00991DD3" w14:paraId="5EBD0EF5" w14:textId="77777777" w:rsidTr="001A5C71">
        <w:trPr>
          <w:cnfStyle w:val="100000000000" w:firstRow="1" w:lastRow="0" w:firstColumn="0" w:lastColumn="0" w:oddVBand="0" w:evenVBand="0" w:oddHBand="0" w:evenHBand="0" w:firstRowFirstColumn="0" w:firstRowLastColumn="0" w:lastRowFirstColumn="0" w:lastRowLastColumn="0"/>
        </w:trPr>
        <w:tc>
          <w:tcPr>
            <w:tcW w:w="3101" w:type="dxa"/>
            <w:tcBorders>
              <w:left w:val="single" w:sz="18" w:space="0" w:color="51247A" w:themeColor="accent1"/>
              <w:right w:val="single" w:sz="18" w:space="0" w:color="51247A" w:themeColor="accent1"/>
            </w:tcBorders>
            <w:shd w:val="clear" w:color="auto" w:fill="DCC8EF" w:themeFill="accent1" w:themeFillTint="33"/>
          </w:tcPr>
          <w:p w14:paraId="3651291D" w14:textId="74A13CE1" w:rsidR="001A5C71" w:rsidRDefault="001A5C71" w:rsidP="001A5C71">
            <w:pPr>
              <w:pStyle w:val="TableHeading"/>
              <w:spacing w:line="276" w:lineRule="auto"/>
            </w:pPr>
            <w:r>
              <w:t>Temperature</w:t>
            </w:r>
          </w:p>
        </w:tc>
        <w:tc>
          <w:tcPr>
            <w:tcW w:w="3095" w:type="dxa"/>
            <w:tcBorders>
              <w:left w:val="single" w:sz="18" w:space="0" w:color="51247A" w:themeColor="accent1"/>
              <w:right w:val="single" w:sz="18" w:space="0" w:color="51247A" w:themeColor="accent1"/>
            </w:tcBorders>
            <w:shd w:val="clear" w:color="auto" w:fill="DCC8EF" w:themeFill="accent1" w:themeFillTint="33"/>
          </w:tcPr>
          <w:p w14:paraId="37250BB9" w14:textId="7A2CBE5D" w:rsidR="001A5C71" w:rsidRDefault="001A5C71" w:rsidP="001A5C71">
            <w:pPr>
              <w:pStyle w:val="TableHeading"/>
              <w:spacing w:line="276" w:lineRule="auto"/>
            </w:pPr>
            <w:r>
              <w:t>Time</w:t>
            </w:r>
          </w:p>
        </w:tc>
      </w:tr>
      <w:tr w:rsidR="001A5C71" w:rsidRPr="00991DD3" w14:paraId="6C1A2185" w14:textId="77777777" w:rsidTr="001A5C71">
        <w:tc>
          <w:tcPr>
            <w:tcW w:w="3101" w:type="dxa"/>
          </w:tcPr>
          <w:p w14:paraId="73F6C986" w14:textId="1E99FE93" w:rsidR="001A5C71" w:rsidRPr="001A5C71" w:rsidRDefault="001A5C71" w:rsidP="001A5C71">
            <w:pPr>
              <w:pStyle w:val="TableText"/>
              <w:spacing w:line="276" w:lineRule="auto"/>
              <w:rPr>
                <w:rFonts w:cstheme="minorHAnsi"/>
              </w:rPr>
            </w:pPr>
            <w:r>
              <w:t>37°C</w:t>
            </w:r>
          </w:p>
        </w:tc>
        <w:tc>
          <w:tcPr>
            <w:tcW w:w="3095" w:type="dxa"/>
          </w:tcPr>
          <w:p w14:paraId="3612FEC7" w14:textId="218FFCE2" w:rsidR="001A5C71" w:rsidRDefault="001A5C71" w:rsidP="001A5C71">
            <w:pPr>
              <w:pStyle w:val="TableText"/>
              <w:spacing w:line="276" w:lineRule="auto"/>
            </w:pPr>
            <w:r>
              <w:t>30 min</w:t>
            </w:r>
          </w:p>
        </w:tc>
      </w:tr>
      <w:tr w:rsidR="001A5C71" w:rsidRPr="00991DD3" w14:paraId="33316D58" w14:textId="77777777" w:rsidTr="001A5C71">
        <w:tc>
          <w:tcPr>
            <w:tcW w:w="3101" w:type="dxa"/>
          </w:tcPr>
          <w:p w14:paraId="5FEFAA1E" w14:textId="575DCED7" w:rsidR="001A5C71" w:rsidRPr="001A5C71" w:rsidRDefault="001A5C71" w:rsidP="001A5C71">
            <w:pPr>
              <w:pStyle w:val="TableText"/>
              <w:spacing w:line="276" w:lineRule="auto"/>
              <w:rPr>
                <w:rFonts w:cstheme="minorHAnsi"/>
              </w:rPr>
            </w:pPr>
            <w:r>
              <w:t>95°C</w:t>
            </w:r>
          </w:p>
        </w:tc>
        <w:tc>
          <w:tcPr>
            <w:tcW w:w="3095" w:type="dxa"/>
          </w:tcPr>
          <w:p w14:paraId="5EC0F1EE" w14:textId="2BE530C3" w:rsidR="001A5C71" w:rsidRDefault="001A5C71" w:rsidP="001A5C71">
            <w:pPr>
              <w:pStyle w:val="TableText"/>
              <w:spacing w:line="276" w:lineRule="auto"/>
            </w:pPr>
            <w:r>
              <w:t>5 min</w:t>
            </w:r>
          </w:p>
        </w:tc>
      </w:tr>
      <w:tr w:rsidR="001A5C71" w:rsidRPr="00991DD3" w14:paraId="4104EC4D" w14:textId="77777777" w:rsidTr="001A5C71">
        <w:tc>
          <w:tcPr>
            <w:tcW w:w="3101" w:type="dxa"/>
          </w:tcPr>
          <w:p w14:paraId="5C867F3F" w14:textId="22708BA5" w:rsidR="001A5C71" w:rsidRPr="001A5C71" w:rsidRDefault="001A5C71" w:rsidP="001A5C71">
            <w:pPr>
              <w:pStyle w:val="TableText"/>
              <w:spacing w:line="276" w:lineRule="auto"/>
              <w:rPr>
                <w:rFonts w:cstheme="minorHAnsi"/>
              </w:rPr>
            </w:pPr>
            <w:r>
              <w:t>On ice</w:t>
            </w:r>
          </w:p>
        </w:tc>
        <w:tc>
          <w:tcPr>
            <w:tcW w:w="3095" w:type="dxa"/>
          </w:tcPr>
          <w:p w14:paraId="492DE51C" w14:textId="128C6755" w:rsidR="001A5C71" w:rsidRDefault="001A5C71" w:rsidP="001A5C71">
            <w:pPr>
              <w:pStyle w:val="TableText"/>
              <w:spacing w:line="276" w:lineRule="auto"/>
              <w:rPr>
                <w:rFonts w:cs="Calibri"/>
              </w:rPr>
            </w:pPr>
            <w:r>
              <w:t>2min</w:t>
            </w:r>
          </w:p>
        </w:tc>
      </w:tr>
    </w:tbl>
    <w:p w14:paraId="5348C5C3" w14:textId="6E8232AE" w:rsidR="000179C1" w:rsidRDefault="000179C1" w:rsidP="007C2483">
      <w:pPr>
        <w:pStyle w:val="ListBullet0"/>
        <w:numPr>
          <w:ilvl w:val="0"/>
          <w:numId w:val="0"/>
        </w:numPr>
        <w:spacing w:line="276" w:lineRule="auto"/>
        <w:rPr>
          <w:b/>
          <w:bCs/>
          <w:color w:val="51247A" w:themeColor="accent1"/>
          <w:lang w:eastAsia="en-AU"/>
        </w:rPr>
      </w:pPr>
    </w:p>
    <w:p w14:paraId="52E8AABB" w14:textId="77777777" w:rsidR="00262640" w:rsidRPr="00262640" w:rsidRDefault="00262640" w:rsidP="00262640">
      <w:pPr>
        <w:spacing w:line="276" w:lineRule="auto"/>
        <w:rPr>
          <w:color w:val="51247A" w:themeColor="accent1"/>
        </w:rPr>
      </w:pPr>
      <w:r w:rsidRPr="00262640">
        <w:rPr>
          <w:b/>
          <w:color w:val="51247A" w:themeColor="accent1"/>
        </w:rPr>
        <w:t xml:space="preserve">Step 12&lt;b&gt; </w:t>
      </w:r>
      <w:proofErr w:type="spellStart"/>
      <w:r w:rsidRPr="00262640">
        <w:rPr>
          <w:b/>
          <w:color w:val="51247A" w:themeColor="accent1"/>
        </w:rPr>
        <w:t>Ampure</w:t>
      </w:r>
      <w:proofErr w:type="spellEnd"/>
      <w:r w:rsidRPr="00262640">
        <w:rPr>
          <w:b/>
          <w:color w:val="51247A" w:themeColor="accent1"/>
        </w:rPr>
        <w:t xml:space="preserve"> purification (1hr 30min)</w:t>
      </w:r>
    </w:p>
    <w:p w14:paraId="42EAAB10" w14:textId="77777777" w:rsidR="00262640" w:rsidRDefault="00262640" w:rsidP="00262640">
      <w:pPr>
        <w:spacing w:line="276" w:lineRule="auto"/>
      </w:pPr>
    </w:p>
    <w:p w14:paraId="3FB16A91" w14:textId="77777777" w:rsidR="00262640" w:rsidRDefault="00262640" w:rsidP="00CA6A59">
      <w:pPr>
        <w:pStyle w:val="ListParagraph0"/>
        <w:numPr>
          <w:ilvl w:val="0"/>
          <w:numId w:val="41"/>
        </w:numPr>
        <w:suppressAutoHyphens/>
        <w:spacing w:before="0" w:after="0" w:line="276" w:lineRule="auto"/>
        <w:jc w:val="both"/>
        <w:rPr>
          <w:rFonts w:cs="Calibri"/>
        </w:rPr>
      </w:pPr>
      <w:r>
        <w:rPr>
          <w:rFonts w:cs="Calibri"/>
        </w:rPr>
        <w:t xml:space="preserve">Add 93.6 </w:t>
      </w:r>
      <w:proofErr w:type="spellStart"/>
      <w:r>
        <w:rPr>
          <w:rFonts w:ascii="Calibri" w:hAnsi="Calibri" w:cs="Calibri"/>
        </w:rPr>
        <w:t>μ</w:t>
      </w:r>
      <w:r>
        <w:rPr>
          <w:rFonts w:cs="Calibri"/>
        </w:rPr>
        <w:t>l</w:t>
      </w:r>
      <w:proofErr w:type="spellEnd"/>
      <w:r>
        <w:rPr>
          <w:rFonts w:cs="Calibri"/>
        </w:rPr>
        <w:t xml:space="preserve">/sample of well-mixed </w:t>
      </w:r>
      <w:proofErr w:type="spellStart"/>
      <w:r>
        <w:rPr>
          <w:rFonts w:cs="Calibri"/>
        </w:rPr>
        <w:t>AMPure</w:t>
      </w:r>
      <w:proofErr w:type="spellEnd"/>
      <w:r>
        <w:rPr>
          <w:rFonts w:cs="Calibri"/>
        </w:rPr>
        <w:t xml:space="preserve"> XP into the sample tubes. Set the pipette to 140 µl and mix well by pipetting 10 times. </w:t>
      </w:r>
    </w:p>
    <w:p w14:paraId="145209C8" w14:textId="77777777" w:rsidR="00262640" w:rsidRPr="000E6456" w:rsidRDefault="00262640" w:rsidP="00CA6A59">
      <w:pPr>
        <w:pStyle w:val="ListParagraph0"/>
        <w:numPr>
          <w:ilvl w:val="0"/>
          <w:numId w:val="41"/>
        </w:numPr>
        <w:suppressAutoHyphens/>
        <w:spacing w:before="0" w:after="0" w:line="276" w:lineRule="auto"/>
        <w:jc w:val="both"/>
        <w:rPr>
          <w:rFonts w:cs="Calibri"/>
        </w:rPr>
      </w:pPr>
      <w:r>
        <w:rPr>
          <w:rFonts w:cs="Calibri"/>
        </w:rPr>
        <w:t>Incubate for 30 min at room temperature,</w:t>
      </w:r>
      <w:r>
        <w:t xml:space="preserve"> mixing every 10 min by pipetting</w:t>
      </w:r>
      <w:r>
        <w:rPr>
          <w:rFonts w:cs="Calibri"/>
        </w:rPr>
        <w:t>.</w:t>
      </w:r>
    </w:p>
    <w:p w14:paraId="2A4DED9D" w14:textId="77777777" w:rsidR="00262640" w:rsidRDefault="00262640" w:rsidP="00CA6A59">
      <w:pPr>
        <w:pStyle w:val="ListParagraph0"/>
        <w:numPr>
          <w:ilvl w:val="0"/>
          <w:numId w:val="41"/>
        </w:numPr>
        <w:suppressAutoHyphens/>
        <w:spacing w:before="0" w:after="0" w:line="276" w:lineRule="auto"/>
        <w:jc w:val="both"/>
        <w:rPr>
          <w:rFonts w:cs="Calibri"/>
        </w:rPr>
      </w:pPr>
      <w:r>
        <w:rPr>
          <w:rFonts w:cs="Calibri"/>
        </w:rPr>
        <w:t>After incubation, set the sample tubes at the magnetic bar and stand for 5min or until solution is clear.</w:t>
      </w:r>
    </w:p>
    <w:p w14:paraId="0AA15D1B" w14:textId="77777777" w:rsidR="00262640" w:rsidRDefault="00262640" w:rsidP="00CA6A59">
      <w:pPr>
        <w:pStyle w:val="ListParagraph0"/>
        <w:numPr>
          <w:ilvl w:val="0"/>
          <w:numId w:val="41"/>
        </w:numPr>
        <w:suppressAutoHyphens/>
        <w:spacing w:before="0" w:after="0" w:line="276" w:lineRule="auto"/>
        <w:jc w:val="both"/>
        <w:rPr>
          <w:rFonts w:cs="Calibri"/>
        </w:rPr>
      </w:pPr>
      <w:r>
        <w:rPr>
          <w:rFonts w:cs="Calibri"/>
        </w:rPr>
        <w:t xml:space="preserve">Prepare 70% (vol/vol) ethanol for the washing step. </w:t>
      </w:r>
    </w:p>
    <w:p w14:paraId="6B7D89B5" w14:textId="77777777" w:rsidR="00262640" w:rsidRPr="00262640" w:rsidRDefault="00262640" w:rsidP="009B4719">
      <w:pPr>
        <w:spacing w:before="120" w:after="120" w:line="276" w:lineRule="auto"/>
        <w:ind w:firstLine="425"/>
        <w:rPr>
          <w:rFonts w:cs="Calibri"/>
        </w:rPr>
      </w:pPr>
      <w:r w:rsidRPr="00262640">
        <w:rPr>
          <w:rFonts w:cs="Calibri"/>
        </w:rPr>
        <w:lastRenderedPageBreak/>
        <w:t xml:space="preserve">Note: Make up 70% ethanol fresh before use. </w:t>
      </w:r>
    </w:p>
    <w:p w14:paraId="4A18C7BC" w14:textId="77777777" w:rsidR="00262640" w:rsidRDefault="00262640" w:rsidP="00CA6A59">
      <w:pPr>
        <w:pStyle w:val="ListParagraph0"/>
        <w:numPr>
          <w:ilvl w:val="0"/>
          <w:numId w:val="41"/>
        </w:numPr>
        <w:suppressAutoHyphens/>
        <w:spacing w:before="0" w:after="0" w:line="276" w:lineRule="auto"/>
        <w:jc w:val="both"/>
        <w:rPr>
          <w:rFonts w:cs="Calibri"/>
          <w:szCs w:val="20"/>
        </w:rPr>
      </w:pPr>
      <w:r>
        <w:rPr>
          <w:rFonts w:cs="Calibri"/>
        </w:rPr>
        <w:t xml:space="preserve">Remove the supernatant by pipetting. </w:t>
      </w:r>
    </w:p>
    <w:p w14:paraId="33B34F30" w14:textId="77777777" w:rsidR="00262640" w:rsidRDefault="00262640" w:rsidP="00262640">
      <w:pPr>
        <w:pStyle w:val="ListParagraph0"/>
        <w:spacing w:line="276" w:lineRule="auto"/>
        <w:rPr>
          <w:rFonts w:cs="Calibri"/>
        </w:rPr>
      </w:pPr>
      <w:r>
        <w:rPr>
          <w:rFonts w:cs="Calibri"/>
          <w:szCs w:val="20"/>
        </w:rPr>
        <w:t xml:space="preserve">Note: When removing the supernatant leave a small amount of the supernatant (approximately 2 </w:t>
      </w:r>
      <w:proofErr w:type="spellStart"/>
      <w:r>
        <w:rPr>
          <w:rFonts w:cs="Calibri"/>
          <w:szCs w:val="20"/>
        </w:rPr>
        <w:t>μl</w:t>
      </w:r>
      <w:proofErr w:type="spellEnd"/>
      <w:r>
        <w:rPr>
          <w:rFonts w:cs="Calibri"/>
          <w:szCs w:val="20"/>
        </w:rPr>
        <w:t xml:space="preserve">), which can help avoid aspirating beads. </w:t>
      </w:r>
      <w:proofErr w:type="gramStart"/>
      <w:r>
        <w:rPr>
          <w:rFonts w:cs="Calibri"/>
          <w:szCs w:val="20"/>
        </w:rPr>
        <w:t>In order to</w:t>
      </w:r>
      <w:proofErr w:type="gramEnd"/>
      <w:r>
        <w:rPr>
          <w:rFonts w:cs="Calibri"/>
          <w:szCs w:val="20"/>
        </w:rPr>
        <w:t xml:space="preserve"> avoid losing sample, be sure not to aspirate beads in the pipette tip together with the solution.</w:t>
      </w:r>
    </w:p>
    <w:p w14:paraId="00F1C0C1" w14:textId="77777777" w:rsidR="00262640" w:rsidRDefault="00262640" w:rsidP="00CA6A59">
      <w:pPr>
        <w:pStyle w:val="ListParagraph0"/>
        <w:numPr>
          <w:ilvl w:val="0"/>
          <w:numId w:val="41"/>
        </w:numPr>
        <w:suppressAutoHyphens/>
        <w:spacing w:before="0" w:after="0" w:line="276" w:lineRule="auto"/>
        <w:jc w:val="both"/>
        <w:rPr>
          <w:rFonts w:cs="Calibri"/>
        </w:rPr>
      </w:pPr>
      <w:r>
        <w:rPr>
          <w:rFonts w:cs="Calibri"/>
        </w:rPr>
        <w:t xml:space="preserve">Add 200 </w:t>
      </w:r>
      <w:proofErr w:type="spellStart"/>
      <w:r>
        <w:rPr>
          <w:rFonts w:ascii="Calibri" w:hAnsi="Calibri" w:cs="Calibri"/>
        </w:rPr>
        <w:t>μ</w:t>
      </w:r>
      <w:r>
        <w:rPr>
          <w:rFonts w:cs="Calibri"/>
        </w:rPr>
        <w:t>l</w:t>
      </w:r>
      <w:proofErr w:type="spellEnd"/>
      <w:r>
        <w:rPr>
          <w:rFonts w:cs="Calibri"/>
        </w:rPr>
        <w:t xml:space="preserve"> of 70% ethanol into each tube and leave for 30 sec. </w:t>
      </w:r>
    </w:p>
    <w:p w14:paraId="557C5732" w14:textId="77777777" w:rsidR="00262640" w:rsidRDefault="00262640" w:rsidP="00262640">
      <w:pPr>
        <w:pStyle w:val="ListParagraph0"/>
        <w:spacing w:line="276" w:lineRule="auto"/>
        <w:rPr>
          <w:rFonts w:cs="Calibri"/>
        </w:rPr>
      </w:pPr>
      <w:r>
        <w:rPr>
          <w:rFonts w:cs="Calibri"/>
        </w:rPr>
        <w:t>Note: Carry out the ethanol wash with the tubes on the magnetic bar.</w:t>
      </w:r>
    </w:p>
    <w:p w14:paraId="1E2A0404" w14:textId="77777777" w:rsidR="00262640" w:rsidRDefault="00262640" w:rsidP="00262640">
      <w:pPr>
        <w:pStyle w:val="ListParagraph0"/>
        <w:spacing w:line="276" w:lineRule="auto"/>
        <w:rPr>
          <w:rFonts w:cs="Calibri"/>
        </w:rPr>
      </w:pPr>
      <w:r>
        <w:rPr>
          <w:rFonts w:cs="Calibri"/>
        </w:rPr>
        <w:t>Note: Pipetting is not required after adding ethanol.</w:t>
      </w:r>
    </w:p>
    <w:p w14:paraId="4CE8CD24" w14:textId="77777777" w:rsidR="00262640" w:rsidRDefault="00262640" w:rsidP="00262640">
      <w:pPr>
        <w:pStyle w:val="ListParagraph0"/>
        <w:spacing w:line="276" w:lineRule="auto"/>
        <w:rPr>
          <w:rFonts w:cs="Calibri"/>
        </w:rPr>
      </w:pPr>
      <w:r>
        <w:rPr>
          <w:rFonts w:cs="Calibri"/>
        </w:rPr>
        <w:t>Note: It makes the operation easier to dispense 70% ethanol into clean reservoir in advance when multi-channel pipette is used.</w:t>
      </w:r>
    </w:p>
    <w:p w14:paraId="1A12C70E" w14:textId="77777777" w:rsidR="00262640" w:rsidRDefault="00262640" w:rsidP="00CA6A59">
      <w:pPr>
        <w:pStyle w:val="ListParagraph0"/>
        <w:numPr>
          <w:ilvl w:val="0"/>
          <w:numId w:val="41"/>
        </w:numPr>
        <w:suppressAutoHyphens/>
        <w:spacing w:before="0" w:after="60" w:line="276" w:lineRule="auto"/>
        <w:jc w:val="both"/>
        <w:rPr>
          <w:rFonts w:cs="Calibri"/>
        </w:rPr>
      </w:pPr>
      <w:r>
        <w:rPr>
          <w:rFonts w:cs="Calibri"/>
        </w:rPr>
        <w:t xml:space="preserve">Remove the supernatant in the same way as step 5. </w:t>
      </w:r>
    </w:p>
    <w:p w14:paraId="5D6B29EB" w14:textId="77777777" w:rsidR="00262640" w:rsidRDefault="00262640" w:rsidP="00262640">
      <w:pPr>
        <w:pStyle w:val="ListParagraph0"/>
        <w:spacing w:line="276" w:lineRule="auto"/>
        <w:rPr>
          <w:rFonts w:cs="Calibri"/>
        </w:rPr>
      </w:pPr>
      <w:r>
        <w:rPr>
          <w:rFonts w:cs="Calibri"/>
        </w:rPr>
        <w:t>Note: Remove ethanol as much as possible.</w:t>
      </w:r>
    </w:p>
    <w:p w14:paraId="7334014C" w14:textId="77777777" w:rsidR="00262640" w:rsidRDefault="00262640" w:rsidP="00CA6A59">
      <w:pPr>
        <w:pStyle w:val="ListParagraph0"/>
        <w:numPr>
          <w:ilvl w:val="0"/>
          <w:numId w:val="41"/>
        </w:numPr>
        <w:suppressAutoHyphens/>
        <w:spacing w:before="0" w:after="0" w:line="276" w:lineRule="auto"/>
        <w:jc w:val="both"/>
        <w:rPr>
          <w:rFonts w:cs="Calibri"/>
        </w:rPr>
      </w:pPr>
      <w:r>
        <w:rPr>
          <w:rFonts w:cs="Calibri"/>
        </w:rPr>
        <w:t>Repeat step 6 and 7 (wash twice total).</w:t>
      </w:r>
    </w:p>
    <w:p w14:paraId="2D22B426" w14:textId="77777777" w:rsidR="00262640" w:rsidRDefault="00262640" w:rsidP="00CA6A59">
      <w:pPr>
        <w:pStyle w:val="ListParagraph0"/>
        <w:numPr>
          <w:ilvl w:val="0"/>
          <w:numId w:val="41"/>
        </w:numPr>
        <w:suppressAutoHyphens/>
        <w:spacing w:before="0" w:after="0" w:line="276" w:lineRule="auto"/>
        <w:jc w:val="both"/>
        <w:rPr>
          <w:rFonts w:cs="Calibri"/>
        </w:rPr>
      </w:pPr>
      <w:r>
        <w:rPr>
          <w:rFonts w:cs="Calibri"/>
        </w:rPr>
        <w:t xml:space="preserve">Spin down the tubes, pipette out the remaining ethanol and air-dry the beads for up to 5 min at room temperature.  Do not </w:t>
      </w:r>
      <w:proofErr w:type="spellStart"/>
      <w:r>
        <w:rPr>
          <w:rFonts w:cs="Calibri"/>
        </w:rPr>
        <w:t>overdry</w:t>
      </w:r>
      <w:proofErr w:type="spellEnd"/>
      <w:r>
        <w:rPr>
          <w:rFonts w:cs="Calibri"/>
        </w:rPr>
        <w:t>.</w:t>
      </w:r>
    </w:p>
    <w:p w14:paraId="2765F33E" w14:textId="77777777" w:rsidR="00262640" w:rsidRDefault="00262640" w:rsidP="00CA6A59">
      <w:pPr>
        <w:pStyle w:val="ListParagraph0"/>
        <w:numPr>
          <w:ilvl w:val="0"/>
          <w:numId w:val="41"/>
        </w:numPr>
        <w:suppressAutoHyphens/>
        <w:spacing w:before="0" w:after="0" w:line="276" w:lineRule="auto"/>
        <w:jc w:val="both"/>
        <w:rPr>
          <w:rFonts w:cs="Calibri"/>
        </w:rPr>
      </w:pPr>
      <w:r>
        <w:rPr>
          <w:rFonts w:cs="Calibri"/>
        </w:rPr>
        <w:t xml:space="preserve">Remove the sample tubes from the magnetic bar. Add 40 </w:t>
      </w:r>
      <w:proofErr w:type="spellStart"/>
      <w:r>
        <w:rPr>
          <w:rFonts w:cs="Calibri"/>
        </w:rPr>
        <w:t>μl</w:t>
      </w:r>
      <w:proofErr w:type="spellEnd"/>
      <w:r>
        <w:rPr>
          <w:rFonts w:cs="Calibri"/>
        </w:rPr>
        <w:t xml:space="preserve">/sample of 37°C-H2O and suspend the beads by pipetting 60 times. </w:t>
      </w:r>
    </w:p>
    <w:p w14:paraId="0D315869" w14:textId="77777777" w:rsidR="00262640" w:rsidRDefault="00262640" w:rsidP="00CA6A59">
      <w:pPr>
        <w:pStyle w:val="ListParagraph0"/>
        <w:numPr>
          <w:ilvl w:val="0"/>
          <w:numId w:val="41"/>
        </w:numPr>
        <w:suppressAutoHyphens/>
        <w:spacing w:before="0" w:after="0" w:line="276" w:lineRule="auto"/>
        <w:jc w:val="both"/>
        <w:rPr>
          <w:rFonts w:cs="Calibri"/>
        </w:rPr>
      </w:pPr>
      <w:r>
        <w:rPr>
          <w:rFonts w:cs="Calibri"/>
        </w:rPr>
        <w:t>Set the sample tubes in a thermal cycler and incubate for 10 min at 37</w:t>
      </w:r>
      <w:r>
        <w:rPr>
          <w:rFonts w:ascii="Cambria Math" w:hAnsi="Cambria Math" w:cs="Cambria Math"/>
        </w:rPr>
        <w:t>℃</w:t>
      </w:r>
      <w:r>
        <w:rPr>
          <w:rFonts w:cs="Calibri"/>
        </w:rPr>
        <w:t>.</w:t>
      </w:r>
    </w:p>
    <w:p w14:paraId="3919612D" w14:textId="77777777" w:rsidR="00262640" w:rsidRDefault="00262640" w:rsidP="00CA6A59">
      <w:pPr>
        <w:pStyle w:val="ListParagraph0"/>
        <w:numPr>
          <w:ilvl w:val="0"/>
          <w:numId w:val="41"/>
        </w:numPr>
        <w:suppressAutoHyphens/>
        <w:spacing w:before="0" w:after="0" w:line="276" w:lineRule="auto"/>
        <w:jc w:val="both"/>
        <w:rPr>
          <w:rFonts w:cs="Calibri"/>
        </w:rPr>
      </w:pPr>
      <w:r>
        <w:rPr>
          <w:rFonts w:cs="Calibri"/>
        </w:rPr>
        <w:t>Spin down the tubes to collect the scattered beads to the bottom, if necessary.</w:t>
      </w:r>
    </w:p>
    <w:p w14:paraId="1DB1DB8F" w14:textId="77777777" w:rsidR="00262640" w:rsidRDefault="00262640" w:rsidP="00CA6A59">
      <w:pPr>
        <w:pStyle w:val="ListParagraph0"/>
        <w:numPr>
          <w:ilvl w:val="0"/>
          <w:numId w:val="41"/>
        </w:numPr>
        <w:suppressAutoHyphens/>
        <w:spacing w:before="0" w:after="0" w:line="276" w:lineRule="auto"/>
        <w:jc w:val="both"/>
        <w:rPr>
          <w:rFonts w:cs="Calibri"/>
        </w:rPr>
      </w:pPr>
      <w:r>
        <w:rPr>
          <w:rFonts w:cs="Calibri"/>
        </w:rPr>
        <w:t>Set the sample tubes at the magnetic bar and stand for 5 min or until solution is clear.</w:t>
      </w:r>
    </w:p>
    <w:p w14:paraId="4B40B91E" w14:textId="77777777" w:rsidR="00262640" w:rsidRDefault="00262640" w:rsidP="00CA6A59">
      <w:pPr>
        <w:pStyle w:val="ListParagraph0"/>
        <w:numPr>
          <w:ilvl w:val="0"/>
          <w:numId w:val="41"/>
        </w:numPr>
        <w:suppressAutoHyphens/>
        <w:spacing w:before="0" w:after="0" w:line="276" w:lineRule="auto"/>
        <w:jc w:val="both"/>
      </w:pPr>
      <w:r>
        <w:rPr>
          <w:rFonts w:cs="Calibri"/>
        </w:rPr>
        <w:t>Collect the supernatant (up to 40</w:t>
      </w:r>
      <w:r>
        <w:rPr>
          <w:rFonts w:ascii="Calibri" w:hAnsi="Calibri" w:cs="Calibri"/>
        </w:rPr>
        <w:t>μl)</w:t>
      </w:r>
      <w:r>
        <w:rPr>
          <w:rFonts w:cs="Calibri"/>
        </w:rPr>
        <w:t xml:space="preserve"> with a pipette and transfer it to new labelled 1.5mL tubes. </w:t>
      </w:r>
    </w:p>
    <w:p w14:paraId="0D0A8845" w14:textId="77777777" w:rsidR="00262640" w:rsidRDefault="00262640" w:rsidP="00CA6A59">
      <w:pPr>
        <w:pStyle w:val="ListParagraph0"/>
        <w:numPr>
          <w:ilvl w:val="0"/>
          <w:numId w:val="41"/>
        </w:numPr>
        <w:suppressAutoHyphens/>
        <w:spacing w:before="0" w:after="0" w:line="276" w:lineRule="auto"/>
        <w:jc w:val="both"/>
      </w:pPr>
      <w:r>
        <w:t>Keep the cDNA on ice until the next step.</w:t>
      </w:r>
    </w:p>
    <w:p w14:paraId="13DF33E6" w14:textId="3A556F1D" w:rsidR="000179C1" w:rsidRDefault="000179C1" w:rsidP="007C2483">
      <w:pPr>
        <w:pStyle w:val="ListBullet0"/>
        <w:numPr>
          <w:ilvl w:val="0"/>
          <w:numId w:val="0"/>
        </w:numPr>
        <w:spacing w:line="276" w:lineRule="auto"/>
        <w:rPr>
          <w:b/>
          <w:bCs/>
          <w:color w:val="51247A" w:themeColor="accent1"/>
          <w:lang w:eastAsia="en-AU"/>
        </w:rPr>
      </w:pPr>
    </w:p>
    <w:p w14:paraId="574A5F5C" w14:textId="379DD8D5" w:rsidR="00262640" w:rsidRPr="009B4719" w:rsidRDefault="00262640" w:rsidP="002F5256">
      <w:pPr>
        <w:spacing w:line="276" w:lineRule="auto"/>
        <w:rPr>
          <w:b/>
          <w:color w:val="51247A" w:themeColor="accent1"/>
        </w:rPr>
      </w:pPr>
      <w:r w:rsidRPr="00262640">
        <w:rPr>
          <w:b/>
          <w:color w:val="51247A" w:themeColor="accent1"/>
        </w:rPr>
        <w:t>Step 13 qPCR analysis for pooling normalisation (</w:t>
      </w:r>
      <w:proofErr w:type="gramStart"/>
      <w:r w:rsidRPr="00262640">
        <w:rPr>
          <w:b/>
          <w:color w:val="51247A" w:themeColor="accent1"/>
        </w:rPr>
        <w:t>2 hour</w:t>
      </w:r>
      <w:proofErr w:type="gramEnd"/>
      <w:r w:rsidRPr="00262640">
        <w:rPr>
          <w:b/>
          <w:color w:val="51247A" w:themeColor="accent1"/>
        </w:rPr>
        <w:t xml:space="preserve"> 30 min)</w:t>
      </w:r>
    </w:p>
    <w:p w14:paraId="0F5F195C" w14:textId="02F175E0" w:rsidR="00262640" w:rsidRDefault="00262640" w:rsidP="009B4719">
      <w:pPr>
        <w:spacing w:before="120" w:after="120" w:line="276" w:lineRule="auto"/>
      </w:pPr>
      <w:r>
        <w:t>Purpose: Relative quantification of cDNA molecules with both 5’ and 3’ adaptors successfully ligated to allow pooling of an equal concentration of sequencing-capable DNA samples.</w:t>
      </w:r>
    </w:p>
    <w:p w14:paraId="4E5CA095" w14:textId="77777777" w:rsidR="00262640" w:rsidRDefault="00262640" w:rsidP="00CA6A59">
      <w:pPr>
        <w:pStyle w:val="ListParagraph0"/>
        <w:numPr>
          <w:ilvl w:val="0"/>
          <w:numId w:val="42"/>
        </w:numPr>
        <w:suppressAutoHyphens/>
        <w:spacing w:before="0" w:after="0" w:line="276" w:lineRule="auto"/>
      </w:pPr>
      <w:r>
        <w:t xml:space="preserve">Prepare qPCR master mix. </w:t>
      </w:r>
    </w:p>
    <w:p w14:paraId="52895CE1" w14:textId="77777777" w:rsidR="00262640" w:rsidRDefault="00262640" w:rsidP="002F5256">
      <w:pPr>
        <w:spacing w:line="276" w:lineRule="auto"/>
      </w:pPr>
    </w:p>
    <w:p w14:paraId="7ABCFB07" w14:textId="77777777" w:rsidR="00262640" w:rsidRDefault="00262640" w:rsidP="002F5256">
      <w:pPr>
        <w:spacing w:line="276" w:lineRule="auto"/>
      </w:pPr>
      <w:r>
        <w:t>Table 10: qPCR master mix</w:t>
      </w:r>
    </w:p>
    <w:tbl>
      <w:tblPr>
        <w:tblStyle w:val="TableUQLined"/>
        <w:tblW w:w="5000" w:type="pct"/>
        <w:tblBorders>
          <w:top w:val="single" w:sz="18" w:space="0" w:color="51247A" w:themeColor="accent1"/>
          <w:left w:val="single" w:sz="18" w:space="0" w:color="51247A" w:themeColor="accent1"/>
          <w:right w:val="single" w:sz="18" w:space="0" w:color="51247A" w:themeColor="accent1"/>
          <w:insideH w:val="single" w:sz="18" w:space="0" w:color="51247A" w:themeColor="accent1"/>
          <w:insideV w:val="single" w:sz="18" w:space="0" w:color="51247A" w:themeColor="accent1"/>
        </w:tblBorders>
        <w:tblLook w:val="0620" w:firstRow="1" w:lastRow="0" w:firstColumn="0" w:lastColumn="0" w:noHBand="1" w:noVBand="1"/>
      </w:tblPr>
      <w:tblGrid>
        <w:gridCol w:w="3059"/>
        <w:gridCol w:w="2105"/>
        <w:gridCol w:w="2223"/>
        <w:gridCol w:w="2205"/>
      </w:tblGrid>
      <w:tr w:rsidR="002F5256" w:rsidRPr="00991DD3" w14:paraId="4323AC44" w14:textId="01B3AD08" w:rsidTr="00262640">
        <w:trPr>
          <w:cnfStyle w:val="100000000000" w:firstRow="1" w:lastRow="0" w:firstColumn="0" w:lastColumn="0" w:oddVBand="0" w:evenVBand="0" w:oddHBand="0" w:evenHBand="0" w:firstRowFirstColumn="0" w:firstRowLastColumn="0" w:lastRowFirstColumn="0" w:lastRowLastColumn="0"/>
        </w:trPr>
        <w:tc>
          <w:tcPr>
            <w:tcW w:w="3059" w:type="dxa"/>
            <w:tcBorders>
              <w:left w:val="single" w:sz="18" w:space="0" w:color="51247A" w:themeColor="accent1"/>
              <w:right w:val="single" w:sz="18" w:space="0" w:color="51247A" w:themeColor="accent1"/>
            </w:tcBorders>
            <w:shd w:val="clear" w:color="auto" w:fill="DCC8EF" w:themeFill="accent1" w:themeFillTint="33"/>
          </w:tcPr>
          <w:p w14:paraId="30434080" w14:textId="66E9BE10" w:rsidR="002F5256" w:rsidRPr="00262640" w:rsidRDefault="002F5256" w:rsidP="002F5256">
            <w:pPr>
              <w:pStyle w:val="TableHeading"/>
              <w:spacing w:line="276" w:lineRule="auto"/>
              <w:rPr>
                <w:b w:val="0"/>
                <w:bCs/>
              </w:rPr>
            </w:pPr>
            <w:r w:rsidRPr="00262640">
              <w:rPr>
                <w:b w:val="0"/>
                <w:bCs/>
              </w:rPr>
              <w:t>Reagent</w:t>
            </w:r>
          </w:p>
        </w:tc>
        <w:tc>
          <w:tcPr>
            <w:tcW w:w="2105" w:type="dxa"/>
            <w:tcBorders>
              <w:left w:val="single" w:sz="18" w:space="0" w:color="51247A" w:themeColor="accent1"/>
              <w:right w:val="single" w:sz="18" w:space="0" w:color="51247A" w:themeColor="accent1"/>
            </w:tcBorders>
            <w:shd w:val="clear" w:color="auto" w:fill="DCC8EF" w:themeFill="accent1" w:themeFillTint="33"/>
          </w:tcPr>
          <w:p w14:paraId="447CA378" w14:textId="79A07981" w:rsidR="002F5256" w:rsidRPr="00262640" w:rsidRDefault="002F5256" w:rsidP="002F5256">
            <w:pPr>
              <w:pStyle w:val="TableHeading"/>
              <w:spacing w:line="276" w:lineRule="auto"/>
              <w:rPr>
                <w:rFonts w:cs="Calibri"/>
                <w:b w:val="0"/>
                <w:bCs/>
              </w:rPr>
            </w:pPr>
            <w:r w:rsidRPr="00262640">
              <w:rPr>
                <w:b w:val="0"/>
                <w:bCs/>
              </w:rPr>
              <w:t xml:space="preserve">Volume (1 </w:t>
            </w:r>
            <w:r>
              <w:rPr>
                <w:b w:val="0"/>
                <w:bCs/>
              </w:rPr>
              <w:t>well</w:t>
            </w:r>
            <w:r w:rsidRPr="00262640">
              <w:rPr>
                <w:b w:val="0"/>
                <w:bCs/>
              </w:rPr>
              <w:t>)</w:t>
            </w:r>
          </w:p>
        </w:tc>
        <w:tc>
          <w:tcPr>
            <w:tcW w:w="2223" w:type="dxa"/>
            <w:tcBorders>
              <w:left w:val="single" w:sz="18" w:space="0" w:color="51247A" w:themeColor="accent1"/>
              <w:right w:val="single" w:sz="18" w:space="0" w:color="51247A" w:themeColor="accent1"/>
            </w:tcBorders>
            <w:shd w:val="clear" w:color="auto" w:fill="DCC8EF" w:themeFill="accent1" w:themeFillTint="33"/>
          </w:tcPr>
          <w:p w14:paraId="6C603D7C" w14:textId="0057257A" w:rsidR="002F5256" w:rsidRPr="002F7E9B" w:rsidRDefault="002F5256" w:rsidP="002F5256">
            <w:pPr>
              <w:pStyle w:val="TableHeading"/>
              <w:spacing w:line="276" w:lineRule="auto"/>
              <w:rPr>
                <w:b w:val="0"/>
                <w:bCs/>
              </w:rPr>
            </w:pPr>
            <w:r w:rsidRPr="002F7E9B">
              <w:rPr>
                <w:b w:val="0"/>
                <w:bCs/>
              </w:rPr>
              <w:t>Volume (</w:t>
            </w:r>
            <w:r>
              <w:rPr>
                <w:b w:val="0"/>
                <w:bCs/>
              </w:rPr>
              <w:t>1</w:t>
            </w:r>
            <w:r w:rsidRPr="002F7E9B">
              <w:rPr>
                <w:b w:val="0"/>
                <w:bCs/>
              </w:rPr>
              <w:t xml:space="preserve"> sample</w:t>
            </w:r>
            <w:r>
              <w:rPr>
                <w:b w:val="0"/>
                <w:bCs/>
              </w:rPr>
              <w:t xml:space="preserve"> in triplicate; 3.3x</w:t>
            </w:r>
            <w:r w:rsidRPr="002F7E9B">
              <w:rPr>
                <w:b w:val="0"/>
                <w:bCs/>
              </w:rPr>
              <w:t>)</w:t>
            </w:r>
          </w:p>
        </w:tc>
        <w:tc>
          <w:tcPr>
            <w:tcW w:w="2205" w:type="dxa"/>
            <w:tcBorders>
              <w:left w:val="single" w:sz="18" w:space="0" w:color="51247A" w:themeColor="accent1"/>
              <w:right w:val="single" w:sz="18" w:space="0" w:color="51247A" w:themeColor="accent1"/>
            </w:tcBorders>
            <w:shd w:val="clear" w:color="auto" w:fill="DCC8EF" w:themeFill="accent1" w:themeFillTint="33"/>
          </w:tcPr>
          <w:p w14:paraId="6501B304" w14:textId="4EC20B50" w:rsidR="002F5256" w:rsidRPr="002F7E9B" w:rsidRDefault="002F5256" w:rsidP="002F5256">
            <w:pPr>
              <w:pStyle w:val="TableHeading"/>
              <w:spacing w:line="276" w:lineRule="auto"/>
              <w:rPr>
                <w:b w:val="0"/>
                <w:bCs/>
              </w:rPr>
            </w:pPr>
            <w:r w:rsidRPr="002F7E9B">
              <w:rPr>
                <w:b w:val="0"/>
                <w:bCs/>
              </w:rPr>
              <w:t>Volume (</w:t>
            </w:r>
            <w:r>
              <w:rPr>
                <w:b w:val="0"/>
                <w:bCs/>
              </w:rPr>
              <w:t>x</w:t>
            </w:r>
            <w:r w:rsidRPr="002F7E9B">
              <w:rPr>
                <w:b w:val="0"/>
                <w:bCs/>
              </w:rPr>
              <w:t xml:space="preserve"> sample</w:t>
            </w:r>
            <w:r>
              <w:rPr>
                <w:b w:val="0"/>
                <w:bCs/>
              </w:rPr>
              <w:t>s</w:t>
            </w:r>
            <w:r w:rsidR="009B4719">
              <w:rPr>
                <w:b w:val="0"/>
                <w:bCs/>
              </w:rPr>
              <w:t xml:space="preserve"> + 10%</w:t>
            </w:r>
            <w:r w:rsidRPr="002F7E9B">
              <w:rPr>
                <w:b w:val="0"/>
                <w:bCs/>
              </w:rPr>
              <w:t>)</w:t>
            </w:r>
          </w:p>
        </w:tc>
      </w:tr>
      <w:tr w:rsidR="002F5256" w:rsidRPr="00991DD3" w14:paraId="0690C898" w14:textId="65C34F5A" w:rsidTr="00262640">
        <w:tc>
          <w:tcPr>
            <w:tcW w:w="3059" w:type="dxa"/>
          </w:tcPr>
          <w:p w14:paraId="34B6C429" w14:textId="302D4940" w:rsidR="002F5256" w:rsidRDefault="002F5256" w:rsidP="002F5256">
            <w:pPr>
              <w:pStyle w:val="TableText"/>
              <w:spacing w:line="276" w:lineRule="auto"/>
            </w:pPr>
            <w:r>
              <w:t>2X ABI SYBR green mix</w:t>
            </w:r>
          </w:p>
        </w:tc>
        <w:tc>
          <w:tcPr>
            <w:tcW w:w="2105" w:type="dxa"/>
          </w:tcPr>
          <w:p w14:paraId="73C2084B" w14:textId="20C34D1F" w:rsidR="002F5256" w:rsidRDefault="002F5256" w:rsidP="002F5256">
            <w:pPr>
              <w:pStyle w:val="TableText"/>
              <w:spacing w:line="276" w:lineRule="auto"/>
            </w:pPr>
            <w:r>
              <w:t xml:space="preserve">5 </w:t>
            </w:r>
            <w:r>
              <w:rPr>
                <w:rFonts w:cs="Calibri"/>
              </w:rPr>
              <w:t>µl</w:t>
            </w:r>
          </w:p>
        </w:tc>
        <w:tc>
          <w:tcPr>
            <w:tcW w:w="2223" w:type="dxa"/>
          </w:tcPr>
          <w:p w14:paraId="37FD2C14" w14:textId="6BC55A65" w:rsidR="002F5256" w:rsidRPr="00B742E4" w:rsidRDefault="002F5256" w:rsidP="002F5256">
            <w:pPr>
              <w:pStyle w:val="TableText"/>
              <w:spacing w:line="276" w:lineRule="auto"/>
            </w:pPr>
            <w:r>
              <w:rPr>
                <w:rFonts w:cstheme="minorHAnsi"/>
              </w:rPr>
              <w:t>16.5 µ</w:t>
            </w:r>
            <w:r>
              <w:t>L</w:t>
            </w:r>
          </w:p>
        </w:tc>
        <w:tc>
          <w:tcPr>
            <w:tcW w:w="2205" w:type="dxa"/>
          </w:tcPr>
          <w:p w14:paraId="10C82842" w14:textId="63CD9E23" w:rsidR="002F5256" w:rsidRDefault="002F5256" w:rsidP="002F5256">
            <w:pPr>
              <w:pStyle w:val="TableText"/>
              <w:spacing w:line="276" w:lineRule="auto"/>
              <w:rPr>
                <w:rFonts w:cstheme="minorHAnsi"/>
              </w:rPr>
            </w:pPr>
            <w:r>
              <w:rPr>
                <w:rFonts w:cstheme="minorHAnsi"/>
              </w:rPr>
              <w:t>µ</w:t>
            </w:r>
            <w:r>
              <w:t>L</w:t>
            </w:r>
          </w:p>
        </w:tc>
      </w:tr>
      <w:tr w:rsidR="002F5256" w:rsidRPr="00991DD3" w14:paraId="284967DD" w14:textId="01ABE66A" w:rsidTr="00262640">
        <w:tc>
          <w:tcPr>
            <w:tcW w:w="3059" w:type="dxa"/>
          </w:tcPr>
          <w:p w14:paraId="4AB5E166" w14:textId="545FE322" w:rsidR="002F5256" w:rsidRDefault="002F5256" w:rsidP="002F5256">
            <w:pPr>
              <w:pStyle w:val="TableText"/>
              <w:spacing w:line="276" w:lineRule="auto"/>
            </w:pPr>
            <w:proofErr w:type="spellStart"/>
            <w:r>
              <w:t>qPCR_F</w:t>
            </w:r>
            <w:proofErr w:type="spellEnd"/>
            <w:r>
              <w:t xml:space="preserve"> + PCR_</w:t>
            </w:r>
            <w:proofErr w:type="gramStart"/>
            <w:r>
              <w:t>R  primer</w:t>
            </w:r>
            <w:proofErr w:type="gramEnd"/>
            <w:r>
              <w:t xml:space="preserve"> mix (9 </w:t>
            </w:r>
            <w:r>
              <w:rPr>
                <w:rFonts w:cs="Calibri"/>
              </w:rPr>
              <w:t>µ</w:t>
            </w:r>
            <w:r>
              <w:t>M each)</w:t>
            </w:r>
          </w:p>
        </w:tc>
        <w:tc>
          <w:tcPr>
            <w:tcW w:w="2105" w:type="dxa"/>
          </w:tcPr>
          <w:p w14:paraId="47982BBC" w14:textId="7F725614" w:rsidR="002F5256" w:rsidRDefault="002F5256" w:rsidP="002F5256">
            <w:pPr>
              <w:pStyle w:val="TableText"/>
              <w:spacing w:line="276" w:lineRule="auto"/>
            </w:pPr>
            <w:r>
              <w:t xml:space="preserve">1 </w:t>
            </w:r>
            <w:r>
              <w:rPr>
                <w:rFonts w:cs="Calibri"/>
              </w:rPr>
              <w:t>µl</w:t>
            </w:r>
          </w:p>
        </w:tc>
        <w:tc>
          <w:tcPr>
            <w:tcW w:w="2223" w:type="dxa"/>
            <w:shd w:val="clear" w:color="auto" w:fill="auto"/>
          </w:tcPr>
          <w:p w14:paraId="5FF72B6A" w14:textId="1542C3D8" w:rsidR="002F5256" w:rsidRPr="00B742E4" w:rsidRDefault="002F5256" w:rsidP="002F5256">
            <w:pPr>
              <w:pStyle w:val="TableText"/>
              <w:spacing w:line="276" w:lineRule="auto"/>
            </w:pPr>
            <w:r>
              <w:rPr>
                <w:rFonts w:cstheme="minorHAnsi"/>
              </w:rPr>
              <w:t>3.3 µ</w:t>
            </w:r>
            <w:r>
              <w:t>L</w:t>
            </w:r>
          </w:p>
        </w:tc>
        <w:tc>
          <w:tcPr>
            <w:tcW w:w="2205" w:type="dxa"/>
          </w:tcPr>
          <w:p w14:paraId="3AB323D6" w14:textId="623897F4" w:rsidR="002F5256" w:rsidRDefault="002F5256" w:rsidP="002F5256">
            <w:pPr>
              <w:pStyle w:val="TableText"/>
              <w:spacing w:line="276" w:lineRule="auto"/>
              <w:rPr>
                <w:rFonts w:cstheme="minorHAnsi"/>
              </w:rPr>
            </w:pPr>
            <w:r>
              <w:rPr>
                <w:rFonts w:cstheme="minorHAnsi"/>
              </w:rPr>
              <w:t>µ</w:t>
            </w:r>
            <w:r>
              <w:t>L</w:t>
            </w:r>
          </w:p>
        </w:tc>
      </w:tr>
      <w:tr w:rsidR="002F5256" w:rsidRPr="00991DD3" w14:paraId="43211F01" w14:textId="6557A769" w:rsidTr="00262640">
        <w:tc>
          <w:tcPr>
            <w:tcW w:w="3059" w:type="dxa"/>
          </w:tcPr>
          <w:p w14:paraId="0C7E18FE" w14:textId="7D9962BE" w:rsidR="002F5256" w:rsidRDefault="002F5256" w:rsidP="002F5256">
            <w:pPr>
              <w:pStyle w:val="TableText"/>
              <w:spacing w:line="276" w:lineRule="auto"/>
            </w:pPr>
            <w:r>
              <w:t>Total volume</w:t>
            </w:r>
          </w:p>
        </w:tc>
        <w:tc>
          <w:tcPr>
            <w:tcW w:w="2105" w:type="dxa"/>
          </w:tcPr>
          <w:p w14:paraId="685BC1E4" w14:textId="605D49D4" w:rsidR="002F5256" w:rsidRDefault="002F5256" w:rsidP="002F5256">
            <w:pPr>
              <w:pStyle w:val="TableText"/>
              <w:spacing w:line="276" w:lineRule="auto"/>
            </w:pPr>
            <w:r>
              <w:t xml:space="preserve">6 </w:t>
            </w:r>
            <w:r>
              <w:rPr>
                <w:rFonts w:cs="Calibri"/>
              </w:rPr>
              <w:t>µl</w:t>
            </w:r>
          </w:p>
        </w:tc>
        <w:tc>
          <w:tcPr>
            <w:tcW w:w="2223" w:type="dxa"/>
            <w:shd w:val="clear" w:color="auto" w:fill="auto"/>
          </w:tcPr>
          <w:p w14:paraId="74322778" w14:textId="4BB4A00B" w:rsidR="002F5256" w:rsidRPr="00B742E4" w:rsidRDefault="002F5256" w:rsidP="002F5256">
            <w:pPr>
              <w:pStyle w:val="TableText"/>
              <w:spacing w:line="276" w:lineRule="auto"/>
            </w:pPr>
            <w:r>
              <w:rPr>
                <w:rFonts w:cstheme="minorHAnsi"/>
              </w:rPr>
              <w:t>19.8 µ</w:t>
            </w:r>
            <w:r>
              <w:t>L</w:t>
            </w:r>
          </w:p>
        </w:tc>
        <w:tc>
          <w:tcPr>
            <w:tcW w:w="2205" w:type="dxa"/>
          </w:tcPr>
          <w:p w14:paraId="6EBE6120" w14:textId="302A536B" w:rsidR="002F5256" w:rsidRDefault="002F5256" w:rsidP="002F5256">
            <w:pPr>
              <w:pStyle w:val="TableText"/>
              <w:spacing w:line="276" w:lineRule="auto"/>
              <w:rPr>
                <w:rFonts w:cstheme="minorHAnsi"/>
              </w:rPr>
            </w:pPr>
            <w:r>
              <w:rPr>
                <w:rFonts w:cstheme="minorHAnsi"/>
              </w:rPr>
              <w:t>µ</w:t>
            </w:r>
            <w:r>
              <w:t>L</w:t>
            </w:r>
          </w:p>
        </w:tc>
      </w:tr>
    </w:tbl>
    <w:p w14:paraId="6D079882" w14:textId="77777777" w:rsidR="00262640" w:rsidRDefault="00262640" w:rsidP="002F5256">
      <w:pPr>
        <w:spacing w:line="276" w:lineRule="auto"/>
      </w:pPr>
    </w:p>
    <w:p w14:paraId="5772935C" w14:textId="77777777" w:rsidR="00262640" w:rsidRDefault="00262640" w:rsidP="00CA6A59">
      <w:pPr>
        <w:pStyle w:val="ListParagraph0"/>
        <w:numPr>
          <w:ilvl w:val="0"/>
          <w:numId w:val="42"/>
        </w:numPr>
        <w:suppressAutoHyphens/>
        <w:spacing w:before="0" w:after="0" w:line="276" w:lineRule="auto"/>
      </w:pPr>
      <w:r>
        <w:t xml:space="preserve">Make 1 in 100 and 1 in 500 dilutions of cDNA sample as template. </w:t>
      </w:r>
    </w:p>
    <w:p w14:paraId="618C0C0F" w14:textId="77777777" w:rsidR="00262640" w:rsidRDefault="00262640" w:rsidP="00CA6A59">
      <w:pPr>
        <w:pStyle w:val="ListParagraph0"/>
        <w:numPr>
          <w:ilvl w:val="0"/>
          <w:numId w:val="42"/>
        </w:numPr>
        <w:suppressAutoHyphens/>
        <w:spacing w:before="0" w:after="0" w:line="276" w:lineRule="auto"/>
      </w:pPr>
      <w:r>
        <w:t xml:space="preserve">Dispense 4 </w:t>
      </w:r>
      <w:r>
        <w:rPr>
          <w:rFonts w:cs="Calibri"/>
        </w:rPr>
        <w:t xml:space="preserve">µl of each sample dilution into an appropriate well of 96 well plate, in triplicate. </w:t>
      </w:r>
    </w:p>
    <w:p w14:paraId="54B77AE8" w14:textId="77777777" w:rsidR="00262640" w:rsidRDefault="00262640" w:rsidP="00CA6A59">
      <w:pPr>
        <w:pStyle w:val="ListParagraph0"/>
        <w:numPr>
          <w:ilvl w:val="0"/>
          <w:numId w:val="42"/>
        </w:numPr>
        <w:suppressAutoHyphens/>
        <w:spacing w:before="0" w:after="0" w:line="276" w:lineRule="auto"/>
        <w:rPr>
          <w:rFonts w:cs="Calibri"/>
        </w:rPr>
      </w:pPr>
      <w:r>
        <w:t xml:space="preserve">Add 6 </w:t>
      </w:r>
      <w:r>
        <w:rPr>
          <w:rFonts w:cs="Calibri"/>
        </w:rPr>
        <w:t xml:space="preserve">µl of qPCR master mix per well. </w:t>
      </w:r>
    </w:p>
    <w:p w14:paraId="1DF2FFDC" w14:textId="77777777" w:rsidR="00262640" w:rsidRDefault="00262640" w:rsidP="00CA6A59">
      <w:pPr>
        <w:pStyle w:val="ListParagraph0"/>
        <w:numPr>
          <w:ilvl w:val="0"/>
          <w:numId w:val="42"/>
        </w:numPr>
        <w:suppressAutoHyphens/>
        <w:spacing w:before="0" w:after="0" w:line="276" w:lineRule="auto"/>
        <w:rPr>
          <w:rFonts w:cs="Calibri"/>
        </w:rPr>
      </w:pPr>
      <w:r>
        <w:rPr>
          <w:rFonts w:cs="Calibri"/>
        </w:rPr>
        <w:t xml:space="preserve">Seal plate with </w:t>
      </w:r>
      <w:proofErr w:type="gramStart"/>
      <w:r>
        <w:rPr>
          <w:rFonts w:cs="Calibri"/>
        </w:rPr>
        <w:t>optically-clear</w:t>
      </w:r>
      <w:proofErr w:type="gramEnd"/>
      <w:r>
        <w:rPr>
          <w:rFonts w:cs="Calibri"/>
        </w:rPr>
        <w:t xml:space="preserve"> film, mix by </w:t>
      </w:r>
      <w:proofErr w:type="spellStart"/>
      <w:r>
        <w:rPr>
          <w:rFonts w:cs="Calibri"/>
        </w:rPr>
        <w:t>vortexing</w:t>
      </w:r>
      <w:proofErr w:type="spellEnd"/>
      <w:r>
        <w:rPr>
          <w:rFonts w:cs="Calibri"/>
        </w:rPr>
        <w:t>, and spin down to collect sample in the bottom of the tube.</w:t>
      </w:r>
    </w:p>
    <w:p w14:paraId="0E4E4BC7" w14:textId="77777777" w:rsidR="00262640" w:rsidRDefault="00262640" w:rsidP="00CA6A59">
      <w:pPr>
        <w:pStyle w:val="ListParagraph0"/>
        <w:numPr>
          <w:ilvl w:val="0"/>
          <w:numId w:val="42"/>
        </w:numPr>
        <w:suppressAutoHyphens/>
        <w:spacing w:before="0" w:after="0" w:line="276" w:lineRule="auto"/>
      </w:pPr>
      <w:r>
        <w:rPr>
          <w:rFonts w:cs="Calibri"/>
        </w:rPr>
        <w:t>Perform qPCR analysis with the following cycling conditions.</w:t>
      </w:r>
    </w:p>
    <w:p w14:paraId="6CBDD540" w14:textId="77777777" w:rsidR="00262640" w:rsidRDefault="00262640" w:rsidP="002F5256">
      <w:pPr>
        <w:spacing w:line="276" w:lineRule="auto"/>
      </w:pPr>
    </w:p>
    <w:p w14:paraId="49AAEEC9" w14:textId="611FC2C2" w:rsidR="00262640" w:rsidRDefault="00262640" w:rsidP="002F5256">
      <w:pPr>
        <w:spacing w:line="276" w:lineRule="auto"/>
      </w:pPr>
      <w:r>
        <w:t>Table 11: qPCR program</w:t>
      </w:r>
    </w:p>
    <w:tbl>
      <w:tblPr>
        <w:tblStyle w:val="TableUQLined"/>
        <w:tblW w:w="4843" w:type="pct"/>
        <w:tblBorders>
          <w:top w:val="single" w:sz="18" w:space="0" w:color="51247A" w:themeColor="accent1"/>
          <w:left w:val="single" w:sz="18" w:space="0" w:color="51247A" w:themeColor="accent1"/>
          <w:right w:val="single" w:sz="18" w:space="0" w:color="51247A" w:themeColor="accent1"/>
          <w:insideH w:val="single" w:sz="18" w:space="0" w:color="51247A" w:themeColor="accent1"/>
          <w:insideV w:val="single" w:sz="18" w:space="0" w:color="51247A" w:themeColor="accent1"/>
        </w:tblBorders>
        <w:tblLook w:val="0620" w:firstRow="1" w:lastRow="0" w:firstColumn="0" w:lastColumn="0" w:noHBand="1" w:noVBand="1"/>
      </w:tblPr>
      <w:tblGrid>
        <w:gridCol w:w="3101"/>
        <w:gridCol w:w="3095"/>
        <w:gridCol w:w="3095"/>
      </w:tblGrid>
      <w:tr w:rsidR="002F5256" w:rsidRPr="00991DD3" w14:paraId="2FFB281D" w14:textId="185D3C04" w:rsidTr="002F5256">
        <w:trPr>
          <w:cnfStyle w:val="100000000000" w:firstRow="1" w:lastRow="0" w:firstColumn="0" w:lastColumn="0" w:oddVBand="0" w:evenVBand="0" w:oddHBand="0" w:evenHBand="0" w:firstRowFirstColumn="0" w:firstRowLastColumn="0" w:lastRowFirstColumn="0" w:lastRowLastColumn="0"/>
        </w:trPr>
        <w:tc>
          <w:tcPr>
            <w:tcW w:w="3101" w:type="dxa"/>
            <w:tcBorders>
              <w:left w:val="single" w:sz="18" w:space="0" w:color="51247A" w:themeColor="accent1"/>
              <w:right w:val="single" w:sz="18" w:space="0" w:color="51247A" w:themeColor="accent1"/>
            </w:tcBorders>
            <w:shd w:val="clear" w:color="auto" w:fill="DCC8EF" w:themeFill="accent1" w:themeFillTint="33"/>
          </w:tcPr>
          <w:p w14:paraId="7F71FACC" w14:textId="4045CC5F" w:rsidR="002F5256" w:rsidRPr="002F5256" w:rsidRDefault="002F5256" w:rsidP="002F5256">
            <w:pPr>
              <w:pStyle w:val="TableHeading"/>
              <w:spacing w:line="276" w:lineRule="auto"/>
              <w:rPr>
                <w:b w:val="0"/>
                <w:bCs/>
              </w:rPr>
            </w:pPr>
            <w:r w:rsidRPr="002F5256">
              <w:rPr>
                <w:b w:val="0"/>
                <w:bCs/>
              </w:rPr>
              <w:t>Temperature</w:t>
            </w:r>
          </w:p>
        </w:tc>
        <w:tc>
          <w:tcPr>
            <w:tcW w:w="3095" w:type="dxa"/>
            <w:tcBorders>
              <w:left w:val="single" w:sz="18" w:space="0" w:color="51247A" w:themeColor="accent1"/>
              <w:right w:val="single" w:sz="18" w:space="0" w:color="51247A" w:themeColor="accent1"/>
            </w:tcBorders>
            <w:shd w:val="clear" w:color="auto" w:fill="DCC8EF" w:themeFill="accent1" w:themeFillTint="33"/>
          </w:tcPr>
          <w:p w14:paraId="52AF73D2" w14:textId="6BDC5ED1" w:rsidR="002F5256" w:rsidRPr="002F5256" w:rsidRDefault="002F5256" w:rsidP="002F5256">
            <w:pPr>
              <w:pStyle w:val="TableHeading"/>
              <w:spacing w:line="276" w:lineRule="auto"/>
              <w:rPr>
                <w:b w:val="0"/>
                <w:bCs/>
              </w:rPr>
            </w:pPr>
            <w:r w:rsidRPr="002F5256">
              <w:rPr>
                <w:b w:val="0"/>
                <w:bCs/>
              </w:rPr>
              <w:t>Time</w:t>
            </w:r>
          </w:p>
        </w:tc>
        <w:tc>
          <w:tcPr>
            <w:tcW w:w="3095" w:type="dxa"/>
            <w:tcBorders>
              <w:left w:val="single" w:sz="18" w:space="0" w:color="51247A" w:themeColor="accent1"/>
              <w:right w:val="single" w:sz="18" w:space="0" w:color="51247A" w:themeColor="accent1"/>
            </w:tcBorders>
            <w:shd w:val="clear" w:color="auto" w:fill="DCC8EF" w:themeFill="accent1" w:themeFillTint="33"/>
          </w:tcPr>
          <w:p w14:paraId="4BD42751" w14:textId="5BE792BD" w:rsidR="002F5256" w:rsidRPr="002F5256" w:rsidRDefault="002F5256" w:rsidP="002F5256">
            <w:pPr>
              <w:pStyle w:val="TableHeading"/>
              <w:spacing w:line="276" w:lineRule="auto"/>
              <w:rPr>
                <w:b w:val="0"/>
                <w:bCs/>
              </w:rPr>
            </w:pPr>
            <w:r w:rsidRPr="002F5256">
              <w:rPr>
                <w:b w:val="0"/>
                <w:bCs/>
              </w:rPr>
              <w:t>Cycles</w:t>
            </w:r>
          </w:p>
        </w:tc>
      </w:tr>
      <w:tr w:rsidR="002F5256" w:rsidRPr="00991DD3" w14:paraId="478829CC" w14:textId="3231CF2E" w:rsidTr="002F5256">
        <w:tc>
          <w:tcPr>
            <w:tcW w:w="3101" w:type="dxa"/>
          </w:tcPr>
          <w:p w14:paraId="513EBECB" w14:textId="0C4EEEE7" w:rsidR="002F5256" w:rsidRPr="001A5C71" w:rsidRDefault="002F5256" w:rsidP="002F5256">
            <w:pPr>
              <w:pStyle w:val="TableText"/>
              <w:spacing w:line="276" w:lineRule="auto"/>
              <w:rPr>
                <w:rFonts w:cstheme="minorHAnsi"/>
              </w:rPr>
            </w:pPr>
            <w:r>
              <w:t>95</w:t>
            </w:r>
            <w:r>
              <w:rPr>
                <w:rFonts w:cs="Calibri"/>
              </w:rPr>
              <w:t>°</w:t>
            </w:r>
            <w:r>
              <w:t>C</w:t>
            </w:r>
          </w:p>
        </w:tc>
        <w:tc>
          <w:tcPr>
            <w:tcW w:w="3095" w:type="dxa"/>
          </w:tcPr>
          <w:p w14:paraId="6F2A5EEA" w14:textId="11A3BD16" w:rsidR="002F5256" w:rsidRPr="002F5256" w:rsidRDefault="002F5256" w:rsidP="002F5256">
            <w:pPr>
              <w:pStyle w:val="TableText"/>
              <w:spacing w:line="276" w:lineRule="auto"/>
              <w:rPr>
                <w:bCs/>
              </w:rPr>
            </w:pPr>
            <w:r w:rsidRPr="002F5256">
              <w:rPr>
                <w:bCs/>
              </w:rPr>
              <w:t>10 min</w:t>
            </w:r>
          </w:p>
        </w:tc>
        <w:tc>
          <w:tcPr>
            <w:tcW w:w="3095" w:type="dxa"/>
          </w:tcPr>
          <w:p w14:paraId="3BE5F1DA" w14:textId="29DF42D0" w:rsidR="002F5256" w:rsidRPr="002F5256" w:rsidRDefault="002F5256" w:rsidP="002F5256">
            <w:pPr>
              <w:pStyle w:val="TableText"/>
              <w:spacing w:line="276" w:lineRule="auto"/>
              <w:rPr>
                <w:bCs/>
              </w:rPr>
            </w:pPr>
            <w:r>
              <w:rPr>
                <w:bCs/>
              </w:rPr>
              <w:t>1</w:t>
            </w:r>
          </w:p>
        </w:tc>
      </w:tr>
      <w:tr w:rsidR="002F5256" w:rsidRPr="00991DD3" w14:paraId="621E6B5C" w14:textId="66C95C3D" w:rsidTr="002F5256">
        <w:tc>
          <w:tcPr>
            <w:tcW w:w="3101" w:type="dxa"/>
          </w:tcPr>
          <w:p w14:paraId="4DB85B70" w14:textId="4B2FBEA0" w:rsidR="002F5256" w:rsidRPr="001A5C71" w:rsidRDefault="002F5256" w:rsidP="002F5256">
            <w:pPr>
              <w:pStyle w:val="TableText"/>
              <w:spacing w:line="276" w:lineRule="auto"/>
              <w:rPr>
                <w:rFonts w:cstheme="minorHAnsi"/>
              </w:rPr>
            </w:pPr>
            <w:r>
              <w:t>95</w:t>
            </w:r>
            <w:r>
              <w:rPr>
                <w:rFonts w:cs="Calibri"/>
              </w:rPr>
              <w:t>°</w:t>
            </w:r>
            <w:r>
              <w:t>C</w:t>
            </w:r>
          </w:p>
        </w:tc>
        <w:tc>
          <w:tcPr>
            <w:tcW w:w="3095" w:type="dxa"/>
          </w:tcPr>
          <w:p w14:paraId="3498B9D8" w14:textId="0FDAF863" w:rsidR="002F5256" w:rsidRDefault="002F5256" w:rsidP="002F5256">
            <w:pPr>
              <w:pStyle w:val="TableText"/>
              <w:spacing w:line="276" w:lineRule="auto"/>
            </w:pPr>
            <w:r>
              <w:t>15 sec</w:t>
            </w:r>
          </w:p>
        </w:tc>
        <w:tc>
          <w:tcPr>
            <w:tcW w:w="3095" w:type="dxa"/>
            <w:vMerge w:val="restart"/>
          </w:tcPr>
          <w:p w14:paraId="55E47B28" w14:textId="72B4FCEB" w:rsidR="002F5256" w:rsidRDefault="002F5256" w:rsidP="002F5256">
            <w:pPr>
              <w:pStyle w:val="TableText"/>
              <w:spacing w:line="276" w:lineRule="auto"/>
            </w:pPr>
            <w:r>
              <w:t>40</w:t>
            </w:r>
          </w:p>
        </w:tc>
      </w:tr>
      <w:tr w:rsidR="002F5256" w:rsidRPr="00991DD3" w14:paraId="7C87F0DE" w14:textId="47B70C09" w:rsidTr="002F5256">
        <w:tc>
          <w:tcPr>
            <w:tcW w:w="3101" w:type="dxa"/>
          </w:tcPr>
          <w:p w14:paraId="440984BC" w14:textId="01B0EE80" w:rsidR="002F5256" w:rsidRPr="001A5C71" w:rsidRDefault="002F5256" w:rsidP="002F5256">
            <w:pPr>
              <w:pStyle w:val="TableText"/>
              <w:spacing w:line="276" w:lineRule="auto"/>
              <w:rPr>
                <w:rFonts w:cstheme="minorHAnsi"/>
              </w:rPr>
            </w:pPr>
            <w:r>
              <w:t>60</w:t>
            </w:r>
            <w:r>
              <w:rPr>
                <w:rFonts w:cs="Calibri"/>
              </w:rPr>
              <w:t>°</w:t>
            </w:r>
            <w:r>
              <w:t>C</w:t>
            </w:r>
          </w:p>
        </w:tc>
        <w:tc>
          <w:tcPr>
            <w:tcW w:w="3095" w:type="dxa"/>
          </w:tcPr>
          <w:p w14:paraId="3C35F1BF" w14:textId="2CE11017" w:rsidR="002F5256" w:rsidRDefault="002F5256" w:rsidP="002F5256">
            <w:pPr>
              <w:pStyle w:val="TableText"/>
              <w:spacing w:line="276" w:lineRule="auto"/>
              <w:rPr>
                <w:rFonts w:cs="Calibri"/>
              </w:rPr>
            </w:pPr>
            <w:r>
              <w:t>1 min 30 sec</w:t>
            </w:r>
          </w:p>
        </w:tc>
        <w:tc>
          <w:tcPr>
            <w:tcW w:w="3095" w:type="dxa"/>
            <w:vMerge/>
          </w:tcPr>
          <w:p w14:paraId="54558032" w14:textId="77777777" w:rsidR="002F5256" w:rsidRDefault="002F5256" w:rsidP="002F5256">
            <w:pPr>
              <w:pStyle w:val="TableText"/>
              <w:spacing w:line="276" w:lineRule="auto"/>
            </w:pPr>
          </w:p>
        </w:tc>
      </w:tr>
      <w:tr w:rsidR="002F5256" w:rsidRPr="00991DD3" w14:paraId="766242EB" w14:textId="77777777" w:rsidTr="00E71AB0">
        <w:tc>
          <w:tcPr>
            <w:tcW w:w="9291" w:type="dxa"/>
            <w:gridSpan w:val="3"/>
          </w:tcPr>
          <w:p w14:paraId="6DEB4927" w14:textId="633AE791" w:rsidR="002F5256" w:rsidRDefault="002F5256" w:rsidP="002F5256">
            <w:pPr>
              <w:pStyle w:val="TableText"/>
              <w:spacing w:line="276" w:lineRule="auto"/>
              <w:jc w:val="center"/>
            </w:pPr>
            <w:proofErr w:type="gramStart"/>
            <w:r>
              <w:rPr>
                <w:rFonts w:cs="Calibri"/>
              </w:rPr>
              <w:t>Melt :</w:t>
            </w:r>
            <w:proofErr w:type="gramEnd"/>
            <w:r>
              <w:rPr>
                <w:rFonts w:cs="Calibri"/>
              </w:rPr>
              <w:t xml:space="preserve"> 65 °C – 95 °C (optional)</w:t>
            </w:r>
          </w:p>
        </w:tc>
      </w:tr>
    </w:tbl>
    <w:p w14:paraId="684B7DE7" w14:textId="77777777" w:rsidR="00262640" w:rsidRDefault="00262640" w:rsidP="002F5256">
      <w:pPr>
        <w:spacing w:line="276" w:lineRule="auto"/>
      </w:pPr>
    </w:p>
    <w:p w14:paraId="6E3D837C" w14:textId="5A2AB73E" w:rsidR="00262640" w:rsidRPr="009B4719" w:rsidRDefault="00262640" w:rsidP="00CA6A59">
      <w:pPr>
        <w:pStyle w:val="ListParagraph0"/>
        <w:numPr>
          <w:ilvl w:val="0"/>
          <w:numId w:val="43"/>
        </w:numPr>
        <w:suppressAutoHyphens/>
        <w:spacing w:before="0" w:after="0" w:line="276" w:lineRule="auto"/>
      </w:pPr>
      <w:r w:rsidRPr="00EC154B">
        <w:t xml:space="preserve">Enter the Ct values for each sample into a ‘CAGE sample pooling template’ </w:t>
      </w:r>
      <w:r w:rsidR="009B4719">
        <w:t>spreadsheet</w:t>
      </w:r>
      <w:r w:rsidRPr="00EC154B">
        <w:t xml:space="preserve">. Depending on the number of samples and the experimental setup, determine the optimal pooling combination of 4-6 samples per pool and calculate volumes required for pooling of equal quantities of each library per pool. </w:t>
      </w:r>
    </w:p>
    <w:p w14:paraId="5688D4D9" w14:textId="4AED27AB" w:rsidR="00262640" w:rsidRPr="009B4719" w:rsidRDefault="00262640" w:rsidP="009B4719">
      <w:pPr>
        <w:spacing w:before="120" w:after="120" w:line="276" w:lineRule="auto"/>
      </w:pPr>
      <w:r w:rsidRPr="002F5256">
        <w:rPr>
          <w:bCs/>
          <w:color w:val="51247A" w:themeColor="accent1"/>
          <w:u w:val="single"/>
        </w:rPr>
        <w:t xml:space="preserve">CRITICAL </w:t>
      </w:r>
      <w:r w:rsidR="002F5256" w:rsidRPr="002F5256">
        <w:rPr>
          <w:bCs/>
          <w:color w:val="51247A" w:themeColor="accent1"/>
          <w:u w:val="single"/>
        </w:rPr>
        <w:t>POINT</w:t>
      </w:r>
      <w:r w:rsidRPr="002F5256">
        <w:rPr>
          <w:bCs/>
          <w:color w:val="51247A" w:themeColor="accent1"/>
          <w:u w:val="single"/>
        </w:rPr>
        <w:t>:</w:t>
      </w:r>
      <w:r w:rsidRPr="002F5256">
        <w:rPr>
          <w:color w:val="51247A" w:themeColor="accent1"/>
        </w:rPr>
        <w:t xml:space="preserve"> </w:t>
      </w:r>
      <w:r>
        <w:t xml:space="preserve">Your preferred strategy for assigning samples to pools will depend on your </w:t>
      </w:r>
      <w:proofErr w:type="gramStart"/>
      <w:r>
        <w:t>particular experiment</w:t>
      </w:r>
      <w:proofErr w:type="gramEnd"/>
      <w:r>
        <w:t xml:space="preserve">. If you wish to compare results from all samples in your sequencing run, you may wish to ensure all pools are of approximately equal </w:t>
      </w:r>
      <w:proofErr w:type="gramStart"/>
      <w:r>
        <w:t>concentrations, and</w:t>
      </w:r>
      <w:proofErr w:type="gramEnd"/>
      <w:r>
        <w:t xml:space="preserve"> will therefore require the same number of PCR cycles.  However, this may result in you using only a small proportion of some of the higher-concentration samples. If your samples are from multiple experiments, and the concentrations of your samples are different between experiments, you may wish to pool by experiment to avoid discarding </w:t>
      </w:r>
      <w:proofErr w:type="gramStart"/>
      <w:r>
        <w:t>the majority of</w:t>
      </w:r>
      <w:proofErr w:type="gramEnd"/>
      <w:r>
        <w:t xml:space="preserve"> some samples and therefore needing to perform unnecessary extra PCR cycles.  If you have multiple replicates, you may wish to ensure that each replicate is in a different pool to reduce the possibility of batch effects. Combine your samples in whichever way makes the most sense for your experiment.</w:t>
      </w:r>
    </w:p>
    <w:p w14:paraId="5A5A5F73" w14:textId="77777777" w:rsidR="00262640" w:rsidRDefault="00262640" w:rsidP="00CA6A59">
      <w:pPr>
        <w:pStyle w:val="ListParagraph0"/>
        <w:numPr>
          <w:ilvl w:val="0"/>
          <w:numId w:val="43"/>
        </w:numPr>
        <w:suppressAutoHyphens/>
        <w:spacing w:before="0" w:after="0" w:line="276" w:lineRule="auto"/>
      </w:pPr>
      <w:r>
        <w:t>Pool 4-6 samples into a new 1.5 ml tube according to this calculation.</w:t>
      </w:r>
    </w:p>
    <w:p w14:paraId="7A9482C0" w14:textId="199D7F0C" w:rsidR="00262640" w:rsidRDefault="00262640" w:rsidP="00CA6A59">
      <w:pPr>
        <w:pStyle w:val="ListParagraph0"/>
        <w:numPr>
          <w:ilvl w:val="0"/>
          <w:numId w:val="43"/>
        </w:numPr>
        <w:suppressAutoHyphens/>
        <w:spacing w:before="0" w:after="60" w:line="276" w:lineRule="auto"/>
        <w:jc w:val="both"/>
      </w:pPr>
      <w:r>
        <w:t xml:space="preserve">Concentrate the cDNA using a vacuum concentrator at room temperature in a 1.5ml tube, and then adjust volume to 40 </w:t>
      </w:r>
      <w:proofErr w:type="spellStart"/>
      <w:r>
        <w:t>μl</w:t>
      </w:r>
      <w:proofErr w:type="spellEnd"/>
      <w:r>
        <w:t xml:space="preserve"> with nuclease-free water. Do not over dry and stop when the volume is ≤ 40 µl.</w:t>
      </w:r>
    </w:p>
    <w:p w14:paraId="4A1FBB69" w14:textId="77777777" w:rsidR="002F5256" w:rsidRPr="002F5256" w:rsidRDefault="002F5256" w:rsidP="002F5256">
      <w:pPr>
        <w:pStyle w:val="ListParagraph0"/>
        <w:suppressAutoHyphens/>
        <w:spacing w:before="0" w:after="60" w:line="276" w:lineRule="auto"/>
        <w:ind w:left="630"/>
        <w:jc w:val="both"/>
      </w:pPr>
    </w:p>
    <w:p w14:paraId="3753AAF3" w14:textId="59C51109" w:rsidR="002F5256" w:rsidRPr="00487ABF" w:rsidRDefault="002F5256" w:rsidP="002F5256">
      <w:pPr>
        <w:pStyle w:val="Heading1"/>
        <w:spacing w:line="276" w:lineRule="auto"/>
        <w:rPr>
          <w:sz w:val="28"/>
          <w:szCs w:val="28"/>
        </w:rPr>
      </w:pPr>
      <w:bookmarkStart w:id="23" w:name="_Toc163043828"/>
      <w:r w:rsidRPr="00487ABF">
        <w:rPr>
          <w:sz w:val="28"/>
          <w:szCs w:val="28"/>
        </w:rPr>
        <w:t xml:space="preserve">Day </w:t>
      </w:r>
      <w:r>
        <w:rPr>
          <w:sz w:val="28"/>
          <w:szCs w:val="28"/>
        </w:rPr>
        <w:t>5</w:t>
      </w:r>
      <w:bookmarkEnd w:id="23"/>
    </w:p>
    <w:p w14:paraId="6DCF50FE" w14:textId="2AB243D8" w:rsidR="00291923" w:rsidRDefault="002F5256" w:rsidP="007C2483">
      <w:pPr>
        <w:pStyle w:val="ListBullet0"/>
        <w:numPr>
          <w:ilvl w:val="0"/>
          <w:numId w:val="0"/>
        </w:numPr>
        <w:spacing w:line="276" w:lineRule="auto"/>
        <w:rPr>
          <w:b/>
          <w:color w:val="51247A" w:themeColor="accent1"/>
        </w:rPr>
      </w:pPr>
      <w:r w:rsidRPr="002F5256">
        <w:rPr>
          <w:b/>
          <w:color w:val="51247A" w:themeColor="accent1"/>
        </w:rPr>
        <w:t>Step 14&lt;a&gt; Initial PCR cycles</w:t>
      </w:r>
    </w:p>
    <w:p w14:paraId="7748A40A" w14:textId="77777777" w:rsidR="002F5256" w:rsidRDefault="002F5256" w:rsidP="00CA6A59">
      <w:pPr>
        <w:pStyle w:val="ListParagraph0"/>
        <w:numPr>
          <w:ilvl w:val="0"/>
          <w:numId w:val="44"/>
        </w:numPr>
        <w:suppressAutoHyphens/>
        <w:spacing w:before="0" w:after="60" w:line="240" w:lineRule="auto"/>
        <w:jc w:val="both"/>
      </w:pPr>
      <w:r>
        <w:t>Prepare PCR master mix for each pool according to Table 12 below.</w:t>
      </w:r>
    </w:p>
    <w:p w14:paraId="38CA0D18" w14:textId="77777777" w:rsidR="002F5256" w:rsidRDefault="002F5256" w:rsidP="002F5256"/>
    <w:p w14:paraId="3A651621" w14:textId="77777777" w:rsidR="002F5256" w:rsidRDefault="002F5256" w:rsidP="002F5256">
      <w:pPr>
        <w:spacing w:line="276" w:lineRule="auto"/>
      </w:pPr>
      <w:r>
        <w:t xml:space="preserve">Table </w:t>
      </w:r>
      <w:proofErr w:type="gramStart"/>
      <w:r>
        <w:t>12 :</w:t>
      </w:r>
      <w:proofErr w:type="gramEnd"/>
      <w:r>
        <w:t xml:space="preserve"> PCR master mix</w:t>
      </w:r>
    </w:p>
    <w:tbl>
      <w:tblPr>
        <w:tblStyle w:val="TableUQLined"/>
        <w:tblW w:w="3892" w:type="pct"/>
        <w:tblBorders>
          <w:top w:val="single" w:sz="18" w:space="0" w:color="51247A" w:themeColor="accent1"/>
          <w:left w:val="single" w:sz="18" w:space="0" w:color="51247A" w:themeColor="accent1"/>
          <w:right w:val="single" w:sz="18" w:space="0" w:color="51247A" w:themeColor="accent1"/>
          <w:insideH w:val="single" w:sz="18" w:space="0" w:color="51247A" w:themeColor="accent1"/>
          <w:insideV w:val="single" w:sz="18" w:space="0" w:color="51247A" w:themeColor="accent1"/>
        </w:tblBorders>
        <w:tblLook w:val="0620" w:firstRow="1" w:lastRow="0" w:firstColumn="0" w:lastColumn="0" w:noHBand="1" w:noVBand="1"/>
      </w:tblPr>
      <w:tblGrid>
        <w:gridCol w:w="3096"/>
        <w:gridCol w:w="2126"/>
        <w:gridCol w:w="2244"/>
      </w:tblGrid>
      <w:tr w:rsidR="00291923" w:rsidRPr="00991DD3" w14:paraId="4303D54C" w14:textId="77777777" w:rsidTr="00291923">
        <w:trPr>
          <w:cnfStyle w:val="100000000000" w:firstRow="1" w:lastRow="0" w:firstColumn="0" w:lastColumn="0" w:oddVBand="0" w:evenVBand="0" w:oddHBand="0" w:evenHBand="0" w:firstRowFirstColumn="0" w:firstRowLastColumn="0" w:lastRowFirstColumn="0" w:lastRowLastColumn="0"/>
        </w:trPr>
        <w:tc>
          <w:tcPr>
            <w:tcW w:w="3096" w:type="dxa"/>
            <w:tcBorders>
              <w:left w:val="single" w:sz="18" w:space="0" w:color="51247A" w:themeColor="accent1"/>
              <w:right w:val="single" w:sz="18" w:space="0" w:color="51247A" w:themeColor="accent1"/>
            </w:tcBorders>
            <w:shd w:val="clear" w:color="auto" w:fill="DCC8EF" w:themeFill="accent1" w:themeFillTint="33"/>
          </w:tcPr>
          <w:p w14:paraId="46F43A68" w14:textId="5F5191B6" w:rsidR="00291923" w:rsidRPr="009B4719" w:rsidRDefault="00291923" w:rsidP="00291923">
            <w:pPr>
              <w:pStyle w:val="TableHeading"/>
              <w:spacing w:line="276" w:lineRule="auto"/>
              <w:rPr>
                <w:b w:val="0"/>
                <w:bCs/>
              </w:rPr>
            </w:pPr>
            <w:r w:rsidRPr="009B4719">
              <w:rPr>
                <w:b w:val="0"/>
                <w:bCs/>
              </w:rPr>
              <w:t>Reagent</w:t>
            </w:r>
          </w:p>
        </w:tc>
        <w:tc>
          <w:tcPr>
            <w:tcW w:w="2126" w:type="dxa"/>
            <w:tcBorders>
              <w:left w:val="single" w:sz="18" w:space="0" w:color="51247A" w:themeColor="accent1"/>
              <w:right w:val="single" w:sz="18" w:space="0" w:color="51247A" w:themeColor="accent1"/>
            </w:tcBorders>
            <w:shd w:val="clear" w:color="auto" w:fill="DCC8EF" w:themeFill="accent1" w:themeFillTint="33"/>
          </w:tcPr>
          <w:p w14:paraId="0C02D8E3" w14:textId="6092B487" w:rsidR="00291923" w:rsidRPr="009B4719" w:rsidRDefault="00291923" w:rsidP="00291923">
            <w:pPr>
              <w:pStyle w:val="TableHeading"/>
              <w:spacing w:line="276" w:lineRule="auto"/>
              <w:rPr>
                <w:rFonts w:cs="Calibri"/>
                <w:b w:val="0"/>
                <w:bCs/>
              </w:rPr>
            </w:pPr>
            <w:r w:rsidRPr="009B4719">
              <w:rPr>
                <w:b w:val="0"/>
                <w:bCs/>
              </w:rPr>
              <w:t>Volume (1 sample)</w:t>
            </w:r>
          </w:p>
        </w:tc>
        <w:tc>
          <w:tcPr>
            <w:tcW w:w="2244" w:type="dxa"/>
            <w:tcBorders>
              <w:left w:val="single" w:sz="18" w:space="0" w:color="51247A" w:themeColor="accent1"/>
              <w:right w:val="single" w:sz="18" w:space="0" w:color="51247A" w:themeColor="accent1"/>
            </w:tcBorders>
            <w:shd w:val="clear" w:color="auto" w:fill="DCC8EF" w:themeFill="accent1" w:themeFillTint="33"/>
          </w:tcPr>
          <w:p w14:paraId="1A156D03" w14:textId="0B70F5F6" w:rsidR="00291923" w:rsidRPr="002F7E9B" w:rsidRDefault="00291923" w:rsidP="00291923">
            <w:pPr>
              <w:pStyle w:val="TableHeading"/>
              <w:spacing w:line="276" w:lineRule="auto"/>
              <w:rPr>
                <w:b w:val="0"/>
                <w:bCs/>
              </w:rPr>
            </w:pPr>
            <w:r w:rsidRPr="002F7E9B">
              <w:rPr>
                <w:b w:val="0"/>
                <w:bCs/>
              </w:rPr>
              <w:t>Volume (x samples</w:t>
            </w:r>
            <w:r w:rsidR="008357EC">
              <w:rPr>
                <w:b w:val="0"/>
                <w:bCs/>
              </w:rPr>
              <w:t xml:space="preserve"> + 10%</w:t>
            </w:r>
            <w:r w:rsidRPr="002F7E9B">
              <w:rPr>
                <w:b w:val="0"/>
                <w:bCs/>
              </w:rPr>
              <w:t>)</w:t>
            </w:r>
          </w:p>
        </w:tc>
      </w:tr>
      <w:tr w:rsidR="00291923" w:rsidRPr="00991DD3" w14:paraId="2D4B0416" w14:textId="77777777" w:rsidTr="00291923">
        <w:tc>
          <w:tcPr>
            <w:tcW w:w="3096" w:type="dxa"/>
          </w:tcPr>
          <w:p w14:paraId="731D5B5F" w14:textId="574FEEAC" w:rsidR="00291923" w:rsidRDefault="00291923" w:rsidP="00291923">
            <w:pPr>
              <w:pStyle w:val="TableText"/>
              <w:spacing w:line="276" w:lineRule="auto"/>
            </w:pPr>
            <w:r>
              <w:t>H2O</w:t>
            </w:r>
          </w:p>
        </w:tc>
        <w:tc>
          <w:tcPr>
            <w:tcW w:w="2126" w:type="dxa"/>
          </w:tcPr>
          <w:p w14:paraId="63D05295" w14:textId="513DF195" w:rsidR="00291923" w:rsidRDefault="00291923" w:rsidP="00291923">
            <w:pPr>
              <w:pStyle w:val="TableText"/>
              <w:spacing w:line="276" w:lineRule="auto"/>
            </w:pPr>
            <w:r>
              <w:t xml:space="preserve">34 </w:t>
            </w:r>
            <w:r>
              <w:rPr>
                <w:rFonts w:cs="Calibri"/>
              </w:rPr>
              <w:t>µ</w:t>
            </w:r>
            <w:r>
              <w:t xml:space="preserve">l </w:t>
            </w:r>
          </w:p>
        </w:tc>
        <w:tc>
          <w:tcPr>
            <w:tcW w:w="2244" w:type="dxa"/>
          </w:tcPr>
          <w:p w14:paraId="7FDF1C3B" w14:textId="77777777" w:rsidR="00291923" w:rsidRPr="00B742E4" w:rsidRDefault="00291923" w:rsidP="00291923">
            <w:pPr>
              <w:pStyle w:val="TableText"/>
              <w:spacing w:line="276" w:lineRule="auto"/>
            </w:pPr>
            <w:r>
              <w:rPr>
                <w:rFonts w:cstheme="minorHAnsi"/>
              </w:rPr>
              <w:t>µ</w:t>
            </w:r>
            <w:r>
              <w:t>L</w:t>
            </w:r>
          </w:p>
        </w:tc>
      </w:tr>
      <w:tr w:rsidR="00291923" w:rsidRPr="00991DD3" w14:paraId="01FA3831" w14:textId="77777777" w:rsidTr="00291923">
        <w:tc>
          <w:tcPr>
            <w:tcW w:w="3096" w:type="dxa"/>
          </w:tcPr>
          <w:p w14:paraId="47CE31E7" w14:textId="30842A7B" w:rsidR="00291923" w:rsidRDefault="00291923" w:rsidP="00291923">
            <w:pPr>
              <w:pStyle w:val="TableText"/>
              <w:spacing w:line="276" w:lineRule="auto"/>
            </w:pPr>
            <w:r>
              <w:t>5X High fidelity Phusion buffer</w:t>
            </w:r>
          </w:p>
        </w:tc>
        <w:tc>
          <w:tcPr>
            <w:tcW w:w="2126" w:type="dxa"/>
          </w:tcPr>
          <w:p w14:paraId="13489520" w14:textId="5069C455" w:rsidR="00291923" w:rsidRDefault="00291923" w:rsidP="00291923">
            <w:pPr>
              <w:pStyle w:val="TableText"/>
              <w:spacing w:line="276" w:lineRule="auto"/>
            </w:pPr>
            <w:r>
              <w:t>40</w:t>
            </w:r>
            <w:r>
              <w:rPr>
                <w:rFonts w:cs="Calibri"/>
              </w:rPr>
              <w:t xml:space="preserve"> µ</w:t>
            </w:r>
            <w:r>
              <w:t>l</w:t>
            </w:r>
          </w:p>
        </w:tc>
        <w:tc>
          <w:tcPr>
            <w:tcW w:w="2244" w:type="dxa"/>
            <w:shd w:val="clear" w:color="auto" w:fill="auto"/>
          </w:tcPr>
          <w:p w14:paraId="78E4F0E3" w14:textId="77777777" w:rsidR="00291923" w:rsidRPr="00B742E4" w:rsidRDefault="00291923" w:rsidP="00291923">
            <w:pPr>
              <w:pStyle w:val="TableText"/>
              <w:spacing w:line="276" w:lineRule="auto"/>
            </w:pPr>
            <w:r>
              <w:rPr>
                <w:rFonts w:cstheme="minorHAnsi"/>
              </w:rPr>
              <w:t>µ</w:t>
            </w:r>
            <w:r>
              <w:t>L</w:t>
            </w:r>
          </w:p>
        </w:tc>
      </w:tr>
      <w:tr w:rsidR="00291923" w:rsidRPr="00991DD3" w14:paraId="1D3F9E4C" w14:textId="77777777" w:rsidTr="00291923">
        <w:tc>
          <w:tcPr>
            <w:tcW w:w="3096" w:type="dxa"/>
          </w:tcPr>
          <w:p w14:paraId="2B025E8B" w14:textId="595E7D09" w:rsidR="00291923" w:rsidRDefault="00291923" w:rsidP="00291923">
            <w:pPr>
              <w:pStyle w:val="TableText"/>
              <w:spacing w:line="276" w:lineRule="auto"/>
            </w:pPr>
            <w:r>
              <w:t>10 mM dNTPs</w:t>
            </w:r>
          </w:p>
        </w:tc>
        <w:tc>
          <w:tcPr>
            <w:tcW w:w="2126" w:type="dxa"/>
          </w:tcPr>
          <w:p w14:paraId="06368B10" w14:textId="049DDD9B" w:rsidR="00291923" w:rsidRDefault="00291923" w:rsidP="00291923">
            <w:pPr>
              <w:pStyle w:val="TableText"/>
              <w:spacing w:line="276" w:lineRule="auto"/>
            </w:pPr>
            <w:r>
              <w:t>4</w:t>
            </w:r>
            <w:r>
              <w:rPr>
                <w:rFonts w:cs="Calibri"/>
              </w:rPr>
              <w:t xml:space="preserve"> µ</w:t>
            </w:r>
            <w:r>
              <w:t>l</w:t>
            </w:r>
          </w:p>
        </w:tc>
        <w:tc>
          <w:tcPr>
            <w:tcW w:w="2244" w:type="dxa"/>
            <w:shd w:val="clear" w:color="auto" w:fill="auto"/>
          </w:tcPr>
          <w:p w14:paraId="3DB67F54" w14:textId="77777777" w:rsidR="00291923" w:rsidRPr="00B742E4" w:rsidRDefault="00291923" w:rsidP="00291923">
            <w:pPr>
              <w:pStyle w:val="TableText"/>
              <w:spacing w:line="276" w:lineRule="auto"/>
            </w:pPr>
            <w:r>
              <w:rPr>
                <w:rFonts w:cstheme="minorHAnsi"/>
              </w:rPr>
              <w:t>µ</w:t>
            </w:r>
            <w:r>
              <w:t>L</w:t>
            </w:r>
          </w:p>
        </w:tc>
      </w:tr>
      <w:tr w:rsidR="00291923" w:rsidRPr="00991DD3" w14:paraId="7E200CDC" w14:textId="77777777" w:rsidTr="00291923">
        <w:tc>
          <w:tcPr>
            <w:tcW w:w="3096" w:type="dxa"/>
          </w:tcPr>
          <w:p w14:paraId="7C79264A" w14:textId="18EF9FA2" w:rsidR="00291923" w:rsidRDefault="00291923" w:rsidP="00291923">
            <w:pPr>
              <w:pStyle w:val="TableText"/>
              <w:spacing w:line="276" w:lineRule="auto"/>
            </w:pPr>
            <w:r>
              <w:t xml:space="preserve">10 </w:t>
            </w:r>
            <w:proofErr w:type="spellStart"/>
            <w:r>
              <w:t>uM</w:t>
            </w:r>
            <w:proofErr w:type="spellEnd"/>
            <w:r>
              <w:t xml:space="preserve"> PCR_F primer</w:t>
            </w:r>
          </w:p>
        </w:tc>
        <w:tc>
          <w:tcPr>
            <w:tcW w:w="2126" w:type="dxa"/>
          </w:tcPr>
          <w:p w14:paraId="4FB33389" w14:textId="374B25ED" w:rsidR="00291923" w:rsidRDefault="00291923" w:rsidP="00291923">
            <w:pPr>
              <w:pStyle w:val="TableText"/>
              <w:spacing w:line="276" w:lineRule="auto"/>
            </w:pPr>
            <w:r>
              <w:t>40</w:t>
            </w:r>
            <w:r>
              <w:rPr>
                <w:rFonts w:cs="Calibri"/>
              </w:rPr>
              <w:t xml:space="preserve"> µ</w:t>
            </w:r>
            <w:r>
              <w:t>l</w:t>
            </w:r>
          </w:p>
        </w:tc>
        <w:tc>
          <w:tcPr>
            <w:tcW w:w="2244" w:type="dxa"/>
            <w:shd w:val="clear" w:color="auto" w:fill="auto"/>
          </w:tcPr>
          <w:p w14:paraId="2D10F1FC" w14:textId="77777777" w:rsidR="00291923" w:rsidRPr="00B742E4" w:rsidRDefault="00291923" w:rsidP="00291923">
            <w:pPr>
              <w:pStyle w:val="TableText"/>
              <w:spacing w:line="276" w:lineRule="auto"/>
            </w:pPr>
            <w:r>
              <w:rPr>
                <w:rFonts w:cstheme="minorHAnsi"/>
              </w:rPr>
              <w:t>µ</w:t>
            </w:r>
            <w:r>
              <w:t>L</w:t>
            </w:r>
          </w:p>
        </w:tc>
      </w:tr>
      <w:tr w:rsidR="00291923" w:rsidRPr="00991DD3" w14:paraId="3B5CB8B1" w14:textId="77777777" w:rsidTr="00291923">
        <w:tc>
          <w:tcPr>
            <w:tcW w:w="3096" w:type="dxa"/>
          </w:tcPr>
          <w:p w14:paraId="6BA25387" w14:textId="6F263DAF" w:rsidR="00291923" w:rsidRDefault="00291923" w:rsidP="00291923">
            <w:pPr>
              <w:pStyle w:val="TableText"/>
              <w:spacing w:line="276" w:lineRule="auto"/>
            </w:pPr>
            <w:r>
              <w:t xml:space="preserve">10 </w:t>
            </w:r>
            <w:proofErr w:type="spellStart"/>
            <w:r>
              <w:t>uM</w:t>
            </w:r>
            <w:proofErr w:type="spellEnd"/>
            <w:r>
              <w:t xml:space="preserve"> PCR_R primer</w:t>
            </w:r>
          </w:p>
        </w:tc>
        <w:tc>
          <w:tcPr>
            <w:tcW w:w="2126" w:type="dxa"/>
          </w:tcPr>
          <w:p w14:paraId="0935C3C6" w14:textId="58FACBCA" w:rsidR="00291923" w:rsidRDefault="00291923" w:rsidP="00291923">
            <w:pPr>
              <w:pStyle w:val="TableText"/>
              <w:spacing w:line="276" w:lineRule="auto"/>
            </w:pPr>
            <w:r>
              <w:t>40</w:t>
            </w:r>
            <w:r>
              <w:rPr>
                <w:rFonts w:cs="Calibri"/>
              </w:rPr>
              <w:t xml:space="preserve"> µ</w:t>
            </w:r>
            <w:r>
              <w:t>l</w:t>
            </w:r>
          </w:p>
        </w:tc>
        <w:tc>
          <w:tcPr>
            <w:tcW w:w="2244" w:type="dxa"/>
            <w:shd w:val="clear" w:color="auto" w:fill="auto"/>
          </w:tcPr>
          <w:p w14:paraId="6B3DC288" w14:textId="4EB90FC0" w:rsidR="00291923" w:rsidRDefault="00291923" w:rsidP="00291923">
            <w:pPr>
              <w:pStyle w:val="TableText"/>
              <w:spacing w:line="276" w:lineRule="auto"/>
              <w:rPr>
                <w:rFonts w:cstheme="minorHAnsi"/>
              </w:rPr>
            </w:pPr>
            <w:r>
              <w:rPr>
                <w:rFonts w:cstheme="minorHAnsi"/>
              </w:rPr>
              <w:t>µ</w:t>
            </w:r>
            <w:r>
              <w:t>L</w:t>
            </w:r>
          </w:p>
        </w:tc>
      </w:tr>
      <w:tr w:rsidR="00291923" w:rsidRPr="00991DD3" w14:paraId="0B325071" w14:textId="77777777" w:rsidTr="00291923">
        <w:tc>
          <w:tcPr>
            <w:tcW w:w="3096" w:type="dxa"/>
          </w:tcPr>
          <w:p w14:paraId="0EFFB56A" w14:textId="2444B06E" w:rsidR="00291923" w:rsidRDefault="00291923" w:rsidP="00291923">
            <w:pPr>
              <w:pStyle w:val="TableText"/>
              <w:spacing w:line="276" w:lineRule="auto"/>
            </w:pPr>
            <w:r>
              <w:t>Sample (from step 13)</w:t>
            </w:r>
          </w:p>
        </w:tc>
        <w:tc>
          <w:tcPr>
            <w:tcW w:w="2126" w:type="dxa"/>
          </w:tcPr>
          <w:p w14:paraId="4A04F72C" w14:textId="2868E44B" w:rsidR="00291923" w:rsidRDefault="00291923" w:rsidP="00291923">
            <w:pPr>
              <w:pStyle w:val="TableText"/>
              <w:spacing w:line="276" w:lineRule="auto"/>
            </w:pPr>
            <w:r>
              <w:t>40</w:t>
            </w:r>
            <w:r>
              <w:rPr>
                <w:rFonts w:cs="Calibri"/>
              </w:rPr>
              <w:t xml:space="preserve"> µ</w:t>
            </w:r>
            <w:r>
              <w:t>l</w:t>
            </w:r>
          </w:p>
        </w:tc>
        <w:tc>
          <w:tcPr>
            <w:tcW w:w="2244" w:type="dxa"/>
            <w:shd w:val="clear" w:color="auto" w:fill="auto"/>
          </w:tcPr>
          <w:p w14:paraId="7FD0E01A" w14:textId="2C9E118B" w:rsidR="00291923" w:rsidRDefault="00291923" w:rsidP="00291923">
            <w:pPr>
              <w:pStyle w:val="TableText"/>
              <w:spacing w:line="276" w:lineRule="auto"/>
              <w:rPr>
                <w:rFonts w:cstheme="minorHAnsi"/>
              </w:rPr>
            </w:pPr>
            <w:r>
              <w:rPr>
                <w:rFonts w:cstheme="minorHAnsi"/>
              </w:rPr>
              <w:t>µ</w:t>
            </w:r>
            <w:r>
              <w:t>L</w:t>
            </w:r>
          </w:p>
        </w:tc>
      </w:tr>
      <w:tr w:rsidR="00291923" w:rsidRPr="00991DD3" w14:paraId="5CC10B6F" w14:textId="77777777" w:rsidTr="00291923">
        <w:tc>
          <w:tcPr>
            <w:tcW w:w="3096" w:type="dxa"/>
          </w:tcPr>
          <w:p w14:paraId="05E97880" w14:textId="74E099F5" w:rsidR="00291923" w:rsidRDefault="00291923" w:rsidP="00291923">
            <w:pPr>
              <w:pStyle w:val="TableText"/>
              <w:spacing w:line="276" w:lineRule="auto"/>
            </w:pPr>
            <w:r>
              <w:lastRenderedPageBreak/>
              <w:t>Phusion</w:t>
            </w:r>
          </w:p>
        </w:tc>
        <w:tc>
          <w:tcPr>
            <w:tcW w:w="2126" w:type="dxa"/>
          </w:tcPr>
          <w:p w14:paraId="5C392924" w14:textId="5B0AD7E7" w:rsidR="00291923" w:rsidRDefault="00291923" w:rsidP="00291923">
            <w:pPr>
              <w:pStyle w:val="TableText"/>
              <w:spacing w:line="276" w:lineRule="auto"/>
            </w:pPr>
            <w:r>
              <w:t>2</w:t>
            </w:r>
            <w:r>
              <w:rPr>
                <w:rFonts w:cs="Calibri"/>
              </w:rPr>
              <w:t xml:space="preserve"> µ</w:t>
            </w:r>
            <w:r>
              <w:t>l</w:t>
            </w:r>
          </w:p>
        </w:tc>
        <w:tc>
          <w:tcPr>
            <w:tcW w:w="2244" w:type="dxa"/>
            <w:shd w:val="clear" w:color="auto" w:fill="auto"/>
          </w:tcPr>
          <w:p w14:paraId="3C0D13E5" w14:textId="4713BE56" w:rsidR="00291923" w:rsidRDefault="00291923" w:rsidP="00291923">
            <w:pPr>
              <w:pStyle w:val="TableText"/>
              <w:spacing w:line="276" w:lineRule="auto"/>
              <w:rPr>
                <w:rFonts w:cstheme="minorHAnsi"/>
              </w:rPr>
            </w:pPr>
            <w:r>
              <w:rPr>
                <w:rFonts w:cstheme="minorHAnsi"/>
              </w:rPr>
              <w:t>µ</w:t>
            </w:r>
            <w:r>
              <w:t>L</w:t>
            </w:r>
          </w:p>
        </w:tc>
      </w:tr>
      <w:tr w:rsidR="00291923" w:rsidRPr="00991DD3" w14:paraId="6A1A5C80" w14:textId="77777777" w:rsidTr="00291923">
        <w:tc>
          <w:tcPr>
            <w:tcW w:w="3096" w:type="dxa"/>
          </w:tcPr>
          <w:p w14:paraId="0BA68DA4" w14:textId="105B7863" w:rsidR="00291923" w:rsidRDefault="00291923" w:rsidP="00291923">
            <w:pPr>
              <w:pStyle w:val="TableText"/>
              <w:spacing w:line="276" w:lineRule="auto"/>
            </w:pPr>
            <w:r>
              <w:t>Total volume</w:t>
            </w:r>
          </w:p>
        </w:tc>
        <w:tc>
          <w:tcPr>
            <w:tcW w:w="2126" w:type="dxa"/>
          </w:tcPr>
          <w:p w14:paraId="576CBE44" w14:textId="4A099DC5" w:rsidR="00291923" w:rsidRDefault="00291923" w:rsidP="00291923">
            <w:pPr>
              <w:pStyle w:val="TableText"/>
              <w:spacing w:line="276" w:lineRule="auto"/>
            </w:pPr>
            <w:r>
              <w:t>200</w:t>
            </w:r>
            <w:r>
              <w:rPr>
                <w:rFonts w:cs="Calibri"/>
              </w:rPr>
              <w:t xml:space="preserve"> µ</w:t>
            </w:r>
            <w:r>
              <w:t>l</w:t>
            </w:r>
          </w:p>
        </w:tc>
        <w:tc>
          <w:tcPr>
            <w:tcW w:w="2244" w:type="dxa"/>
            <w:shd w:val="clear" w:color="auto" w:fill="auto"/>
          </w:tcPr>
          <w:p w14:paraId="56F758E6" w14:textId="5B79D5F6" w:rsidR="00291923" w:rsidRDefault="00291923" w:rsidP="00291923">
            <w:pPr>
              <w:pStyle w:val="TableText"/>
              <w:spacing w:line="276" w:lineRule="auto"/>
              <w:rPr>
                <w:rFonts w:cstheme="minorHAnsi"/>
              </w:rPr>
            </w:pPr>
            <w:r>
              <w:rPr>
                <w:rFonts w:cstheme="minorHAnsi"/>
              </w:rPr>
              <w:t>µ</w:t>
            </w:r>
            <w:r>
              <w:t>L</w:t>
            </w:r>
          </w:p>
        </w:tc>
      </w:tr>
    </w:tbl>
    <w:p w14:paraId="15BAF8C9" w14:textId="77777777" w:rsidR="002F5256" w:rsidRDefault="002F5256" w:rsidP="002F5256"/>
    <w:p w14:paraId="40E703BF" w14:textId="77777777" w:rsidR="002F5256" w:rsidRDefault="002F5256" w:rsidP="00CA6A59">
      <w:pPr>
        <w:pStyle w:val="ListParagraph0"/>
        <w:numPr>
          <w:ilvl w:val="0"/>
          <w:numId w:val="44"/>
        </w:numPr>
        <w:suppressAutoHyphens/>
        <w:spacing w:before="0" w:after="60" w:line="240" w:lineRule="auto"/>
        <w:jc w:val="both"/>
      </w:pPr>
      <w:r>
        <w:t>Divide master mix into 4 tubes/pool (50</w:t>
      </w:r>
      <w:r>
        <w:rPr>
          <w:rFonts w:cs="Calibri"/>
        </w:rPr>
        <w:t xml:space="preserve"> µ</w:t>
      </w:r>
      <w:r>
        <w:t>l/tube).</w:t>
      </w:r>
    </w:p>
    <w:p w14:paraId="79879039" w14:textId="77777777" w:rsidR="002F5256" w:rsidRDefault="002F5256" w:rsidP="00CA6A59">
      <w:pPr>
        <w:pStyle w:val="ListParagraph0"/>
        <w:numPr>
          <w:ilvl w:val="0"/>
          <w:numId w:val="44"/>
        </w:numPr>
        <w:suppressAutoHyphens/>
        <w:spacing w:before="0" w:after="60" w:line="240" w:lineRule="auto"/>
        <w:jc w:val="both"/>
      </w:pPr>
      <w:r>
        <w:t>Place into a thermocycler and run limited cycle PCR according to Table 13 below.</w:t>
      </w:r>
    </w:p>
    <w:p w14:paraId="60B4D2BE" w14:textId="77777777" w:rsidR="002F5256" w:rsidRDefault="002F5256" w:rsidP="002F5256"/>
    <w:p w14:paraId="14059C91" w14:textId="77777777" w:rsidR="002F5256" w:rsidRDefault="002F5256" w:rsidP="002F5256">
      <w:pPr>
        <w:spacing w:line="276" w:lineRule="auto"/>
      </w:pPr>
      <w:r>
        <w:t>Table 13: PCR program</w:t>
      </w:r>
    </w:p>
    <w:tbl>
      <w:tblPr>
        <w:tblStyle w:val="TableUQLined"/>
        <w:tblW w:w="4843" w:type="pct"/>
        <w:tblBorders>
          <w:top w:val="single" w:sz="18" w:space="0" w:color="51247A" w:themeColor="accent1"/>
          <w:left w:val="single" w:sz="18" w:space="0" w:color="51247A" w:themeColor="accent1"/>
          <w:right w:val="single" w:sz="18" w:space="0" w:color="51247A" w:themeColor="accent1"/>
          <w:insideH w:val="single" w:sz="18" w:space="0" w:color="51247A" w:themeColor="accent1"/>
          <w:insideV w:val="single" w:sz="18" w:space="0" w:color="51247A" w:themeColor="accent1"/>
        </w:tblBorders>
        <w:tblLook w:val="0620" w:firstRow="1" w:lastRow="0" w:firstColumn="0" w:lastColumn="0" w:noHBand="1" w:noVBand="1"/>
      </w:tblPr>
      <w:tblGrid>
        <w:gridCol w:w="3100"/>
        <w:gridCol w:w="3095"/>
        <w:gridCol w:w="3096"/>
      </w:tblGrid>
      <w:tr w:rsidR="00291923" w:rsidRPr="00991DD3" w14:paraId="13698321" w14:textId="77777777" w:rsidTr="00291923">
        <w:trPr>
          <w:cnfStyle w:val="100000000000" w:firstRow="1" w:lastRow="0" w:firstColumn="0" w:lastColumn="0" w:oddVBand="0" w:evenVBand="0" w:oddHBand="0" w:evenHBand="0" w:firstRowFirstColumn="0" w:firstRowLastColumn="0" w:lastRowFirstColumn="0" w:lastRowLastColumn="0"/>
        </w:trPr>
        <w:tc>
          <w:tcPr>
            <w:tcW w:w="3100" w:type="dxa"/>
            <w:tcBorders>
              <w:left w:val="single" w:sz="18" w:space="0" w:color="51247A" w:themeColor="accent1"/>
              <w:right w:val="single" w:sz="18" w:space="0" w:color="51247A" w:themeColor="accent1"/>
            </w:tcBorders>
            <w:shd w:val="clear" w:color="auto" w:fill="DCC8EF" w:themeFill="accent1" w:themeFillTint="33"/>
          </w:tcPr>
          <w:p w14:paraId="15FFEB58" w14:textId="7ACD7149" w:rsidR="00291923" w:rsidRPr="009B4719" w:rsidRDefault="00291923" w:rsidP="00291923">
            <w:pPr>
              <w:pStyle w:val="TableHeading"/>
              <w:spacing w:line="276" w:lineRule="auto"/>
              <w:rPr>
                <w:b w:val="0"/>
                <w:bCs/>
              </w:rPr>
            </w:pPr>
            <w:r w:rsidRPr="009B4719">
              <w:rPr>
                <w:b w:val="0"/>
                <w:bCs/>
              </w:rPr>
              <w:t>Temperature</w:t>
            </w:r>
          </w:p>
        </w:tc>
        <w:tc>
          <w:tcPr>
            <w:tcW w:w="3095" w:type="dxa"/>
            <w:tcBorders>
              <w:left w:val="single" w:sz="18" w:space="0" w:color="51247A" w:themeColor="accent1"/>
              <w:right w:val="single" w:sz="18" w:space="0" w:color="51247A" w:themeColor="accent1"/>
            </w:tcBorders>
            <w:shd w:val="clear" w:color="auto" w:fill="DCC8EF" w:themeFill="accent1" w:themeFillTint="33"/>
          </w:tcPr>
          <w:p w14:paraId="3E922E79" w14:textId="299DDCA3" w:rsidR="00291923" w:rsidRPr="009B4719" w:rsidRDefault="00291923" w:rsidP="00291923">
            <w:pPr>
              <w:pStyle w:val="TableHeading"/>
              <w:spacing w:line="276" w:lineRule="auto"/>
              <w:rPr>
                <w:b w:val="0"/>
                <w:bCs/>
              </w:rPr>
            </w:pPr>
            <w:r w:rsidRPr="009B4719">
              <w:rPr>
                <w:b w:val="0"/>
                <w:bCs/>
              </w:rPr>
              <w:t>Time</w:t>
            </w:r>
          </w:p>
        </w:tc>
        <w:tc>
          <w:tcPr>
            <w:tcW w:w="3096" w:type="dxa"/>
            <w:tcBorders>
              <w:left w:val="single" w:sz="18" w:space="0" w:color="51247A" w:themeColor="accent1"/>
              <w:right w:val="single" w:sz="18" w:space="0" w:color="51247A" w:themeColor="accent1"/>
            </w:tcBorders>
            <w:shd w:val="clear" w:color="auto" w:fill="DCC8EF" w:themeFill="accent1" w:themeFillTint="33"/>
          </w:tcPr>
          <w:p w14:paraId="48C39CF7" w14:textId="77777777" w:rsidR="00291923" w:rsidRPr="002F5256" w:rsidRDefault="00291923" w:rsidP="00291923">
            <w:pPr>
              <w:pStyle w:val="TableHeading"/>
              <w:spacing w:line="276" w:lineRule="auto"/>
              <w:rPr>
                <w:b w:val="0"/>
                <w:bCs/>
              </w:rPr>
            </w:pPr>
            <w:r w:rsidRPr="002F5256">
              <w:rPr>
                <w:b w:val="0"/>
                <w:bCs/>
              </w:rPr>
              <w:t>Cycles</w:t>
            </w:r>
          </w:p>
        </w:tc>
      </w:tr>
      <w:tr w:rsidR="00291923" w:rsidRPr="00991DD3" w14:paraId="610F034F" w14:textId="77777777" w:rsidTr="00291923">
        <w:tc>
          <w:tcPr>
            <w:tcW w:w="3100" w:type="dxa"/>
          </w:tcPr>
          <w:p w14:paraId="1A844D5C" w14:textId="367FE765" w:rsidR="00291923" w:rsidRDefault="00291923" w:rsidP="00291923">
            <w:pPr>
              <w:pStyle w:val="TableText"/>
              <w:spacing w:line="276" w:lineRule="auto"/>
            </w:pPr>
            <w:r>
              <w:t xml:space="preserve">98 </w:t>
            </w:r>
            <w:r>
              <w:rPr>
                <w:rFonts w:cs="Calibri"/>
              </w:rPr>
              <w:t>°</w:t>
            </w:r>
            <w:r>
              <w:t>C</w:t>
            </w:r>
          </w:p>
        </w:tc>
        <w:tc>
          <w:tcPr>
            <w:tcW w:w="3095" w:type="dxa"/>
          </w:tcPr>
          <w:p w14:paraId="6BDF9647" w14:textId="282616E2" w:rsidR="00291923" w:rsidRPr="002F5256" w:rsidRDefault="00291923" w:rsidP="00291923">
            <w:pPr>
              <w:pStyle w:val="TableText"/>
              <w:spacing w:line="276" w:lineRule="auto"/>
              <w:rPr>
                <w:bCs/>
              </w:rPr>
            </w:pPr>
            <w:r>
              <w:t>30 sec</w:t>
            </w:r>
          </w:p>
        </w:tc>
        <w:tc>
          <w:tcPr>
            <w:tcW w:w="3096" w:type="dxa"/>
          </w:tcPr>
          <w:p w14:paraId="4A6A0A03" w14:textId="77777777" w:rsidR="00291923" w:rsidRPr="002F5256" w:rsidRDefault="00291923" w:rsidP="00291923">
            <w:pPr>
              <w:pStyle w:val="TableText"/>
              <w:spacing w:line="276" w:lineRule="auto"/>
              <w:rPr>
                <w:bCs/>
              </w:rPr>
            </w:pPr>
            <w:r>
              <w:rPr>
                <w:bCs/>
              </w:rPr>
              <w:t>1</w:t>
            </w:r>
          </w:p>
        </w:tc>
      </w:tr>
      <w:tr w:rsidR="00291923" w:rsidRPr="00991DD3" w14:paraId="0F4BF55F" w14:textId="77777777" w:rsidTr="00291923">
        <w:tc>
          <w:tcPr>
            <w:tcW w:w="3100" w:type="dxa"/>
          </w:tcPr>
          <w:p w14:paraId="6AA52274" w14:textId="63DCDA7E" w:rsidR="00291923" w:rsidRDefault="00291923" w:rsidP="00291923">
            <w:pPr>
              <w:pStyle w:val="TableText"/>
              <w:spacing w:line="276" w:lineRule="auto"/>
            </w:pPr>
            <w:r>
              <w:t xml:space="preserve">98 </w:t>
            </w:r>
            <w:r>
              <w:rPr>
                <w:rFonts w:cs="Calibri"/>
              </w:rPr>
              <w:t>°</w:t>
            </w:r>
            <w:r>
              <w:t>C</w:t>
            </w:r>
          </w:p>
        </w:tc>
        <w:tc>
          <w:tcPr>
            <w:tcW w:w="3095" w:type="dxa"/>
          </w:tcPr>
          <w:p w14:paraId="430ED5C4" w14:textId="5848A262" w:rsidR="00291923" w:rsidRDefault="00291923" w:rsidP="00291923">
            <w:pPr>
              <w:pStyle w:val="TableText"/>
              <w:spacing w:line="276" w:lineRule="auto"/>
            </w:pPr>
            <w:r>
              <w:t>10 sec</w:t>
            </w:r>
          </w:p>
        </w:tc>
        <w:tc>
          <w:tcPr>
            <w:tcW w:w="3096" w:type="dxa"/>
            <w:vMerge w:val="restart"/>
          </w:tcPr>
          <w:p w14:paraId="7D610D66" w14:textId="23587012" w:rsidR="00291923" w:rsidRDefault="00291923" w:rsidP="00291923">
            <w:pPr>
              <w:pStyle w:val="TableText"/>
              <w:spacing w:line="276" w:lineRule="auto"/>
            </w:pPr>
            <w:r>
              <w:t>4</w:t>
            </w:r>
          </w:p>
        </w:tc>
      </w:tr>
      <w:tr w:rsidR="00291923" w:rsidRPr="00991DD3" w14:paraId="5ACC110E" w14:textId="77777777" w:rsidTr="00291923">
        <w:tc>
          <w:tcPr>
            <w:tcW w:w="3100" w:type="dxa"/>
          </w:tcPr>
          <w:p w14:paraId="6C519FA9" w14:textId="2AB6F495" w:rsidR="00291923" w:rsidRDefault="00291923" w:rsidP="00291923">
            <w:pPr>
              <w:pStyle w:val="TableText"/>
              <w:spacing w:line="276" w:lineRule="auto"/>
            </w:pPr>
            <w:r>
              <w:t>66 °C</w:t>
            </w:r>
          </w:p>
        </w:tc>
        <w:tc>
          <w:tcPr>
            <w:tcW w:w="3095" w:type="dxa"/>
          </w:tcPr>
          <w:p w14:paraId="2DAB3D7C" w14:textId="758A71F9" w:rsidR="00291923" w:rsidRDefault="00291923" w:rsidP="00291923">
            <w:pPr>
              <w:pStyle w:val="TableText"/>
              <w:spacing w:line="276" w:lineRule="auto"/>
            </w:pPr>
            <w:r>
              <w:t>30 sec</w:t>
            </w:r>
          </w:p>
        </w:tc>
        <w:tc>
          <w:tcPr>
            <w:tcW w:w="3096" w:type="dxa"/>
            <w:vMerge/>
          </w:tcPr>
          <w:p w14:paraId="2FD35E0E" w14:textId="77777777" w:rsidR="00291923" w:rsidRDefault="00291923" w:rsidP="00291923">
            <w:pPr>
              <w:pStyle w:val="TableText"/>
              <w:spacing w:line="276" w:lineRule="auto"/>
            </w:pPr>
          </w:p>
        </w:tc>
      </w:tr>
      <w:tr w:rsidR="00291923" w:rsidRPr="00991DD3" w14:paraId="4D6CA970" w14:textId="77777777" w:rsidTr="00291923">
        <w:tc>
          <w:tcPr>
            <w:tcW w:w="3100" w:type="dxa"/>
          </w:tcPr>
          <w:p w14:paraId="640233AF" w14:textId="47D1C5AE" w:rsidR="00291923" w:rsidRDefault="00291923" w:rsidP="00291923">
            <w:pPr>
              <w:pStyle w:val="TableText"/>
              <w:spacing w:line="276" w:lineRule="auto"/>
            </w:pPr>
            <w:r>
              <w:t>72 °C</w:t>
            </w:r>
          </w:p>
        </w:tc>
        <w:tc>
          <w:tcPr>
            <w:tcW w:w="3095" w:type="dxa"/>
          </w:tcPr>
          <w:p w14:paraId="72342688" w14:textId="5B435EA2" w:rsidR="00291923" w:rsidRDefault="00291923" w:rsidP="00291923">
            <w:pPr>
              <w:pStyle w:val="TableText"/>
              <w:spacing w:line="276" w:lineRule="auto"/>
            </w:pPr>
            <w:r>
              <w:t>2 min</w:t>
            </w:r>
          </w:p>
        </w:tc>
        <w:tc>
          <w:tcPr>
            <w:tcW w:w="3096" w:type="dxa"/>
            <w:vMerge/>
          </w:tcPr>
          <w:p w14:paraId="61B73B59" w14:textId="6A744ECA" w:rsidR="00291923" w:rsidRDefault="00291923" w:rsidP="00291923">
            <w:pPr>
              <w:pStyle w:val="TableText"/>
              <w:spacing w:line="276" w:lineRule="auto"/>
              <w:jc w:val="center"/>
            </w:pPr>
          </w:p>
        </w:tc>
      </w:tr>
      <w:tr w:rsidR="00291923" w:rsidRPr="00991DD3" w14:paraId="13161CCE" w14:textId="77777777" w:rsidTr="00291923">
        <w:tc>
          <w:tcPr>
            <w:tcW w:w="3100" w:type="dxa"/>
          </w:tcPr>
          <w:p w14:paraId="3DDA9AF1" w14:textId="525BCC8C" w:rsidR="00291923" w:rsidRDefault="00291923" w:rsidP="00291923">
            <w:pPr>
              <w:pStyle w:val="TableText"/>
              <w:spacing w:line="276" w:lineRule="auto"/>
            </w:pPr>
            <w:r>
              <w:t>4 °C</w:t>
            </w:r>
          </w:p>
        </w:tc>
        <w:tc>
          <w:tcPr>
            <w:tcW w:w="3095" w:type="dxa"/>
          </w:tcPr>
          <w:p w14:paraId="23A683E9" w14:textId="7C328BF3" w:rsidR="00291923" w:rsidRDefault="008357EC" w:rsidP="00291923">
            <w:pPr>
              <w:pStyle w:val="TableText"/>
              <w:spacing w:line="276" w:lineRule="auto"/>
            </w:pPr>
            <w:r>
              <w:rPr>
                <w:rFonts w:cs="Calibri"/>
              </w:rPr>
              <w:t>∞</w:t>
            </w:r>
          </w:p>
        </w:tc>
        <w:tc>
          <w:tcPr>
            <w:tcW w:w="3096" w:type="dxa"/>
          </w:tcPr>
          <w:p w14:paraId="0DDDDA8D" w14:textId="504589FE" w:rsidR="00291923" w:rsidRDefault="00291923" w:rsidP="00291923">
            <w:pPr>
              <w:pStyle w:val="TableText"/>
              <w:spacing w:line="276" w:lineRule="auto"/>
            </w:pPr>
            <w:r>
              <w:t>1</w:t>
            </w:r>
          </w:p>
        </w:tc>
      </w:tr>
    </w:tbl>
    <w:p w14:paraId="2F638C5F" w14:textId="77777777" w:rsidR="002F5256" w:rsidRDefault="002F5256" w:rsidP="002F5256"/>
    <w:p w14:paraId="190CDA87" w14:textId="77777777" w:rsidR="002F5256" w:rsidRDefault="002F5256" w:rsidP="00CA6A59">
      <w:pPr>
        <w:pStyle w:val="ListParagraph0"/>
        <w:numPr>
          <w:ilvl w:val="0"/>
          <w:numId w:val="44"/>
        </w:numPr>
        <w:suppressAutoHyphens/>
        <w:spacing w:before="0" w:after="60" w:line="240" w:lineRule="auto"/>
        <w:jc w:val="both"/>
      </w:pPr>
      <w:r>
        <w:t>Place PCR reaction tubes on ice and proceed directly to Step 14&lt;b&gt;.</w:t>
      </w:r>
    </w:p>
    <w:p w14:paraId="3ED46251" w14:textId="4D35930A" w:rsidR="002F5256" w:rsidRDefault="002F5256" w:rsidP="007C2483">
      <w:pPr>
        <w:pStyle w:val="ListBullet0"/>
        <w:numPr>
          <w:ilvl w:val="0"/>
          <w:numId w:val="0"/>
        </w:numPr>
        <w:spacing w:line="276" w:lineRule="auto"/>
        <w:rPr>
          <w:b/>
          <w:color w:val="51247A" w:themeColor="accent1"/>
        </w:rPr>
      </w:pPr>
    </w:p>
    <w:p w14:paraId="1B56B2EA" w14:textId="681A6B09" w:rsidR="009B4719" w:rsidRPr="009B4719" w:rsidRDefault="009B4719" w:rsidP="007C2483">
      <w:pPr>
        <w:pStyle w:val="ListBullet0"/>
        <w:numPr>
          <w:ilvl w:val="0"/>
          <w:numId w:val="0"/>
        </w:numPr>
        <w:spacing w:line="276" w:lineRule="auto"/>
        <w:rPr>
          <w:b/>
          <w:color w:val="51247A" w:themeColor="accent1"/>
        </w:rPr>
      </w:pPr>
      <w:r w:rsidRPr="009B4719">
        <w:rPr>
          <w:b/>
          <w:color w:val="51247A" w:themeColor="accent1"/>
        </w:rPr>
        <w:t>Step 14&lt;b&gt; Cycle-check qPCR</w:t>
      </w:r>
    </w:p>
    <w:p w14:paraId="0E7E5C2A" w14:textId="287CE220" w:rsidR="009B4719" w:rsidRDefault="009B4719" w:rsidP="009B4719">
      <w:pPr>
        <w:spacing w:line="276" w:lineRule="auto"/>
      </w:pPr>
      <w:r>
        <w:t>Purpose: Determine how many additional PCR cycles are required to give a final library concentration of 10-20nM.</w:t>
      </w:r>
    </w:p>
    <w:p w14:paraId="59FBB5CC" w14:textId="77777777" w:rsidR="009B4719" w:rsidRDefault="009B4719" w:rsidP="009B4719">
      <w:pPr>
        <w:spacing w:line="276" w:lineRule="auto"/>
      </w:pPr>
    </w:p>
    <w:p w14:paraId="512A0BAC" w14:textId="77777777" w:rsidR="009B4719" w:rsidRDefault="009B4719" w:rsidP="00CA6A59">
      <w:pPr>
        <w:pStyle w:val="ListParagraph0"/>
        <w:numPr>
          <w:ilvl w:val="0"/>
          <w:numId w:val="45"/>
        </w:numPr>
        <w:suppressAutoHyphens/>
        <w:spacing w:before="0" w:after="60" w:line="276" w:lineRule="auto"/>
        <w:jc w:val="both"/>
      </w:pPr>
      <w:r>
        <w:t>Prepare qPCR master mix according to Table 14 below.</w:t>
      </w:r>
    </w:p>
    <w:p w14:paraId="550EB8A6" w14:textId="77777777" w:rsidR="009B4719" w:rsidRDefault="009B4719" w:rsidP="009B4719">
      <w:pPr>
        <w:spacing w:line="276" w:lineRule="auto"/>
      </w:pPr>
    </w:p>
    <w:p w14:paraId="30CE991D" w14:textId="77777777" w:rsidR="009B4719" w:rsidRDefault="009B4719" w:rsidP="009B4719">
      <w:pPr>
        <w:spacing w:line="276" w:lineRule="auto"/>
      </w:pPr>
      <w:r>
        <w:t xml:space="preserve">Table </w:t>
      </w:r>
      <w:proofErr w:type="gramStart"/>
      <w:r>
        <w:t>14 :</w:t>
      </w:r>
      <w:proofErr w:type="gramEnd"/>
      <w:r>
        <w:t xml:space="preserve"> qPCR master mix</w:t>
      </w:r>
    </w:p>
    <w:tbl>
      <w:tblPr>
        <w:tblStyle w:val="TableUQLined"/>
        <w:tblW w:w="3892" w:type="pct"/>
        <w:tblBorders>
          <w:top w:val="single" w:sz="18" w:space="0" w:color="51247A" w:themeColor="accent1"/>
          <w:left w:val="single" w:sz="18" w:space="0" w:color="51247A" w:themeColor="accent1"/>
          <w:right w:val="single" w:sz="18" w:space="0" w:color="51247A" w:themeColor="accent1"/>
          <w:insideH w:val="single" w:sz="18" w:space="0" w:color="51247A" w:themeColor="accent1"/>
          <w:insideV w:val="single" w:sz="18" w:space="0" w:color="51247A" w:themeColor="accent1"/>
        </w:tblBorders>
        <w:tblLook w:val="0620" w:firstRow="1" w:lastRow="0" w:firstColumn="0" w:lastColumn="0" w:noHBand="1" w:noVBand="1"/>
      </w:tblPr>
      <w:tblGrid>
        <w:gridCol w:w="3096"/>
        <w:gridCol w:w="2126"/>
        <w:gridCol w:w="2244"/>
      </w:tblGrid>
      <w:tr w:rsidR="009B4719" w:rsidRPr="00991DD3" w14:paraId="27D2AEE2" w14:textId="77777777" w:rsidTr="009B4719">
        <w:trPr>
          <w:cnfStyle w:val="100000000000" w:firstRow="1" w:lastRow="0" w:firstColumn="0" w:lastColumn="0" w:oddVBand="0" w:evenVBand="0" w:oddHBand="0" w:evenHBand="0" w:firstRowFirstColumn="0" w:firstRowLastColumn="0" w:lastRowFirstColumn="0" w:lastRowLastColumn="0"/>
        </w:trPr>
        <w:tc>
          <w:tcPr>
            <w:tcW w:w="3096" w:type="dxa"/>
            <w:tcBorders>
              <w:left w:val="single" w:sz="18" w:space="0" w:color="51247A" w:themeColor="accent1"/>
              <w:right w:val="single" w:sz="18" w:space="0" w:color="51247A" w:themeColor="accent1"/>
            </w:tcBorders>
            <w:shd w:val="clear" w:color="auto" w:fill="DCC8EF" w:themeFill="accent1" w:themeFillTint="33"/>
          </w:tcPr>
          <w:p w14:paraId="119DA8D1" w14:textId="32F8422D" w:rsidR="009B4719" w:rsidRPr="009B4719" w:rsidRDefault="009B4719" w:rsidP="009B4719">
            <w:pPr>
              <w:pStyle w:val="TableHeading"/>
              <w:spacing w:line="276" w:lineRule="auto"/>
              <w:rPr>
                <w:b w:val="0"/>
                <w:bCs/>
              </w:rPr>
            </w:pPr>
            <w:r w:rsidRPr="009B4719">
              <w:rPr>
                <w:b w:val="0"/>
                <w:bCs/>
              </w:rPr>
              <w:t>Reagent</w:t>
            </w:r>
          </w:p>
        </w:tc>
        <w:tc>
          <w:tcPr>
            <w:tcW w:w="2126" w:type="dxa"/>
            <w:tcBorders>
              <w:left w:val="single" w:sz="18" w:space="0" w:color="51247A" w:themeColor="accent1"/>
              <w:right w:val="single" w:sz="18" w:space="0" w:color="51247A" w:themeColor="accent1"/>
            </w:tcBorders>
            <w:shd w:val="clear" w:color="auto" w:fill="DCC8EF" w:themeFill="accent1" w:themeFillTint="33"/>
          </w:tcPr>
          <w:p w14:paraId="1D685715" w14:textId="401C2CF3" w:rsidR="009B4719" w:rsidRPr="009B4719" w:rsidRDefault="009B4719" w:rsidP="009B4719">
            <w:pPr>
              <w:pStyle w:val="TableHeading"/>
              <w:spacing w:line="276" w:lineRule="auto"/>
              <w:rPr>
                <w:b w:val="0"/>
                <w:bCs/>
              </w:rPr>
            </w:pPr>
            <w:r w:rsidRPr="009B4719">
              <w:rPr>
                <w:b w:val="0"/>
                <w:bCs/>
              </w:rPr>
              <w:t>Volume (1 pool / 4 PCR reactions)</w:t>
            </w:r>
          </w:p>
        </w:tc>
        <w:tc>
          <w:tcPr>
            <w:tcW w:w="2244" w:type="dxa"/>
            <w:tcBorders>
              <w:left w:val="single" w:sz="18" w:space="0" w:color="51247A" w:themeColor="accent1"/>
              <w:right w:val="single" w:sz="18" w:space="0" w:color="51247A" w:themeColor="accent1"/>
            </w:tcBorders>
            <w:shd w:val="clear" w:color="auto" w:fill="DCC8EF" w:themeFill="accent1" w:themeFillTint="33"/>
          </w:tcPr>
          <w:p w14:paraId="09269299" w14:textId="57954289" w:rsidR="009B4719" w:rsidRPr="002F7E9B" w:rsidRDefault="009B4719" w:rsidP="009B4719">
            <w:pPr>
              <w:pStyle w:val="TableHeading"/>
              <w:spacing w:line="276" w:lineRule="auto"/>
              <w:rPr>
                <w:b w:val="0"/>
                <w:bCs/>
              </w:rPr>
            </w:pPr>
            <w:r w:rsidRPr="002F7E9B">
              <w:rPr>
                <w:b w:val="0"/>
                <w:bCs/>
              </w:rPr>
              <w:t xml:space="preserve">Volume (x </w:t>
            </w:r>
            <w:r>
              <w:rPr>
                <w:b w:val="0"/>
                <w:bCs/>
              </w:rPr>
              <w:t>pools + 10%</w:t>
            </w:r>
            <w:r w:rsidRPr="002F7E9B">
              <w:rPr>
                <w:b w:val="0"/>
                <w:bCs/>
              </w:rPr>
              <w:t>)</w:t>
            </w:r>
          </w:p>
        </w:tc>
      </w:tr>
      <w:tr w:rsidR="009B4719" w:rsidRPr="00991DD3" w14:paraId="3B71E84A" w14:textId="77777777" w:rsidTr="009B4719">
        <w:tc>
          <w:tcPr>
            <w:tcW w:w="3096" w:type="dxa"/>
          </w:tcPr>
          <w:p w14:paraId="736BCFC1" w14:textId="790F7782" w:rsidR="009B4719" w:rsidRDefault="009B4719" w:rsidP="009B4719">
            <w:pPr>
              <w:pStyle w:val="TableText"/>
              <w:spacing w:line="276" w:lineRule="auto"/>
            </w:pPr>
            <w:r>
              <w:t>KAPA SYBR green master mix</w:t>
            </w:r>
          </w:p>
        </w:tc>
        <w:tc>
          <w:tcPr>
            <w:tcW w:w="2126" w:type="dxa"/>
          </w:tcPr>
          <w:p w14:paraId="2A970D9B" w14:textId="14F877B1" w:rsidR="009B4719" w:rsidRDefault="009B4719" w:rsidP="009B4719">
            <w:pPr>
              <w:pStyle w:val="TableText"/>
              <w:spacing w:line="276" w:lineRule="auto"/>
            </w:pPr>
            <w:r>
              <w:t xml:space="preserve">20 </w:t>
            </w:r>
            <w:r>
              <w:rPr>
                <w:rFonts w:cs="Calibri"/>
              </w:rPr>
              <w:t>µ</w:t>
            </w:r>
            <w:r>
              <w:t xml:space="preserve">l </w:t>
            </w:r>
          </w:p>
        </w:tc>
        <w:tc>
          <w:tcPr>
            <w:tcW w:w="2244" w:type="dxa"/>
          </w:tcPr>
          <w:p w14:paraId="3D27D061" w14:textId="77777777" w:rsidR="009B4719" w:rsidRPr="00B742E4" w:rsidRDefault="009B4719" w:rsidP="009B4719">
            <w:pPr>
              <w:pStyle w:val="TableText"/>
              <w:spacing w:line="276" w:lineRule="auto"/>
            </w:pPr>
            <w:r>
              <w:rPr>
                <w:rFonts w:cstheme="minorHAnsi"/>
              </w:rPr>
              <w:t>µ</w:t>
            </w:r>
            <w:r>
              <w:t>L</w:t>
            </w:r>
          </w:p>
        </w:tc>
      </w:tr>
      <w:tr w:rsidR="009B4719" w:rsidRPr="00991DD3" w14:paraId="132FA8E5" w14:textId="77777777" w:rsidTr="009B4719">
        <w:tc>
          <w:tcPr>
            <w:tcW w:w="3096" w:type="dxa"/>
          </w:tcPr>
          <w:p w14:paraId="287C3C36" w14:textId="6168BB26" w:rsidR="009B4719" w:rsidRDefault="009B4719" w:rsidP="009B4719">
            <w:pPr>
              <w:pStyle w:val="TableText"/>
              <w:spacing w:line="276" w:lineRule="auto"/>
            </w:pPr>
            <w:r>
              <w:t xml:space="preserve">10 </w:t>
            </w:r>
            <w:proofErr w:type="spellStart"/>
            <w:r>
              <w:t>uM</w:t>
            </w:r>
            <w:proofErr w:type="spellEnd"/>
            <w:r>
              <w:t xml:space="preserve"> PCR_F primer</w:t>
            </w:r>
          </w:p>
        </w:tc>
        <w:tc>
          <w:tcPr>
            <w:tcW w:w="2126" w:type="dxa"/>
          </w:tcPr>
          <w:p w14:paraId="086D257E" w14:textId="1B148CFC" w:rsidR="009B4719" w:rsidRDefault="009B4719" w:rsidP="009B4719">
            <w:pPr>
              <w:pStyle w:val="TableText"/>
              <w:spacing w:line="276" w:lineRule="auto"/>
            </w:pPr>
            <w:r>
              <w:t>4</w:t>
            </w:r>
            <w:r>
              <w:rPr>
                <w:rFonts w:cs="Calibri"/>
              </w:rPr>
              <w:t xml:space="preserve"> µ</w:t>
            </w:r>
            <w:r>
              <w:t>l</w:t>
            </w:r>
          </w:p>
        </w:tc>
        <w:tc>
          <w:tcPr>
            <w:tcW w:w="2244" w:type="dxa"/>
            <w:shd w:val="clear" w:color="auto" w:fill="auto"/>
          </w:tcPr>
          <w:p w14:paraId="73DD7DCA" w14:textId="77777777" w:rsidR="009B4719" w:rsidRPr="00B742E4" w:rsidRDefault="009B4719" w:rsidP="009B4719">
            <w:pPr>
              <w:pStyle w:val="TableText"/>
              <w:spacing w:line="276" w:lineRule="auto"/>
            </w:pPr>
            <w:r>
              <w:rPr>
                <w:rFonts w:cstheme="minorHAnsi"/>
              </w:rPr>
              <w:t>µ</w:t>
            </w:r>
            <w:r>
              <w:t>L</w:t>
            </w:r>
          </w:p>
        </w:tc>
      </w:tr>
      <w:tr w:rsidR="009B4719" w:rsidRPr="00991DD3" w14:paraId="32CC9152" w14:textId="77777777" w:rsidTr="009B4719">
        <w:tc>
          <w:tcPr>
            <w:tcW w:w="3096" w:type="dxa"/>
          </w:tcPr>
          <w:p w14:paraId="0DD41BBD" w14:textId="09E083A4" w:rsidR="009B4719" w:rsidRDefault="009B4719" w:rsidP="009B4719">
            <w:pPr>
              <w:pStyle w:val="TableText"/>
              <w:spacing w:line="276" w:lineRule="auto"/>
            </w:pPr>
            <w:r>
              <w:t xml:space="preserve">10 </w:t>
            </w:r>
            <w:proofErr w:type="spellStart"/>
            <w:r>
              <w:t>uM</w:t>
            </w:r>
            <w:proofErr w:type="spellEnd"/>
            <w:r>
              <w:t xml:space="preserve"> PCR_R primer</w:t>
            </w:r>
          </w:p>
        </w:tc>
        <w:tc>
          <w:tcPr>
            <w:tcW w:w="2126" w:type="dxa"/>
          </w:tcPr>
          <w:p w14:paraId="79985A3E" w14:textId="7E715531" w:rsidR="009B4719" w:rsidRDefault="009B4719" w:rsidP="009B4719">
            <w:pPr>
              <w:pStyle w:val="TableText"/>
              <w:spacing w:line="276" w:lineRule="auto"/>
            </w:pPr>
            <w:r>
              <w:t>4</w:t>
            </w:r>
            <w:r>
              <w:rPr>
                <w:rFonts w:cs="Calibri"/>
              </w:rPr>
              <w:t xml:space="preserve"> µ</w:t>
            </w:r>
            <w:r>
              <w:t>l</w:t>
            </w:r>
          </w:p>
        </w:tc>
        <w:tc>
          <w:tcPr>
            <w:tcW w:w="2244" w:type="dxa"/>
            <w:shd w:val="clear" w:color="auto" w:fill="auto"/>
          </w:tcPr>
          <w:p w14:paraId="57C16F02" w14:textId="77777777" w:rsidR="009B4719" w:rsidRPr="00B742E4" w:rsidRDefault="009B4719" w:rsidP="009B4719">
            <w:pPr>
              <w:pStyle w:val="TableText"/>
              <w:spacing w:line="276" w:lineRule="auto"/>
            </w:pPr>
            <w:r>
              <w:rPr>
                <w:rFonts w:cstheme="minorHAnsi"/>
              </w:rPr>
              <w:t>µ</w:t>
            </w:r>
            <w:r>
              <w:t>L</w:t>
            </w:r>
          </w:p>
        </w:tc>
      </w:tr>
      <w:tr w:rsidR="009B4719" w:rsidRPr="00991DD3" w14:paraId="25FD54CB" w14:textId="77777777" w:rsidTr="009B4719">
        <w:tc>
          <w:tcPr>
            <w:tcW w:w="3096" w:type="dxa"/>
          </w:tcPr>
          <w:p w14:paraId="050EAC3D" w14:textId="0526CE19" w:rsidR="009B4719" w:rsidRDefault="009B4719" w:rsidP="009B4719">
            <w:pPr>
              <w:pStyle w:val="TableText"/>
              <w:spacing w:line="276" w:lineRule="auto"/>
            </w:pPr>
            <w:r>
              <w:t>H2O</w:t>
            </w:r>
          </w:p>
        </w:tc>
        <w:tc>
          <w:tcPr>
            <w:tcW w:w="2126" w:type="dxa"/>
          </w:tcPr>
          <w:p w14:paraId="2E855642" w14:textId="5CDE3B1A" w:rsidR="009B4719" w:rsidRDefault="009B4719" w:rsidP="009B4719">
            <w:pPr>
              <w:pStyle w:val="TableText"/>
              <w:spacing w:line="276" w:lineRule="auto"/>
            </w:pPr>
            <w:r>
              <w:rPr>
                <w:rFonts w:cs="Calibri"/>
              </w:rPr>
              <w:t>8 µ</w:t>
            </w:r>
            <w:r>
              <w:t>l</w:t>
            </w:r>
          </w:p>
        </w:tc>
        <w:tc>
          <w:tcPr>
            <w:tcW w:w="2244" w:type="dxa"/>
            <w:shd w:val="clear" w:color="auto" w:fill="auto"/>
          </w:tcPr>
          <w:p w14:paraId="272733DC" w14:textId="77777777" w:rsidR="009B4719" w:rsidRPr="00B742E4" w:rsidRDefault="009B4719" w:rsidP="009B4719">
            <w:pPr>
              <w:pStyle w:val="TableText"/>
              <w:spacing w:line="276" w:lineRule="auto"/>
            </w:pPr>
            <w:r>
              <w:rPr>
                <w:rFonts w:cstheme="minorHAnsi"/>
              </w:rPr>
              <w:t>µ</w:t>
            </w:r>
            <w:r>
              <w:t>L</w:t>
            </w:r>
          </w:p>
        </w:tc>
      </w:tr>
      <w:tr w:rsidR="009B4719" w:rsidRPr="00991DD3" w14:paraId="7573BB57" w14:textId="77777777" w:rsidTr="009B4719">
        <w:tc>
          <w:tcPr>
            <w:tcW w:w="3096" w:type="dxa"/>
          </w:tcPr>
          <w:p w14:paraId="2AE45BD0" w14:textId="3CBD4C4E" w:rsidR="009B4719" w:rsidRDefault="009B4719" w:rsidP="009B4719">
            <w:pPr>
              <w:pStyle w:val="TableText"/>
              <w:spacing w:line="276" w:lineRule="auto"/>
            </w:pPr>
            <w:r>
              <w:t>Total volume</w:t>
            </w:r>
          </w:p>
        </w:tc>
        <w:tc>
          <w:tcPr>
            <w:tcW w:w="2126" w:type="dxa"/>
          </w:tcPr>
          <w:p w14:paraId="73BB59B4" w14:textId="548E297D" w:rsidR="009B4719" w:rsidRDefault="009B4719" w:rsidP="009B4719">
            <w:pPr>
              <w:pStyle w:val="TableText"/>
              <w:spacing w:line="276" w:lineRule="auto"/>
            </w:pPr>
            <w:r>
              <w:t>36</w:t>
            </w:r>
            <w:r>
              <w:rPr>
                <w:rFonts w:cs="Calibri"/>
              </w:rPr>
              <w:t xml:space="preserve"> µ</w:t>
            </w:r>
            <w:r>
              <w:t>l</w:t>
            </w:r>
          </w:p>
        </w:tc>
        <w:tc>
          <w:tcPr>
            <w:tcW w:w="2244" w:type="dxa"/>
            <w:shd w:val="clear" w:color="auto" w:fill="auto"/>
          </w:tcPr>
          <w:p w14:paraId="1F64B4AB" w14:textId="77777777" w:rsidR="009B4719" w:rsidRDefault="009B4719" w:rsidP="009B4719">
            <w:pPr>
              <w:pStyle w:val="TableText"/>
              <w:spacing w:line="276" w:lineRule="auto"/>
              <w:rPr>
                <w:rFonts w:cstheme="minorHAnsi"/>
              </w:rPr>
            </w:pPr>
            <w:r>
              <w:rPr>
                <w:rFonts w:cstheme="minorHAnsi"/>
              </w:rPr>
              <w:t>µ</w:t>
            </w:r>
            <w:r>
              <w:t>L</w:t>
            </w:r>
          </w:p>
        </w:tc>
      </w:tr>
    </w:tbl>
    <w:p w14:paraId="3045C3C9" w14:textId="77777777" w:rsidR="009B4719" w:rsidRDefault="009B4719" w:rsidP="009B4719">
      <w:pPr>
        <w:spacing w:line="276" w:lineRule="auto"/>
      </w:pPr>
    </w:p>
    <w:p w14:paraId="7F74C225" w14:textId="77777777" w:rsidR="009B4719" w:rsidRDefault="009B4719" w:rsidP="00CA6A59">
      <w:pPr>
        <w:pStyle w:val="ListParagraph0"/>
        <w:numPr>
          <w:ilvl w:val="0"/>
          <w:numId w:val="45"/>
        </w:numPr>
        <w:suppressAutoHyphens/>
        <w:spacing w:before="0" w:after="0" w:line="276" w:lineRule="auto"/>
        <w:jc w:val="both"/>
      </w:pPr>
      <w:r>
        <w:t>Dispense 9</w:t>
      </w:r>
      <w:r>
        <w:rPr>
          <w:rFonts w:cs="Calibri"/>
        </w:rPr>
        <w:t xml:space="preserve"> µ</w:t>
      </w:r>
      <w:r>
        <w:t>l/well (4 wells/pool) into an appropriate well of a 96 well plate (for &lt;=24 samples) or 384 well plate (for &gt;24 samples).</w:t>
      </w:r>
    </w:p>
    <w:p w14:paraId="3D48F443" w14:textId="77777777" w:rsidR="009B4719" w:rsidRDefault="009B4719" w:rsidP="00CA6A59">
      <w:pPr>
        <w:pStyle w:val="ListParagraph0"/>
        <w:numPr>
          <w:ilvl w:val="0"/>
          <w:numId w:val="45"/>
        </w:numPr>
        <w:suppressAutoHyphens/>
        <w:spacing w:before="0" w:after="0" w:line="276" w:lineRule="auto"/>
        <w:jc w:val="both"/>
        <w:rPr>
          <w:rFonts w:cs="Calibri"/>
        </w:rPr>
      </w:pPr>
      <w:r>
        <w:t>Add 1</w:t>
      </w:r>
      <w:r>
        <w:rPr>
          <w:rFonts w:cs="Calibri"/>
        </w:rPr>
        <w:t xml:space="preserve"> µ</w:t>
      </w:r>
      <w:r>
        <w:t>l from each replicate PCR tube to a different well containing qPCR mix.</w:t>
      </w:r>
    </w:p>
    <w:p w14:paraId="32CF7AB1" w14:textId="77777777" w:rsidR="009B4719" w:rsidRDefault="009B4719" w:rsidP="00CA6A59">
      <w:pPr>
        <w:pStyle w:val="ListParagraph0"/>
        <w:numPr>
          <w:ilvl w:val="0"/>
          <w:numId w:val="45"/>
        </w:numPr>
        <w:suppressAutoHyphens/>
        <w:spacing w:before="0" w:after="0" w:line="276" w:lineRule="auto"/>
      </w:pPr>
      <w:r>
        <w:rPr>
          <w:rFonts w:cs="Calibri"/>
        </w:rPr>
        <w:t xml:space="preserve">Seal plate with </w:t>
      </w:r>
      <w:proofErr w:type="gramStart"/>
      <w:r>
        <w:rPr>
          <w:rFonts w:cs="Calibri"/>
        </w:rPr>
        <w:t>optically-clear</w:t>
      </w:r>
      <w:proofErr w:type="gramEnd"/>
      <w:r>
        <w:rPr>
          <w:rFonts w:cs="Calibri"/>
        </w:rPr>
        <w:t xml:space="preserve"> film, mix by </w:t>
      </w:r>
      <w:proofErr w:type="spellStart"/>
      <w:r>
        <w:rPr>
          <w:rFonts w:cs="Calibri"/>
        </w:rPr>
        <w:t>vortexing</w:t>
      </w:r>
      <w:proofErr w:type="spellEnd"/>
      <w:r>
        <w:rPr>
          <w:rFonts w:cs="Calibri"/>
        </w:rPr>
        <w:t>, and spin down to collect sample in the bottom of the tube.</w:t>
      </w:r>
    </w:p>
    <w:p w14:paraId="5CA2B5A9" w14:textId="77777777" w:rsidR="009B4719" w:rsidRDefault="009B4719" w:rsidP="00CA6A59">
      <w:pPr>
        <w:pStyle w:val="ListParagraph0"/>
        <w:numPr>
          <w:ilvl w:val="0"/>
          <w:numId w:val="45"/>
        </w:numPr>
        <w:suppressAutoHyphens/>
        <w:spacing w:before="0" w:after="0" w:line="276" w:lineRule="auto"/>
        <w:jc w:val="both"/>
      </w:pPr>
      <w:r>
        <w:t>Set the plate in a qPCR machine and perform cycling according to Table 15.</w:t>
      </w:r>
    </w:p>
    <w:p w14:paraId="691FFAAB" w14:textId="77777777" w:rsidR="009B4719" w:rsidRDefault="009B4719" w:rsidP="009B4719">
      <w:pPr>
        <w:spacing w:line="276" w:lineRule="auto"/>
      </w:pPr>
    </w:p>
    <w:p w14:paraId="0AE07001" w14:textId="77777777" w:rsidR="009B4719" w:rsidRDefault="009B4719" w:rsidP="009B4719">
      <w:pPr>
        <w:spacing w:line="276" w:lineRule="auto"/>
      </w:pPr>
      <w:r>
        <w:t>Table 15: cycle-check qPCR program</w:t>
      </w:r>
    </w:p>
    <w:tbl>
      <w:tblPr>
        <w:tblStyle w:val="TableUQLined"/>
        <w:tblW w:w="4843" w:type="pct"/>
        <w:tblBorders>
          <w:top w:val="single" w:sz="18" w:space="0" w:color="51247A" w:themeColor="accent1"/>
          <w:left w:val="single" w:sz="18" w:space="0" w:color="51247A" w:themeColor="accent1"/>
          <w:right w:val="single" w:sz="18" w:space="0" w:color="51247A" w:themeColor="accent1"/>
          <w:insideH w:val="single" w:sz="18" w:space="0" w:color="51247A" w:themeColor="accent1"/>
          <w:insideV w:val="single" w:sz="18" w:space="0" w:color="51247A" w:themeColor="accent1"/>
        </w:tblBorders>
        <w:tblLook w:val="0620" w:firstRow="1" w:lastRow="0" w:firstColumn="0" w:lastColumn="0" w:noHBand="1" w:noVBand="1"/>
      </w:tblPr>
      <w:tblGrid>
        <w:gridCol w:w="3100"/>
        <w:gridCol w:w="3095"/>
        <w:gridCol w:w="3096"/>
      </w:tblGrid>
      <w:tr w:rsidR="00D6218A" w:rsidRPr="00991DD3" w14:paraId="14C6D215" w14:textId="77777777" w:rsidTr="00D6218A">
        <w:trPr>
          <w:cnfStyle w:val="100000000000" w:firstRow="1" w:lastRow="0" w:firstColumn="0" w:lastColumn="0" w:oddVBand="0" w:evenVBand="0" w:oddHBand="0" w:evenHBand="0" w:firstRowFirstColumn="0" w:firstRowLastColumn="0" w:lastRowFirstColumn="0" w:lastRowLastColumn="0"/>
        </w:trPr>
        <w:tc>
          <w:tcPr>
            <w:tcW w:w="3100" w:type="dxa"/>
            <w:tcBorders>
              <w:left w:val="single" w:sz="18" w:space="0" w:color="51247A" w:themeColor="accent1"/>
              <w:right w:val="single" w:sz="18" w:space="0" w:color="51247A" w:themeColor="accent1"/>
            </w:tcBorders>
            <w:shd w:val="clear" w:color="auto" w:fill="DCC8EF" w:themeFill="accent1" w:themeFillTint="33"/>
          </w:tcPr>
          <w:p w14:paraId="229D6AA2" w14:textId="16ADD0C0" w:rsidR="00D6218A" w:rsidRPr="009B4719" w:rsidRDefault="00D6218A" w:rsidP="00D6218A">
            <w:pPr>
              <w:pStyle w:val="TableHeading"/>
              <w:spacing w:line="276" w:lineRule="auto"/>
              <w:rPr>
                <w:b w:val="0"/>
                <w:bCs/>
              </w:rPr>
            </w:pPr>
            <w:r>
              <w:lastRenderedPageBreak/>
              <w:t>Temperature</w:t>
            </w:r>
          </w:p>
        </w:tc>
        <w:tc>
          <w:tcPr>
            <w:tcW w:w="3095" w:type="dxa"/>
            <w:tcBorders>
              <w:left w:val="single" w:sz="18" w:space="0" w:color="51247A" w:themeColor="accent1"/>
              <w:right w:val="single" w:sz="18" w:space="0" w:color="51247A" w:themeColor="accent1"/>
            </w:tcBorders>
            <w:shd w:val="clear" w:color="auto" w:fill="DCC8EF" w:themeFill="accent1" w:themeFillTint="33"/>
          </w:tcPr>
          <w:p w14:paraId="2D0D4601" w14:textId="058B2B2E" w:rsidR="00D6218A" w:rsidRPr="009B4719" w:rsidRDefault="00D6218A" w:rsidP="00D6218A">
            <w:pPr>
              <w:pStyle w:val="TableHeading"/>
              <w:spacing w:line="276" w:lineRule="auto"/>
              <w:rPr>
                <w:b w:val="0"/>
                <w:bCs/>
              </w:rPr>
            </w:pPr>
            <w:r>
              <w:t>Time</w:t>
            </w:r>
          </w:p>
        </w:tc>
        <w:tc>
          <w:tcPr>
            <w:tcW w:w="3096" w:type="dxa"/>
            <w:tcBorders>
              <w:left w:val="single" w:sz="18" w:space="0" w:color="51247A" w:themeColor="accent1"/>
              <w:right w:val="single" w:sz="18" w:space="0" w:color="51247A" w:themeColor="accent1"/>
            </w:tcBorders>
            <w:shd w:val="clear" w:color="auto" w:fill="DCC8EF" w:themeFill="accent1" w:themeFillTint="33"/>
            <w:vAlign w:val="center"/>
          </w:tcPr>
          <w:p w14:paraId="60F0E6D9" w14:textId="0ADF19C5" w:rsidR="00D6218A" w:rsidRPr="002F5256" w:rsidRDefault="00D6218A" w:rsidP="00D6218A">
            <w:pPr>
              <w:pStyle w:val="TableHeading"/>
              <w:spacing w:line="276" w:lineRule="auto"/>
              <w:rPr>
                <w:b w:val="0"/>
                <w:bCs/>
              </w:rPr>
            </w:pPr>
            <w:r>
              <w:t>Cycles</w:t>
            </w:r>
          </w:p>
        </w:tc>
      </w:tr>
      <w:tr w:rsidR="00D6218A" w:rsidRPr="00991DD3" w14:paraId="49F9EC7E" w14:textId="77777777" w:rsidTr="00D6218A">
        <w:tc>
          <w:tcPr>
            <w:tcW w:w="3100" w:type="dxa"/>
          </w:tcPr>
          <w:p w14:paraId="4D49B6DE" w14:textId="252E0854" w:rsidR="00D6218A" w:rsidRDefault="00D6218A" w:rsidP="00D6218A">
            <w:pPr>
              <w:pStyle w:val="TableText"/>
              <w:spacing w:line="276" w:lineRule="auto"/>
            </w:pPr>
            <w:r>
              <w:t xml:space="preserve">95 </w:t>
            </w:r>
            <w:r>
              <w:rPr>
                <w:rFonts w:cs="Calibri"/>
              </w:rPr>
              <w:t>°</w:t>
            </w:r>
            <w:r>
              <w:t>C</w:t>
            </w:r>
          </w:p>
        </w:tc>
        <w:tc>
          <w:tcPr>
            <w:tcW w:w="3095" w:type="dxa"/>
          </w:tcPr>
          <w:p w14:paraId="46C73701" w14:textId="470424AE" w:rsidR="00D6218A" w:rsidRDefault="00D6218A" w:rsidP="00D6218A">
            <w:pPr>
              <w:pStyle w:val="TableText"/>
              <w:spacing w:line="276" w:lineRule="auto"/>
            </w:pPr>
            <w:r>
              <w:t>5 min</w:t>
            </w:r>
          </w:p>
        </w:tc>
        <w:tc>
          <w:tcPr>
            <w:tcW w:w="3096" w:type="dxa"/>
            <w:vAlign w:val="center"/>
          </w:tcPr>
          <w:p w14:paraId="2A6351AC" w14:textId="2BEC49BC" w:rsidR="00D6218A" w:rsidRDefault="00D6218A" w:rsidP="00D6218A">
            <w:pPr>
              <w:pStyle w:val="TableText"/>
              <w:spacing w:line="276" w:lineRule="auto"/>
              <w:rPr>
                <w:bCs/>
              </w:rPr>
            </w:pPr>
            <w:r>
              <w:t>1</w:t>
            </w:r>
          </w:p>
        </w:tc>
      </w:tr>
      <w:tr w:rsidR="00D6218A" w:rsidRPr="00991DD3" w14:paraId="7B742FEE" w14:textId="77777777" w:rsidTr="00D6218A">
        <w:tc>
          <w:tcPr>
            <w:tcW w:w="3100" w:type="dxa"/>
          </w:tcPr>
          <w:p w14:paraId="4770B0CA" w14:textId="7202494B" w:rsidR="00D6218A" w:rsidRDefault="00D6218A" w:rsidP="00D6218A">
            <w:pPr>
              <w:pStyle w:val="TableText"/>
              <w:spacing w:line="276" w:lineRule="auto"/>
            </w:pPr>
            <w:r>
              <w:t xml:space="preserve">95 </w:t>
            </w:r>
            <w:r>
              <w:rPr>
                <w:rFonts w:cs="Calibri"/>
              </w:rPr>
              <w:t>°</w:t>
            </w:r>
            <w:r>
              <w:t>C</w:t>
            </w:r>
          </w:p>
        </w:tc>
        <w:tc>
          <w:tcPr>
            <w:tcW w:w="3095" w:type="dxa"/>
          </w:tcPr>
          <w:p w14:paraId="06D8F5CB" w14:textId="04FFFE0F" w:rsidR="00D6218A" w:rsidRDefault="00D6218A" w:rsidP="00D6218A">
            <w:pPr>
              <w:pStyle w:val="TableText"/>
              <w:spacing w:line="276" w:lineRule="auto"/>
            </w:pPr>
            <w:r>
              <w:t>30 sec</w:t>
            </w:r>
          </w:p>
        </w:tc>
        <w:tc>
          <w:tcPr>
            <w:tcW w:w="3096" w:type="dxa"/>
            <w:vMerge w:val="restart"/>
            <w:vAlign w:val="center"/>
          </w:tcPr>
          <w:p w14:paraId="7D4C52E6" w14:textId="22D5851B" w:rsidR="00D6218A" w:rsidRDefault="00D6218A" w:rsidP="00D6218A">
            <w:pPr>
              <w:pStyle w:val="TableText"/>
              <w:spacing w:line="276" w:lineRule="auto"/>
            </w:pPr>
            <w:r>
              <w:t>25</w:t>
            </w:r>
          </w:p>
        </w:tc>
      </w:tr>
      <w:tr w:rsidR="00D6218A" w:rsidRPr="00991DD3" w14:paraId="1E936E05" w14:textId="77777777" w:rsidTr="00D6218A">
        <w:tc>
          <w:tcPr>
            <w:tcW w:w="3100" w:type="dxa"/>
          </w:tcPr>
          <w:p w14:paraId="1081EF59" w14:textId="5CC2A6B9" w:rsidR="00D6218A" w:rsidRDefault="00D6218A" w:rsidP="00D6218A">
            <w:pPr>
              <w:pStyle w:val="TableText"/>
              <w:spacing w:line="276" w:lineRule="auto"/>
            </w:pPr>
            <w:r>
              <w:t xml:space="preserve">60 </w:t>
            </w:r>
            <w:r>
              <w:rPr>
                <w:rFonts w:cs="Calibri"/>
              </w:rPr>
              <w:t>°</w:t>
            </w:r>
            <w:r>
              <w:t>C</w:t>
            </w:r>
          </w:p>
        </w:tc>
        <w:tc>
          <w:tcPr>
            <w:tcW w:w="3095" w:type="dxa"/>
          </w:tcPr>
          <w:p w14:paraId="77EC2C0C" w14:textId="428C5617" w:rsidR="00D6218A" w:rsidRDefault="00D6218A" w:rsidP="00D6218A">
            <w:pPr>
              <w:pStyle w:val="TableText"/>
              <w:spacing w:line="276" w:lineRule="auto"/>
            </w:pPr>
            <w:r>
              <w:t xml:space="preserve">2 </w:t>
            </w:r>
            <w:r w:rsidRPr="00F90B5C">
              <w:t>min</w:t>
            </w:r>
          </w:p>
        </w:tc>
        <w:tc>
          <w:tcPr>
            <w:tcW w:w="3096" w:type="dxa"/>
            <w:vMerge/>
          </w:tcPr>
          <w:p w14:paraId="27D7E995" w14:textId="77777777" w:rsidR="00D6218A" w:rsidRDefault="00D6218A" w:rsidP="00D6218A">
            <w:pPr>
              <w:pStyle w:val="TableText"/>
              <w:spacing w:line="276" w:lineRule="auto"/>
            </w:pPr>
          </w:p>
        </w:tc>
      </w:tr>
    </w:tbl>
    <w:p w14:paraId="05FF03EF" w14:textId="77777777" w:rsidR="009B4719" w:rsidRDefault="009B4719" w:rsidP="009B4719">
      <w:pPr>
        <w:spacing w:line="276" w:lineRule="auto"/>
      </w:pPr>
    </w:p>
    <w:p w14:paraId="23469396" w14:textId="77777777" w:rsidR="009B4719" w:rsidRDefault="009B4719" w:rsidP="00CA6A59">
      <w:pPr>
        <w:pStyle w:val="ListParagraph0"/>
        <w:numPr>
          <w:ilvl w:val="0"/>
          <w:numId w:val="45"/>
        </w:numPr>
        <w:suppressAutoHyphens/>
        <w:spacing w:before="0" w:after="60" w:line="276" w:lineRule="auto"/>
        <w:contextualSpacing/>
        <w:jc w:val="both"/>
      </w:pPr>
      <w:r>
        <w:t xml:space="preserve">From the amplification curve, take Ct that corresponds to 75% of maximum Rn for each sample. Remove outliers and average replicates of the same pool. </w:t>
      </w:r>
    </w:p>
    <w:p w14:paraId="2A0ABA98" w14:textId="32D01946" w:rsidR="009B4719" w:rsidRDefault="009B4719" w:rsidP="00CA6A59">
      <w:pPr>
        <w:pStyle w:val="ListParagraph0"/>
        <w:numPr>
          <w:ilvl w:val="0"/>
          <w:numId w:val="45"/>
        </w:numPr>
        <w:suppressAutoHyphens/>
        <w:spacing w:before="0" w:after="60" w:line="276" w:lineRule="auto"/>
        <w:contextualSpacing/>
        <w:jc w:val="both"/>
      </w:pPr>
      <w:r>
        <w:t>Subtract 5 cycles to give the number of additional cycles required to give the desired quantity of product for sequencing.</w:t>
      </w:r>
    </w:p>
    <w:p w14:paraId="78A52737" w14:textId="34F5AA61" w:rsidR="009B4719" w:rsidRDefault="009B4719" w:rsidP="009B4719">
      <w:pPr>
        <w:suppressAutoHyphens/>
        <w:spacing w:before="120" w:after="120" w:line="276" w:lineRule="auto"/>
      </w:pPr>
      <w:r w:rsidRPr="009B4719">
        <w:rPr>
          <w:bCs/>
          <w:color w:val="51247A" w:themeColor="accent1"/>
          <w:u w:val="single"/>
        </w:rPr>
        <w:t>CRITICAL POINT:</w:t>
      </w:r>
      <w:r w:rsidRPr="009B4719">
        <w:rPr>
          <w:color w:val="51247A" w:themeColor="accent1"/>
        </w:rPr>
        <w:t xml:space="preserve"> </w:t>
      </w:r>
      <w:r w:rsidRPr="005821DF">
        <w:t xml:space="preserve">Depending on your experimental setup, you may choose to keep the total PCR cycles the same for all pools.  This may mean amplifying some pools for one or two cycles more or less than indicated by the qPCR result. This is usually not a problem, although if the difference is &gt;2 cycles there is a risk of </w:t>
      </w:r>
      <w:r>
        <w:t xml:space="preserve">generating </w:t>
      </w:r>
      <w:r w:rsidRPr="005821DF">
        <w:t>either over</w:t>
      </w:r>
      <w:r>
        <w:t>-</w:t>
      </w:r>
      <w:r w:rsidRPr="005821DF">
        <w:t>amplifi</w:t>
      </w:r>
      <w:r>
        <w:t xml:space="preserve">ed </w:t>
      </w:r>
      <w:r w:rsidRPr="005821DF">
        <w:t>or very low concentration libraries.</w:t>
      </w:r>
    </w:p>
    <w:p w14:paraId="53EBEF4D" w14:textId="7F7CA87F" w:rsidR="002F5256" w:rsidRPr="00D6218A" w:rsidRDefault="002F5256" w:rsidP="007C2483">
      <w:pPr>
        <w:pStyle w:val="ListBullet0"/>
        <w:numPr>
          <w:ilvl w:val="0"/>
          <w:numId w:val="0"/>
        </w:numPr>
        <w:spacing w:line="276" w:lineRule="auto"/>
        <w:rPr>
          <w:b/>
          <w:color w:val="51247A" w:themeColor="accent1"/>
        </w:rPr>
      </w:pPr>
    </w:p>
    <w:p w14:paraId="79298DEE" w14:textId="076AD897" w:rsidR="002F5256" w:rsidRPr="00D6218A" w:rsidRDefault="00D6218A" w:rsidP="007C2483">
      <w:pPr>
        <w:pStyle w:val="ListBullet0"/>
        <w:numPr>
          <w:ilvl w:val="0"/>
          <w:numId w:val="0"/>
        </w:numPr>
        <w:spacing w:line="276" w:lineRule="auto"/>
        <w:rPr>
          <w:b/>
          <w:color w:val="51247A" w:themeColor="accent1"/>
        </w:rPr>
      </w:pPr>
      <w:r w:rsidRPr="00D6218A">
        <w:rPr>
          <w:b/>
          <w:color w:val="51247A" w:themeColor="accent1"/>
        </w:rPr>
        <w:t>Step 14&lt;c&gt; Final PCR amplification</w:t>
      </w:r>
    </w:p>
    <w:p w14:paraId="093AB1BE" w14:textId="77777777" w:rsidR="00D6218A" w:rsidRDefault="00D6218A" w:rsidP="00CA6A59">
      <w:pPr>
        <w:numPr>
          <w:ilvl w:val="0"/>
          <w:numId w:val="46"/>
        </w:numPr>
        <w:suppressAutoHyphens/>
        <w:spacing w:line="276" w:lineRule="auto"/>
      </w:pPr>
      <w:r>
        <w:t>Return the PCR reaction tubes from Step 14&lt;a&gt; to the thermocycler.</w:t>
      </w:r>
    </w:p>
    <w:p w14:paraId="2BC17EF8" w14:textId="77777777" w:rsidR="00D6218A" w:rsidRDefault="00D6218A" w:rsidP="00CA6A59">
      <w:pPr>
        <w:numPr>
          <w:ilvl w:val="0"/>
          <w:numId w:val="46"/>
        </w:numPr>
        <w:suppressAutoHyphens/>
        <w:spacing w:line="276" w:lineRule="auto"/>
      </w:pPr>
      <w:r>
        <w:t xml:space="preserve">Run optimal number of cycles that has been determined from Step 14&lt;b&gt;.  </w:t>
      </w:r>
    </w:p>
    <w:p w14:paraId="2444AE82" w14:textId="0D786250" w:rsidR="00D6218A" w:rsidRDefault="00D6218A" w:rsidP="007C2483">
      <w:pPr>
        <w:pStyle w:val="ListBullet0"/>
        <w:numPr>
          <w:ilvl w:val="0"/>
          <w:numId w:val="0"/>
        </w:numPr>
        <w:spacing w:line="276" w:lineRule="auto"/>
        <w:rPr>
          <w:b/>
          <w:bCs/>
          <w:color w:val="51247A" w:themeColor="accent1"/>
          <w:lang w:eastAsia="en-AU"/>
        </w:rPr>
      </w:pPr>
    </w:p>
    <w:p w14:paraId="6AB6193F" w14:textId="1423A029" w:rsidR="00D6218A" w:rsidRDefault="00D6218A" w:rsidP="00D6218A">
      <w:pPr>
        <w:rPr>
          <w:b/>
          <w:color w:val="51247A" w:themeColor="accent1"/>
        </w:rPr>
      </w:pPr>
      <w:r w:rsidRPr="00D6218A">
        <w:rPr>
          <w:b/>
          <w:color w:val="51247A" w:themeColor="accent1"/>
        </w:rPr>
        <w:t>Step 15&lt;a&gt; Exonuclease I treatment</w:t>
      </w:r>
    </w:p>
    <w:p w14:paraId="35C403FC" w14:textId="77777777" w:rsidR="00D6218A" w:rsidRPr="00D6218A" w:rsidRDefault="00D6218A" w:rsidP="00D6218A">
      <w:pPr>
        <w:spacing w:line="276" w:lineRule="auto"/>
        <w:rPr>
          <w:color w:val="51247A" w:themeColor="accent1"/>
        </w:rPr>
      </w:pPr>
    </w:p>
    <w:p w14:paraId="50459B03" w14:textId="77777777" w:rsidR="00D6218A" w:rsidRDefault="00D6218A" w:rsidP="00CA6A59">
      <w:pPr>
        <w:numPr>
          <w:ilvl w:val="0"/>
          <w:numId w:val="47"/>
        </w:numPr>
        <w:suppressAutoHyphens/>
        <w:spacing w:line="276" w:lineRule="auto"/>
      </w:pPr>
      <w:r>
        <w:t xml:space="preserve">Pool all four of the PCR reactions belonging to the same sample from Step 14&lt;c&gt;, each one containing 49 µl, into one 1.5 ml Lo-Bind microcentrifuge tube. </w:t>
      </w:r>
    </w:p>
    <w:p w14:paraId="1958A24D" w14:textId="77777777" w:rsidR="00D6218A" w:rsidRDefault="00D6218A" w:rsidP="00CA6A59">
      <w:pPr>
        <w:numPr>
          <w:ilvl w:val="0"/>
          <w:numId w:val="47"/>
        </w:numPr>
        <w:suppressAutoHyphens/>
        <w:spacing w:line="276" w:lineRule="auto"/>
      </w:pPr>
      <w:r>
        <w:t>Add 1.3 µl of Exonuclease I (20U/µl) to each tube containing 196 µl of PCR reaction.</w:t>
      </w:r>
    </w:p>
    <w:p w14:paraId="78572023" w14:textId="77777777" w:rsidR="00D6218A" w:rsidRDefault="00D6218A" w:rsidP="00CA6A59">
      <w:pPr>
        <w:numPr>
          <w:ilvl w:val="0"/>
          <w:numId w:val="47"/>
        </w:numPr>
        <w:suppressAutoHyphens/>
        <w:spacing w:line="276" w:lineRule="auto"/>
      </w:pPr>
      <w:r>
        <w:t>Mix well by pipetting.</w:t>
      </w:r>
    </w:p>
    <w:p w14:paraId="4178D973" w14:textId="77777777" w:rsidR="00D6218A" w:rsidRDefault="00D6218A" w:rsidP="00CA6A59">
      <w:pPr>
        <w:numPr>
          <w:ilvl w:val="0"/>
          <w:numId w:val="47"/>
        </w:numPr>
        <w:suppressAutoHyphens/>
        <w:spacing w:line="276" w:lineRule="auto"/>
      </w:pPr>
      <w:r>
        <w:t xml:space="preserve">Incubate at 37 </w:t>
      </w:r>
      <w:r>
        <w:rPr>
          <w:rFonts w:ascii="Calibri" w:hAnsi="Calibri" w:cs="Calibri"/>
        </w:rPr>
        <w:t>°</w:t>
      </w:r>
      <w:r>
        <w:t xml:space="preserve">C for 30 min. </w:t>
      </w:r>
    </w:p>
    <w:p w14:paraId="5E605999" w14:textId="14A63CC6" w:rsidR="00D6218A" w:rsidRDefault="00D6218A" w:rsidP="007C2483">
      <w:pPr>
        <w:pStyle w:val="ListBullet0"/>
        <w:numPr>
          <w:ilvl w:val="0"/>
          <w:numId w:val="0"/>
        </w:numPr>
        <w:spacing w:line="276" w:lineRule="auto"/>
        <w:rPr>
          <w:b/>
          <w:bCs/>
          <w:color w:val="51247A" w:themeColor="accent1"/>
          <w:lang w:eastAsia="en-AU"/>
        </w:rPr>
      </w:pPr>
    </w:p>
    <w:p w14:paraId="487623FD" w14:textId="774F7341" w:rsidR="00D6218A" w:rsidRPr="00D6218A" w:rsidRDefault="00D6218A" w:rsidP="007C2483">
      <w:pPr>
        <w:pStyle w:val="ListBullet0"/>
        <w:numPr>
          <w:ilvl w:val="0"/>
          <w:numId w:val="0"/>
        </w:numPr>
        <w:spacing w:line="276" w:lineRule="auto"/>
        <w:rPr>
          <w:b/>
          <w:bCs/>
          <w:color w:val="51247A" w:themeColor="accent1"/>
          <w:lang w:eastAsia="en-AU"/>
        </w:rPr>
      </w:pPr>
      <w:r w:rsidRPr="00D6218A">
        <w:rPr>
          <w:b/>
          <w:color w:val="51247A" w:themeColor="accent1"/>
        </w:rPr>
        <w:t xml:space="preserve">Step 15&lt;b&gt; Purification with Qiagen </w:t>
      </w:r>
      <w:proofErr w:type="spellStart"/>
      <w:r w:rsidRPr="00D6218A">
        <w:rPr>
          <w:b/>
          <w:color w:val="51247A" w:themeColor="accent1"/>
        </w:rPr>
        <w:t>MinElute</w:t>
      </w:r>
      <w:proofErr w:type="spellEnd"/>
      <w:r w:rsidRPr="00D6218A">
        <w:rPr>
          <w:b/>
          <w:color w:val="51247A" w:themeColor="accent1"/>
        </w:rPr>
        <w:t xml:space="preserve"> PCR purification kit</w:t>
      </w:r>
    </w:p>
    <w:p w14:paraId="7F90FD6A" w14:textId="77777777" w:rsidR="00D6218A" w:rsidRDefault="00D6218A" w:rsidP="00D6218A">
      <w:pPr>
        <w:spacing w:before="120" w:after="120" w:line="276" w:lineRule="auto"/>
      </w:pPr>
      <w:r>
        <w:t xml:space="preserve">Purpose: Purify Exonuclease I treated CAGE library pool using the Qiagen </w:t>
      </w:r>
      <w:proofErr w:type="spellStart"/>
      <w:r>
        <w:t>MinElute</w:t>
      </w:r>
      <w:proofErr w:type="spellEnd"/>
      <w:r>
        <w:t xml:space="preserve"> PCR purification kit, following the manufacturer’s instructions. </w:t>
      </w:r>
    </w:p>
    <w:p w14:paraId="5DAB2963" w14:textId="77777777" w:rsidR="00D6218A" w:rsidRDefault="00D6218A" w:rsidP="00CA6A59">
      <w:pPr>
        <w:numPr>
          <w:ilvl w:val="0"/>
          <w:numId w:val="48"/>
        </w:numPr>
        <w:suppressAutoHyphens/>
        <w:spacing w:line="276" w:lineRule="auto"/>
      </w:pPr>
      <w:r>
        <w:t xml:space="preserve">Add 1000 </w:t>
      </w:r>
      <w:proofErr w:type="spellStart"/>
      <w:r>
        <w:t>μl</w:t>
      </w:r>
      <w:proofErr w:type="spellEnd"/>
      <w:r>
        <w:t xml:space="preserve"> of PB buffer to each pool and mix well.</w:t>
      </w:r>
    </w:p>
    <w:p w14:paraId="0A5FA84A" w14:textId="77777777" w:rsidR="00D6218A" w:rsidRDefault="00D6218A" w:rsidP="00CA6A59">
      <w:pPr>
        <w:numPr>
          <w:ilvl w:val="0"/>
          <w:numId w:val="48"/>
        </w:numPr>
        <w:suppressAutoHyphens/>
        <w:spacing w:line="276" w:lineRule="auto"/>
      </w:pPr>
      <w:r>
        <w:t xml:space="preserve">Transfer each pool + buffer mix into 2 columns (600 </w:t>
      </w:r>
      <w:proofErr w:type="spellStart"/>
      <w:r>
        <w:t>μl</w:t>
      </w:r>
      <w:proofErr w:type="spellEnd"/>
      <w:r>
        <w:t xml:space="preserve"> each).</w:t>
      </w:r>
    </w:p>
    <w:p w14:paraId="12C7D2E3" w14:textId="77777777" w:rsidR="00D6218A" w:rsidRDefault="00D6218A" w:rsidP="00CA6A59">
      <w:pPr>
        <w:numPr>
          <w:ilvl w:val="0"/>
          <w:numId w:val="48"/>
        </w:numPr>
        <w:suppressAutoHyphens/>
        <w:spacing w:line="276" w:lineRule="auto"/>
      </w:pPr>
      <w:r>
        <w:t>Centrifuge at 13, 000 rpm for 1 min at room temperature and discard flow-through</w:t>
      </w:r>
    </w:p>
    <w:p w14:paraId="16F20431" w14:textId="77777777" w:rsidR="00D6218A" w:rsidRDefault="00D6218A" w:rsidP="00CA6A59">
      <w:pPr>
        <w:numPr>
          <w:ilvl w:val="0"/>
          <w:numId w:val="48"/>
        </w:numPr>
        <w:suppressAutoHyphens/>
        <w:spacing w:line="276" w:lineRule="auto"/>
      </w:pPr>
      <w:r>
        <w:t xml:space="preserve">Wash the column with 750 </w:t>
      </w:r>
      <w:proofErr w:type="spellStart"/>
      <w:r>
        <w:t>μl</w:t>
      </w:r>
      <w:proofErr w:type="spellEnd"/>
      <w:r>
        <w:t xml:space="preserve"> of Buffer PE and discard flow-through.</w:t>
      </w:r>
    </w:p>
    <w:p w14:paraId="5D978857" w14:textId="77777777" w:rsidR="00D6218A" w:rsidRDefault="00D6218A" w:rsidP="00CA6A59">
      <w:pPr>
        <w:numPr>
          <w:ilvl w:val="0"/>
          <w:numId w:val="48"/>
        </w:numPr>
        <w:suppressAutoHyphens/>
        <w:spacing w:line="276" w:lineRule="auto"/>
      </w:pPr>
      <w:r>
        <w:t xml:space="preserve">Centrifuge the column for an additional 1 min at maximum speed. </w:t>
      </w:r>
    </w:p>
    <w:p w14:paraId="195668D2" w14:textId="77777777" w:rsidR="00D6218A" w:rsidRDefault="00D6218A" w:rsidP="00CA6A59">
      <w:pPr>
        <w:numPr>
          <w:ilvl w:val="0"/>
          <w:numId w:val="48"/>
        </w:numPr>
        <w:suppressAutoHyphens/>
        <w:spacing w:line="276" w:lineRule="auto"/>
      </w:pPr>
      <w:r>
        <w:t xml:space="preserve">Place the </w:t>
      </w:r>
      <w:proofErr w:type="spellStart"/>
      <w:r>
        <w:t>MinElute</w:t>
      </w:r>
      <w:proofErr w:type="spellEnd"/>
      <w:r>
        <w:t xml:space="preserve"> column in a clean 1.5 ml Lo-Bind microcentrifuge tube.</w:t>
      </w:r>
    </w:p>
    <w:p w14:paraId="22FFF364" w14:textId="77777777" w:rsidR="00D6218A" w:rsidRDefault="00D6218A" w:rsidP="00CA6A59">
      <w:pPr>
        <w:numPr>
          <w:ilvl w:val="0"/>
          <w:numId w:val="48"/>
        </w:numPr>
        <w:suppressAutoHyphens/>
        <w:spacing w:line="276" w:lineRule="auto"/>
      </w:pPr>
      <w:r>
        <w:t xml:space="preserve">To elute DNA, add 10 </w:t>
      </w:r>
      <w:proofErr w:type="spellStart"/>
      <w:r>
        <w:t>μl</w:t>
      </w:r>
      <w:proofErr w:type="spellEnd"/>
      <w:r>
        <w:t xml:space="preserve"> of EB buffer, let the column stand for 1 min, then centrifuge for 1 min. </w:t>
      </w:r>
    </w:p>
    <w:p w14:paraId="50291885" w14:textId="77777777" w:rsidR="00D6218A" w:rsidRDefault="00D6218A" w:rsidP="00CA6A59">
      <w:pPr>
        <w:numPr>
          <w:ilvl w:val="0"/>
          <w:numId w:val="48"/>
        </w:numPr>
        <w:suppressAutoHyphens/>
        <w:spacing w:line="276" w:lineRule="auto"/>
      </w:pPr>
      <w:r>
        <w:t xml:space="preserve">Pool the elution of the 2 columns of same library into 1 tube (total volume is 20 </w:t>
      </w:r>
      <w:proofErr w:type="spellStart"/>
      <w:r>
        <w:t>μl</w:t>
      </w:r>
      <w:proofErr w:type="spellEnd"/>
      <w:r>
        <w:t xml:space="preserve">). </w:t>
      </w:r>
    </w:p>
    <w:p w14:paraId="41E60753" w14:textId="36EF634F" w:rsidR="00D6218A" w:rsidRDefault="00D6218A" w:rsidP="007C2483">
      <w:pPr>
        <w:pStyle w:val="ListBullet0"/>
        <w:numPr>
          <w:ilvl w:val="0"/>
          <w:numId w:val="0"/>
        </w:numPr>
        <w:spacing w:line="276" w:lineRule="auto"/>
        <w:rPr>
          <w:b/>
          <w:bCs/>
          <w:color w:val="51247A" w:themeColor="accent1"/>
          <w:lang w:eastAsia="en-AU"/>
        </w:rPr>
      </w:pPr>
    </w:p>
    <w:p w14:paraId="18C1A8D1" w14:textId="7AAF5ADB" w:rsidR="00D6218A" w:rsidRPr="00D6218A" w:rsidRDefault="00D6218A" w:rsidP="007C2483">
      <w:pPr>
        <w:pStyle w:val="ListBullet0"/>
        <w:numPr>
          <w:ilvl w:val="0"/>
          <w:numId w:val="0"/>
        </w:numPr>
        <w:spacing w:line="276" w:lineRule="auto"/>
        <w:rPr>
          <w:b/>
          <w:bCs/>
          <w:color w:val="51247A" w:themeColor="accent1"/>
          <w:lang w:eastAsia="en-AU"/>
        </w:rPr>
      </w:pPr>
      <w:r w:rsidRPr="00D6218A">
        <w:rPr>
          <w:b/>
          <w:color w:val="51247A" w:themeColor="accent1"/>
        </w:rPr>
        <w:t xml:space="preserve">Step 15&lt;c&gt; cDNA purification with </w:t>
      </w:r>
      <w:proofErr w:type="spellStart"/>
      <w:r w:rsidRPr="00D6218A">
        <w:rPr>
          <w:b/>
          <w:color w:val="51247A" w:themeColor="accent1"/>
        </w:rPr>
        <w:t>AMPure</w:t>
      </w:r>
      <w:proofErr w:type="spellEnd"/>
      <w:r w:rsidRPr="00D6218A">
        <w:rPr>
          <w:b/>
          <w:color w:val="51247A" w:themeColor="accent1"/>
        </w:rPr>
        <w:t xml:space="preserve"> XP</w:t>
      </w:r>
    </w:p>
    <w:p w14:paraId="7BC25F76" w14:textId="77777777" w:rsidR="00D6218A" w:rsidRPr="004E77B0" w:rsidRDefault="00D6218A" w:rsidP="00CA6A59">
      <w:pPr>
        <w:pStyle w:val="ListParagraph0"/>
        <w:numPr>
          <w:ilvl w:val="0"/>
          <w:numId w:val="49"/>
        </w:numPr>
        <w:suppressAutoHyphens/>
        <w:spacing w:before="0" w:after="0" w:line="276" w:lineRule="auto"/>
      </w:pPr>
      <w:r>
        <w:rPr>
          <w:u w:val="single"/>
        </w:rPr>
        <w:t xml:space="preserve">Incubate </w:t>
      </w:r>
      <w:proofErr w:type="spellStart"/>
      <w:r>
        <w:rPr>
          <w:u w:val="single"/>
        </w:rPr>
        <w:t>AMpure</w:t>
      </w:r>
      <w:proofErr w:type="spellEnd"/>
      <w:r>
        <w:rPr>
          <w:u w:val="single"/>
        </w:rPr>
        <w:t xml:space="preserve"> XP for 30 min at room temperature and pre warm H</w:t>
      </w:r>
      <w:r w:rsidRPr="000126D2">
        <w:rPr>
          <w:u w:val="single"/>
          <w:vertAlign w:val="subscript"/>
        </w:rPr>
        <w:t>2</w:t>
      </w:r>
      <w:r>
        <w:rPr>
          <w:u w:val="single"/>
        </w:rPr>
        <w:t>O at 37</w:t>
      </w:r>
      <w:r>
        <w:rPr>
          <w:rFonts w:ascii="Cambria Math" w:hAnsi="Cambria Math" w:cs="Cambria Math"/>
          <w:u w:val="single"/>
        </w:rPr>
        <w:t>℃.</w:t>
      </w:r>
    </w:p>
    <w:p w14:paraId="6AD53716" w14:textId="77777777" w:rsidR="00D6218A" w:rsidRDefault="00D6218A" w:rsidP="00CA6A59">
      <w:pPr>
        <w:numPr>
          <w:ilvl w:val="0"/>
          <w:numId w:val="49"/>
        </w:numPr>
        <w:suppressAutoHyphens/>
        <w:spacing w:line="276" w:lineRule="auto"/>
        <w:rPr>
          <w:rFonts w:cs="Calibri"/>
        </w:rPr>
      </w:pPr>
      <w:r>
        <w:t>Measure volume of pooled elution and make up to 40</w:t>
      </w:r>
      <w:r w:rsidRPr="000126D2">
        <w:t xml:space="preserve"> </w:t>
      </w:r>
      <w:proofErr w:type="spellStart"/>
      <w:r>
        <w:t>μl</w:t>
      </w:r>
      <w:proofErr w:type="spellEnd"/>
      <w:r>
        <w:t xml:space="preserve"> with H</w:t>
      </w:r>
      <w:r>
        <w:rPr>
          <w:vertAlign w:val="subscript"/>
        </w:rPr>
        <w:t>2</w:t>
      </w:r>
      <w:r>
        <w:t xml:space="preserve">O. </w:t>
      </w:r>
    </w:p>
    <w:p w14:paraId="10AF45B3" w14:textId="77777777" w:rsidR="00D6218A" w:rsidRDefault="00D6218A" w:rsidP="00CA6A59">
      <w:pPr>
        <w:pStyle w:val="ListParagraph0"/>
        <w:numPr>
          <w:ilvl w:val="0"/>
          <w:numId w:val="49"/>
        </w:numPr>
        <w:suppressAutoHyphens/>
        <w:spacing w:before="0" w:after="0" w:line="276" w:lineRule="auto"/>
        <w:rPr>
          <w:rFonts w:cs="Calibri"/>
        </w:rPr>
      </w:pPr>
      <w:r>
        <w:rPr>
          <w:rFonts w:cs="Calibri"/>
        </w:rPr>
        <w:lastRenderedPageBreak/>
        <w:t xml:space="preserve">Add 40 </w:t>
      </w:r>
      <w:proofErr w:type="spellStart"/>
      <w:r>
        <w:rPr>
          <w:rFonts w:ascii="Calibri" w:hAnsi="Calibri" w:cs="Calibri"/>
        </w:rPr>
        <w:t>μ</w:t>
      </w:r>
      <w:r>
        <w:rPr>
          <w:rFonts w:cs="Calibri"/>
        </w:rPr>
        <w:t>l</w:t>
      </w:r>
      <w:proofErr w:type="spellEnd"/>
      <w:r>
        <w:rPr>
          <w:rFonts w:cs="Calibri"/>
        </w:rPr>
        <w:t xml:space="preserve">/sample of well-mixed </w:t>
      </w:r>
      <w:proofErr w:type="spellStart"/>
      <w:r>
        <w:rPr>
          <w:rFonts w:cs="Calibri"/>
        </w:rPr>
        <w:t>AMPure</w:t>
      </w:r>
      <w:proofErr w:type="spellEnd"/>
      <w:r>
        <w:rPr>
          <w:rFonts w:cs="Calibri"/>
        </w:rPr>
        <w:t xml:space="preserve"> XP into the sample tubes. Set the pipette to 70 µl and mix well by pipetting 10 times. </w:t>
      </w:r>
    </w:p>
    <w:p w14:paraId="2F119D80" w14:textId="77777777" w:rsidR="00D6218A" w:rsidRPr="000126D2" w:rsidRDefault="00D6218A" w:rsidP="00CA6A59">
      <w:pPr>
        <w:pStyle w:val="ListParagraph0"/>
        <w:numPr>
          <w:ilvl w:val="0"/>
          <w:numId w:val="49"/>
        </w:numPr>
        <w:suppressAutoHyphens/>
        <w:spacing w:before="0" w:after="0" w:line="276" w:lineRule="auto"/>
        <w:rPr>
          <w:rFonts w:cs="Calibri"/>
        </w:rPr>
      </w:pPr>
      <w:r>
        <w:rPr>
          <w:rFonts w:cs="Calibri"/>
        </w:rPr>
        <w:t>Incubate for 30 min at room temperature,</w:t>
      </w:r>
      <w:r>
        <w:t xml:space="preserve"> mixing every 10 min by pipetting</w:t>
      </w:r>
      <w:r>
        <w:rPr>
          <w:rFonts w:cs="Calibri"/>
        </w:rPr>
        <w:t>.</w:t>
      </w:r>
    </w:p>
    <w:p w14:paraId="51D3F730" w14:textId="77777777" w:rsidR="00D6218A" w:rsidRDefault="00D6218A" w:rsidP="00CA6A59">
      <w:pPr>
        <w:pStyle w:val="ListParagraph0"/>
        <w:numPr>
          <w:ilvl w:val="0"/>
          <w:numId w:val="49"/>
        </w:numPr>
        <w:suppressAutoHyphens/>
        <w:spacing w:before="0" w:after="0" w:line="276" w:lineRule="auto"/>
        <w:rPr>
          <w:rFonts w:cs="Calibri"/>
        </w:rPr>
      </w:pPr>
      <w:r>
        <w:rPr>
          <w:rFonts w:cs="Calibri"/>
        </w:rPr>
        <w:t>After incubation, set the sample tubes at the magnetic bar and stand for 5min or until solution is clear.</w:t>
      </w:r>
    </w:p>
    <w:p w14:paraId="4BBED569" w14:textId="77777777" w:rsidR="00D6218A" w:rsidRDefault="00D6218A" w:rsidP="00CA6A59">
      <w:pPr>
        <w:pStyle w:val="ListParagraph0"/>
        <w:numPr>
          <w:ilvl w:val="0"/>
          <w:numId w:val="49"/>
        </w:numPr>
        <w:suppressAutoHyphens/>
        <w:spacing w:before="0" w:after="0" w:line="276" w:lineRule="auto"/>
        <w:rPr>
          <w:rFonts w:cs="Calibri"/>
        </w:rPr>
      </w:pPr>
      <w:r>
        <w:rPr>
          <w:rFonts w:cs="Calibri"/>
        </w:rPr>
        <w:t xml:space="preserve">Prepare 70% (vol/vol) ethanol for the washing step. </w:t>
      </w:r>
    </w:p>
    <w:p w14:paraId="730E0957" w14:textId="77777777" w:rsidR="00D6218A" w:rsidRPr="003070C2" w:rsidRDefault="00D6218A" w:rsidP="00D6218A">
      <w:pPr>
        <w:pStyle w:val="ListParagraph0"/>
        <w:spacing w:line="276" w:lineRule="auto"/>
        <w:rPr>
          <w:rFonts w:cs="Calibri"/>
        </w:rPr>
      </w:pPr>
      <w:r>
        <w:rPr>
          <w:rFonts w:cs="Calibri"/>
        </w:rPr>
        <w:t xml:space="preserve">Note: Make up 70% ethanol fresh before use. </w:t>
      </w:r>
    </w:p>
    <w:p w14:paraId="7C893388" w14:textId="77777777" w:rsidR="00D6218A" w:rsidRDefault="00D6218A" w:rsidP="00CA6A59">
      <w:pPr>
        <w:pStyle w:val="ListParagraph0"/>
        <w:numPr>
          <w:ilvl w:val="0"/>
          <w:numId w:val="49"/>
        </w:numPr>
        <w:suppressAutoHyphens/>
        <w:spacing w:after="0" w:line="276" w:lineRule="auto"/>
        <w:rPr>
          <w:rFonts w:cs="Calibri"/>
          <w:szCs w:val="20"/>
        </w:rPr>
      </w:pPr>
      <w:r>
        <w:rPr>
          <w:rFonts w:cs="Calibri"/>
        </w:rPr>
        <w:t xml:space="preserve">Remove the supernatant by pipetting. </w:t>
      </w:r>
    </w:p>
    <w:p w14:paraId="368ADC06" w14:textId="77777777" w:rsidR="00D6218A" w:rsidRDefault="00D6218A" w:rsidP="00D6218A">
      <w:pPr>
        <w:pStyle w:val="ListParagraph0"/>
        <w:suppressAutoHyphens/>
        <w:spacing w:line="276" w:lineRule="auto"/>
        <w:rPr>
          <w:rFonts w:cs="Calibri"/>
        </w:rPr>
      </w:pPr>
      <w:r>
        <w:rPr>
          <w:rFonts w:cs="Calibri"/>
          <w:szCs w:val="20"/>
        </w:rPr>
        <w:t xml:space="preserve">Note: When removing the supernatant leave a small amount of the supernatant (approximately 2 </w:t>
      </w:r>
      <w:proofErr w:type="spellStart"/>
      <w:r>
        <w:rPr>
          <w:rFonts w:cs="Calibri"/>
          <w:szCs w:val="20"/>
        </w:rPr>
        <w:t>μl</w:t>
      </w:r>
      <w:proofErr w:type="spellEnd"/>
      <w:r>
        <w:rPr>
          <w:rFonts w:cs="Calibri"/>
          <w:szCs w:val="20"/>
        </w:rPr>
        <w:t xml:space="preserve">), which can help avoid aspirating beads. </w:t>
      </w:r>
      <w:proofErr w:type="gramStart"/>
      <w:r>
        <w:rPr>
          <w:rFonts w:cs="Calibri"/>
          <w:szCs w:val="20"/>
        </w:rPr>
        <w:t>In order to</w:t>
      </w:r>
      <w:proofErr w:type="gramEnd"/>
      <w:r>
        <w:rPr>
          <w:rFonts w:cs="Calibri"/>
          <w:szCs w:val="20"/>
        </w:rPr>
        <w:t xml:space="preserve"> avoid losing sample, be sure not to aspirate beads in the pipette tip together with the solution.</w:t>
      </w:r>
    </w:p>
    <w:p w14:paraId="08279026" w14:textId="77777777" w:rsidR="00D6218A" w:rsidRDefault="00D6218A" w:rsidP="00CA6A59">
      <w:pPr>
        <w:pStyle w:val="ListParagraph0"/>
        <w:numPr>
          <w:ilvl w:val="0"/>
          <w:numId w:val="49"/>
        </w:numPr>
        <w:suppressAutoHyphens/>
        <w:spacing w:after="0" w:line="276" w:lineRule="auto"/>
        <w:rPr>
          <w:rFonts w:cs="Calibri"/>
        </w:rPr>
      </w:pPr>
      <w:r>
        <w:rPr>
          <w:rFonts w:cs="Calibri"/>
        </w:rPr>
        <w:t xml:space="preserve">Add 200 </w:t>
      </w:r>
      <w:proofErr w:type="spellStart"/>
      <w:r>
        <w:rPr>
          <w:rFonts w:ascii="Calibri" w:hAnsi="Calibri" w:cs="Calibri"/>
        </w:rPr>
        <w:t>μ</w:t>
      </w:r>
      <w:r>
        <w:rPr>
          <w:rFonts w:cs="Calibri"/>
        </w:rPr>
        <w:t>l</w:t>
      </w:r>
      <w:proofErr w:type="spellEnd"/>
      <w:r>
        <w:rPr>
          <w:rFonts w:cs="Calibri"/>
        </w:rPr>
        <w:t xml:space="preserve"> of 70% ethanol into each tube and leave for 30 sec. </w:t>
      </w:r>
    </w:p>
    <w:p w14:paraId="70D1BD98" w14:textId="77777777" w:rsidR="00D6218A" w:rsidRDefault="00D6218A" w:rsidP="00D6218A">
      <w:pPr>
        <w:pStyle w:val="ListParagraph0"/>
        <w:suppressAutoHyphens/>
        <w:spacing w:line="276" w:lineRule="auto"/>
        <w:rPr>
          <w:rFonts w:cs="Calibri"/>
        </w:rPr>
      </w:pPr>
      <w:r>
        <w:rPr>
          <w:rFonts w:cs="Calibri"/>
        </w:rPr>
        <w:t>Note: Carry out the ethanol wash with the tubes on the magnetic bar.</w:t>
      </w:r>
    </w:p>
    <w:p w14:paraId="39636E79" w14:textId="77777777" w:rsidR="00D6218A" w:rsidRDefault="00D6218A" w:rsidP="00D6218A">
      <w:pPr>
        <w:pStyle w:val="ListParagraph0"/>
        <w:suppressAutoHyphens/>
        <w:spacing w:line="276" w:lineRule="auto"/>
        <w:rPr>
          <w:rFonts w:cs="Calibri"/>
        </w:rPr>
      </w:pPr>
      <w:r>
        <w:rPr>
          <w:rFonts w:cs="Calibri"/>
        </w:rPr>
        <w:t>Note: Pipetting is not required after adding ethanol.</w:t>
      </w:r>
    </w:p>
    <w:p w14:paraId="3691F458" w14:textId="77777777" w:rsidR="00D6218A" w:rsidRDefault="00D6218A" w:rsidP="00D6218A">
      <w:pPr>
        <w:pStyle w:val="ListParagraph0"/>
        <w:suppressAutoHyphens/>
        <w:spacing w:line="276" w:lineRule="auto"/>
        <w:rPr>
          <w:rFonts w:cs="Calibri"/>
        </w:rPr>
      </w:pPr>
      <w:r>
        <w:rPr>
          <w:rFonts w:cs="Calibri"/>
        </w:rPr>
        <w:t>Note: It makes the operation easier to dispense 70% ethanol into clean reservoir in advance when multi-channel pipette is used.</w:t>
      </w:r>
    </w:p>
    <w:p w14:paraId="1857AC63" w14:textId="77777777" w:rsidR="00D6218A" w:rsidRDefault="00D6218A" w:rsidP="00CA6A59">
      <w:pPr>
        <w:pStyle w:val="ListParagraph0"/>
        <w:numPr>
          <w:ilvl w:val="0"/>
          <w:numId w:val="49"/>
        </w:numPr>
        <w:suppressAutoHyphens/>
        <w:spacing w:line="276" w:lineRule="auto"/>
        <w:rPr>
          <w:rFonts w:cs="Calibri"/>
        </w:rPr>
      </w:pPr>
      <w:r>
        <w:rPr>
          <w:rFonts w:cs="Calibri"/>
        </w:rPr>
        <w:t xml:space="preserve">Remove the supernatant in the same way as step 7. </w:t>
      </w:r>
    </w:p>
    <w:p w14:paraId="767D1253" w14:textId="77777777" w:rsidR="00D6218A" w:rsidRDefault="00D6218A" w:rsidP="00D6218A">
      <w:pPr>
        <w:pStyle w:val="ListParagraph0"/>
        <w:suppressAutoHyphens/>
        <w:spacing w:line="276" w:lineRule="auto"/>
        <w:rPr>
          <w:rFonts w:cs="Calibri"/>
        </w:rPr>
      </w:pPr>
      <w:r>
        <w:rPr>
          <w:rFonts w:cs="Calibri"/>
        </w:rPr>
        <w:t>Note: Remove ethanol as much as possible.</w:t>
      </w:r>
    </w:p>
    <w:p w14:paraId="3734FB7B" w14:textId="77777777" w:rsidR="00D6218A" w:rsidRDefault="00D6218A" w:rsidP="00CA6A59">
      <w:pPr>
        <w:pStyle w:val="ListParagraph0"/>
        <w:numPr>
          <w:ilvl w:val="0"/>
          <w:numId w:val="49"/>
        </w:numPr>
        <w:suppressAutoHyphens/>
        <w:spacing w:before="0" w:after="0" w:line="276" w:lineRule="auto"/>
        <w:rPr>
          <w:rFonts w:cs="Calibri"/>
        </w:rPr>
      </w:pPr>
      <w:r>
        <w:rPr>
          <w:rFonts w:cs="Calibri"/>
        </w:rPr>
        <w:t>Repeat step 8 and 9 (wash twice total).</w:t>
      </w:r>
    </w:p>
    <w:p w14:paraId="06A064F2" w14:textId="77777777" w:rsidR="00D6218A" w:rsidRDefault="00D6218A" w:rsidP="00CA6A59">
      <w:pPr>
        <w:pStyle w:val="ListParagraph0"/>
        <w:numPr>
          <w:ilvl w:val="0"/>
          <w:numId w:val="49"/>
        </w:numPr>
        <w:suppressAutoHyphens/>
        <w:spacing w:before="0" w:after="0" w:line="276" w:lineRule="auto"/>
        <w:rPr>
          <w:rFonts w:cs="Calibri"/>
        </w:rPr>
      </w:pPr>
      <w:r>
        <w:rPr>
          <w:rFonts w:cs="Calibri"/>
        </w:rPr>
        <w:t xml:space="preserve">Spin down the tubes, pipette out the remaining ethanol and air-dry the beads for up to 5 min at room temperature.  Do not </w:t>
      </w:r>
      <w:proofErr w:type="spellStart"/>
      <w:r>
        <w:rPr>
          <w:rFonts w:cs="Calibri"/>
        </w:rPr>
        <w:t>overdry</w:t>
      </w:r>
      <w:proofErr w:type="spellEnd"/>
      <w:r>
        <w:rPr>
          <w:rFonts w:cs="Calibri"/>
        </w:rPr>
        <w:t>.</w:t>
      </w:r>
    </w:p>
    <w:p w14:paraId="524D416C" w14:textId="77777777" w:rsidR="00D6218A" w:rsidRDefault="00D6218A" w:rsidP="00CA6A59">
      <w:pPr>
        <w:pStyle w:val="ListParagraph0"/>
        <w:numPr>
          <w:ilvl w:val="0"/>
          <w:numId w:val="49"/>
        </w:numPr>
        <w:suppressAutoHyphens/>
        <w:spacing w:before="0" w:after="0" w:line="276" w:lineRule="auto"/>
        <w:rPr>
          <w:rFonts w:cs="Calibri"/>
        </w:rPr>
      </w:pPr>
      <w:r>
        <w:rPr>
          <w:rFonts w:cs="Calibri"/>
        </w:rPr>
        <w:t xml:space="preserve">Remove the sample tubes from the magnetic bar. Add 20 </w:t>
      </w:r>
      <w:proofErr w:type="spellStart"/>
      <w:r>
        <w:rPr>
          <w:rFonts w:cs="Calibri"/>
        </w:rPr>
        <w:t>μl</w:t>
      </w:r>
      <w:proofErr w:type="spellEnd"/>
      <w:r>
        <w:rPr>
          <w:rFonts w:cs="Calibri"/>
        </w:rPr>
        <w:t>/sample of 37°C-H</w:t>
      </w:r>
      <w:r w:rsidRPr="004A0F54">
        <w:rPr>
          <w:rFonts w:cs="Calibri"/>
          <w:vertAlign w:val="subscript"/>
        </w:rPr>
        <w:t>2</w:t>
      </w:r>
      <w:r>
        <w:rPr>
          <w:rFonts w:cs="Calibri"/>
        </w:rPr>
        <w:t xml:space="preserve">O and suspend the beads by pipetting 60 times. </w:t>
      </w:r>
    </w:p>
    <w:p w14:paraId="78D3BE32" w14:textId="77777777" w:rsidR="00D6218A" w:rsidRDefault="00D6218A" w:rsidP="00CA6A59">
      <w:pPr>
        <w:pStyle w:val="ListParagraph0"/>
        <w:numPr>
          <w:ilvl w:val="0"/>
          <w:numId w:val="49"/>
        </w:numPr>
        <w:suppressAutoHyphens/>
        <w:spacing w:before="0" w:after="0" w:line="276" w:lineRule="auto"/>
        <w:rPr>
          <w:rFonts w:cs="Calibri"/>
        </w:rPr>
      </w:pPr>
      <w:r>
        <w:rPr>
          <w:rFonts w:cs="Calibri"/>
        </w:rPr>
        <w:t>Set the sample tubes in a thermal cycler and incubate for 10 min at 37</w:t>
      </w:r>
      <w:r>
        <w:rPr>
          <w:rFonts w:ascii="Cambria Math" w:hAnsi="Cambria Math" w:cs="Cambria Math"/>
        </w:rPr>
        <w:t>℃</w:t>
      </w:r>
      <w:r>
        <w:rPr>
          <w:rFonts w:cs="Calibri"/>
        </w:rPr>
        <w:t>.</w:t>
      </w:r>
    </w:p>
    <w:p w14:paraId="6E348EEE" w14:textId="77777777" w:rsidR="00D6218A" w:rsidRDefault="00D6218A" w:rsidP="00CA6A59">
      <w:pPr>
        <w:pStyle w:val="ListParagraph0"/>
        <w:numPr>
          <w:ilvl w:val="0"/>
          <w:numId w:val="49"/>
        </w:numPr>
        <w:suppressAutoHyphens/>
        <w:spacing w:before="0" w:after="0" w:line="276" w:lineRule="auto"/>
        <w:rPr>
          <w:rFonts w:cs="Calibri"/>
        </w:rPr>
      </w:pPr>
      <w:r>
        <w:rPr>
          <w:rFonts w:cs="Calibri"/>
        </w:rPr>
        <w:t>Spin down the tubes to collect the scattered beads to the bottom, if necessary.</w:t>
      </w:r>
    </w:p>
    <w:p w14:paraId="715C2995" w14:textId="77777777" w:rsidR="00D6218A" w:rsidRDefault="00D6218A" w:rsidP="00CA6A59">
      <w:pPr>
        <w:pStyle w:val="ListParagraph0"/>
        <w:numPr>
          <w:ilvl w:val="0"/>
          <w:numId w:val="49"/>
        </w:numPr>
        <w:suppressAutoHyphens/>
        <w:spacing w:before="0" w:after="0" w:line="276" w:lineRule="auto"/>
        <w:rPr>
          <w:rFonts w:cs="Calibri"/>
        </w:rPr>
      </w:pPr>
      <w:r>
        <w:rPr>
          <w:rFonts w:cs="Calibri"/>
        </w:rPr>
        <w:t>Set the sample tubes at the magnetic bar and stand for 5 min or until solution is clear.</w:t>
      </w:r>
    </w:p>
    <w:p w14:paraId="77B43355" w14:textId="77777777" w:rsidR="00D6218A" w:rsidRDefault="00D6218A" w:rsidP="00CA6A59">
      <w:pPr>
        <w:pStyle w:val="ListParagraph0"/>
        <w:numPr>
          <w:ilvl w:val="0"/>
          <w:numId w:val="49"/>
        </w:numPr>
        <w:suppressAutoHyphens/>
        <w:spacing w:before="0" w:after="0" w:line="276" w:lineRule="auto"/>
      </w:pPr>
      <w:r>
        <w:rPr>
          <w:rFonts w:cs="Calibri"/>
        </w:rPr>
        <w:t>Collect the supernatant (up to 20</w:t>
      </w:r>
      <w:r>
        <w:rPr>
          <w:rFonts w:ascii="Calibri" w:hAnsi="Calibri" w:cs="Calibri"/>
        </w:rPr>
        <w:t>μl)</w:t>
      </w:r>
      <w:r>
        <w:rPr>
          <w:rFonts w:cs="Calibri"/>
        </w:rPr>
        <w:t xml:space="preserve"> with a pipette and transfer it to new labelled 1.5mL tubes. </w:t>
      </w:r>
    </w:p>
    <w:p w14:paraId="57224DF8" w14:textId="77777777" w:rsidR="00D6218A" w:rsidRDefault="00D6218A" w:rsidP="00CA6A59">
      <w:pPr>
        <w:pStyle w:val="ListParagraph0"/>
        <w:numPr>
          <w:ilvl w:val="0"/>
          <w:numId w:val="49"/>
        </w:numPr>
        <w:suppressAutoHyphens/>
        <w:spacing w:before="0" w:after="0" w:line="276" w:lineRule="auto"/>
      </w:pPr>
      <w:r>
        <w:t>Aliquot 3µL for QC, and store remainder of library pool at -20</w:t>
      </w:r>
      <w:r>
        <w:rPr>
          <w:rFonts w:ascii="Cambria Math" w:hAnsi="Cambria Math" w:cs="Cambria Math"/>
        </w:rPr>
        <w:t>℃</w:t>
      </w:r>
      <w:r>
        <w:t>.</w:t>
      </w:r>
    </w:p>
    <w:p w14:paraId="5A161A4E" w14:textId="77777777" w:rsidR="00D6218A" w:rsidRDefault="00D6218A" w:rsidP="00D6218A">
      <w:pPr>
        <w:pStyle w:val="ListParagraph0"/>
        <w:spacing w:after="0" w:line="276" w:lineRule="auto"/>
        <w:ind w:left="0"/>
        <w:rPr>
          <w:u w:val="single"/>
        </w:rPr>
      </w:pPr>
    </w:p>
    <w:p w14:paraId="1CFBFBCE" w14:textId="77777777" w:rsidR="00D6218A" w:rsidRDefault="00D6218A" w:rsidP="00D6218A">
      <w:pPr>
        <w:pStyle w:val="ListParagraph0"/>
        <w:spacing w:line="276" w:lineRule="auto"/>
        <w:ind w:left="0"/>
      </w:pPr>
      <w:r w:rsidRPr="004E77B0">
        <w:rPr>
          <w:u w:val="single"/>
        </w:rPr>
        <w:t>Note:</w:t>
      </w:r>
      <w:r>
        <w:t xml:space="preserve"> It is possible a significant amount of adaptor dimer (130bp) might still be present after </w:t>
      </w:r>
      <w:proofErr w:type="spellStart"/>
      <w:r>
        <w:t>AMPure</w:t>
      </w:r>
      <w:proofErr w:type="spellEnd"/>
      <w:r>
        <w:t xml:space="preserve"> purification.  These smaller fragments can bind to the Illumina flow cell and will preferentially cluster, wasting a significant proportion of reads from a sequencing run.  If adaptor dimer is visible on the </w:t>
      </w:r>
      <w:proofErr w:type="spellStart"/>
      <w:r>
        <w:t>BioAnalyzer</w:t>
      </w:r>
      <w:proofErr w:type="spellEnd"/>
      <w:r>
        <w:t xml:space="preserve"> QC performed in Step 16 (below), repeat </w:t>
      </w:r>
      <w:proofErr w:type="spellStart"/>
      <w:r>
        <w:t>AMPure</w:t>
      </w:r>
      <w:proofErr w:type="spellEnd"/>
      <w:r>
        <w:t xml:space="preserve"> purification as per Step 15&lt;c&gt; to remove.</w:t>
      </w:r>
    </w:p>
    <w:p w14:paraId="4335025E" w14:textId="63A8A4BE" w:rsidR="00D6218A" w:rsidRDefault="00D6218A" w:rsidP="00D6218A">
      <w:pPr>
        <w:pStyle w:val="ListBullet0"/>
        <w:numPr>
          <w:ilvl w:val="0"/>
          <w:numId w:val="0"/>
        </w:numPr>
        <w:spacing w:line="276" w:lineRule="auto"/>
        <w:rPr>
          <w:b/>
          <w:bCs/>
          <w:color w:val="51247A" w:themeColor="accent1"/>
          <w:lang w:eastAsia="en-AU"/>
        </w:rPr>
      </w:pPr>
    </w:p>
    <w:p w14:paraId="57C4E9A2" w14:textId="3AD79EE3" w:rsidR="00D6218A" w:rsidRPr="00D6218A" w:rsidRDefault="00D6218A" w:rsidP="007C2483">
      <w:pPr>
        <w:pStyle w:val="ListBullet0"/>
        <w:numPr>
          <w:ilvl w:val="0"/>
          <w:numId w:val="0"/>
        </w:numPr>
        <w:spacing w:line="276" w:lineRule="auto"/>
        <w:rPr>
          <w:b/>
          <w:bCs/>
          <w:color w:val="51247A" w:themeColor="accent1"/>
          <w:lang w:eastAsia="en-AU"/>
        </w:rPr>
      </w:pPr>
      <w:r w:rsidRPr="00D6218A">
        <w:rPr>
          <w:b/>
          <w:color w:val="51247A" w:themeColor="accent1"/>
        </w:rPr>
        <w:t xml:space="preserve">Step 16 Final QC </w:t>
      </w:r>
    </w:p>
    <w:p w14:paraId="0FD8C4A8" w14:textId="2566625A" w:rsidR="00D6218A" w:rsidRDefault="00D6218A" w:rsidP="00D6218A">
      <w:pPr>
        <w:spacing w:line="276" w:lineRule="auto"/>
      </w:pPr>
      <w:r w:rsidRPr="00D6218A">
        <w:rPr>
          <w:b/>
          <w:color w:val="51247A" w:themeColor="accent1"/>
        </w:rPr>
        <w:t>&lt;</w:t>
      </w:r>
      <w:r w:rsidR="008357EC">
        <w:rPr>
          <w:b/>
          <w:color w:val="51247A" w:themeColor="accent1"/>
        </w:rPr>
        <w:t>Library</w:t>
      </w:r>
      <w:r w:rsidRPr="00D6218A">
        <w:rPr>
          <w:b/>
          <w:color w:val="51247A" w:themeColor="accent1"/>
        </w:rPr>
        <w:t>QC1&gt;</w:t>
      </w:r>
      <w:r w:rsidRPr="00D6218A">
        <w:rPr>
          <w:color w:val="51247A" w:themeColor="accent1"/>
        </w:rPr>
        <w:t xml:space="preserve"> </w:t>
      </w:r>
      <w:r>
        <w:t xml:space="preserve">Check the size distribution of the final product using the </w:t>
      </w:r>
      <w:proofErr w:type="spellStart"/>
      <w:r>
        <w:t>BioAnalyser</w:t>
      </w:r>
      <w:proofErr w:type="spellEnd"/>
      <w:r>
        <w:t xml:space="preserve"> High-Sensitivity DNA kit at a 1/5 dilution. Use region size 150bp-9000bp. If adaptor dimer (around 130 bp) still appears after purification with </w:t>
      </w:r>
      <w:proofErr w:type="spellStart"/>
      <w:r>
        <w:t>AMPure</w:t>
      </w:r>
      <w:proofErr w:type="spellEnd"/>
      <w:r>
        <w:t xml:space="preserve">, perform additional </w:t>
      </w:r>
      <w:proofErr w:type="spellStart"/>
      <w:r>
        <w:t>AMPure</w:t>
      </w:r>
      <w:proofErr w:type="spellEnd"/>
      <w:r>
        <w:t xml:space="preserve"> purification as per Step 15&lt;c&gt;.</w:t>
      </w:r>
    </w:p>
    <w:p w14:paraId="3457549A" w14:textId="352A8EBA" w:rsidR="00D6218A" w:rsidRDefault="00D6218A" w:rsidP="007C2483">
      <w:pPr>
        <w:pStyle w:val="ListBullet0"/>
        <w:numPr>
          <w:ilvl w:val="0"/>
          <w:numId w:val="0"/>
        </w:numPr>
        <w:spacing w:line="276" w:lineRule="auto"/>
        <w:rPr>
          <w:b/>
          <w:bCs/>
          <w:color w:val="51247A" w:themeColor="accent1"/>
          <w:lang w:eastAsia="en-AU"/>
        </w:rPr>
      </w:pPr>
    </w:p>
    <w:p w14:paraId="1C8C8420" w14:textId="3B820778" w:rsidR="00D6218A" w:rsidRDefault="00D6218A" w:rsidP="00D6218A">
      <w:pPr>
        <w:spacing w:line="276" w:lineRule="auto"/>
      </w:pPr>
      <w:r w:rsidRPr="00D6218A">
        <w:rPr>
          <w:b/>
          <w:color w:val="51247A" w:themeColor="accent1"/>
        </w:rPr>
        <w:t>&lt;</w:t>
      </w:r>
      <w:r w:rsidR="008357EC">
        <w:rPr>
          <w:b/>
          <w:color w:val="51247A" w:themeColor="accent1"/>
        </w:rPr>
        <w:t>Library</w:t>
      </w:r>
      <w:r w:rsidRPr="00D6218A">
        <w:rPr>
          <w:b/>
          <w:color w:val="51247A" w:themeColor="accent1"/>
        </w:rPr>
        <w:t>QC2&gt;</w:t>
      </w:r>
      <w:r w:rsidRPr="00D6218A">
        <w:rPr>
          <w:color w:val="51247A" w:themeColor="accent1"/>
        </w:rPr>
        <w:t xml:space="preserve"> </w:t>
      </w:r>
      <w:r>
        <w:t xml:space="preserve">Check the DNA concentration using KAPA library quantification kit according to </w:t>
      </w:r>
      <w:r w:rsidRPr="008409D5">
        <w:t>‘</w:t>
      </w:r>
      <w:r>
        <w:t>GIH_</w:t>
      </w:r>
      <w:r w:rsidRPr="008409D5">
        <w:t>SOP004</w:t>
      </w:r>
      <w:r>
        <w:t xml:space="preserve"> CAGE KAPA library quant qPCR’. Concentration is expected to be ~10-20nM.</w:t>
      </w:r>
    </w:p>
    <w:p w14:paraId="0A949D05" w14:textId="77777777" w:rsidR="00D6218A" w:rsidRDefault="00D6218A" w:rsidP="00D6218A">
      <w:pPr>
        <w:spacing w:line="276" w:lineRule="auto"/>
      </w:pPr>
    </w:p>
    <w:p w14:paraId="57D0B6DD" w14:textId="77777777" w:rsidR="00D6218A" w:rsidRDefault="00D6218A" w:rsidP="00CA6A59">
      <w:pPr>
        <w:pStyle w:val="ListParagraph0"/>
        <w:numPr>
          <w:ilvl w:val="0"/>
          <w:numId w:val="50"/>
        </w:numPr>
        <w:suppressAutoHyphens/>
        <w:spacing w:before="0" w:after="0" w:line="276" w:lineRule="auto"/>
      </w:pPr>
      <w:r>
        <w:lastRenderedPageBreak/>
        <w:t xml:space="preserve">Obtain final concentration of library using Ct values and standard curve from qPCR and library size from </w:t>
      </w:r>
      <w:proofErr w:type="spellStart"/>
      <w:r>
        <w:t>BioA</w:t>
      </w:r>
      <w:proofErr w:type="spellEnd"/>
      <w:r>
        <w:t xml:space="preserve"> analysis. </w:t>
      </w:r>
    </w:p>
    <w:p w14:paraId="7D041C0A" w14:textId="77777777" w:rsidR="00D6218A" w:rsidRPr="00593B5E" w:rsidRDefault="00D6218A" w:rsidP="00CA6A59">
      <w:pPr>
        <w:pStyle w:val="ListParagraph0"/>
        <w:numPr>
          <w:ilvl w:val="0"/>
          <w:numId w:val="50"/>
        </w:numPr>
        <w:suppressAutoHyphens/>
        <w:spacing w:before="0" w:after="0" w:line="276" w:lineRule="auto"/>
      </w:pPr>
      <w:r>
        <w:t xml:space="preserve">Pool libraries using equimolar amounts </w:t>
      </w:r>
      <w:r>
        <w:rPr>
          <w:rFonts w:cs="Calibri"/>
        </w:rPr>
        <w:t>and proceed to sequencing.</w:t>
      </w:r>
    </w:p>
    <w:p w14:paraId="3CB23AF4" w14:textId="77777777" w:rsidR="00D6218A" w:rsidRDefault="00D6218A" w:rsidP="007C2483">
      <w:pPr>
        <w:pStyle w:val="ListBullet0"/>
        <w:numPr>
          <w:ilvl w:val="0"/>
          <w:numId w:val="0"/>
        </w:numPr>
        <w:spacing w:line="276" w:lineRule="auto"/>
        <w:rPr>
          <w:b/>
          <w:bCs/>
          <w:color w:val="51247A" w:themeColor="accent1"/>
          <w:lang w:eastAsia="en-AU"/>
        </w:rPr>
      </w:pPr>
    </w:p>
    <w:p w14:paraId="2D085741" w14:textId="77777777" w:rsidR="00D6218A" w:rsidRPr="00D6218A" w:rsidRDefault="00D6218A" w:rsidP="00D6218A">
      <w:pPr>
        <w:spacing w:line="276" w:lineRule="auto"/>
        <w:rPr>
          <w:b/>
          <w:color w:val="51247A" w:themeColor="accent1"/>
        </w:rPr>
      </w:pPr>
      <w:r w:rsidRPr="00D6218A">
        <w:rPr>
          <w:b/>
          <w:color w:val="51247A" w:themeColor="accent1"/>
        </w:rPr>
        <w:t xml:space="preserve">Sequencing recommendations using Illumina </w:t>
      </w:r>
      <w:proofErr w:type="spellStart"/>
      <w:r w:rsidRPr="00D6218A">
        <w:rPr>
          <w:b/>
          <w:color w:val="51247A" w:themeColor="accent1"/>
        </w:rPr>
        <w:t>NextSeq</w:t>
      </w:r>
      <w:proofErr w:type="spellEnd"/>
      <w:r w:rsidRPr="00D6218A">
        <w:rPr>
          <w:b/>
          <w:color w:val="51247A" w:themeColor="accent1"/>
        </w:rPr>
        <w:t xml:space="preserve"> instrument - </w:t>
      </w:r>
    </w:p>
    <w:p w14:paraId="340836B9" w14:textId="77777777" w:rsidR="00D6218A" w:rsidRDefault="00D6218A" w:rsidP="00D6218A">
      <w:pPr>
        <w:spacing w:line="276" w:lineRule="auto"/>
        <w:rPr>
          <w:b/>
        </w:rPr>
      </w:pPr>
    </w:p>
    <w:p w14:paraId="3A283671" w14:textId="77777777" w:rsidR="00D6218A" w:rsidRDefault="00D6218A" w:rsidP="00D6218A">
      <w:pPr>
        <w:spacing w:line="276" w:lineRule="auto"/>
      </w:pPr>
      <w:r>
        <w:t>Sequencing depth: &gt; 10 million reads/sample (~36 samples/High Output run to allow for pooling discrepancies)</w:t>
      </w:r>
    </w:p>
    <w:p w14:paraId="33BD61B9" w14:textId="77777777" w:rsidR="00D6218A" w:rsidRDefault="00D6218A" w:rsidP="00D6218A">
      <w:pPr>
        <w:spacing w:line="276" w:lineRule="auto"/>
      </w:pPr>
      <w:r>
        <w:t>Read configuration: 1x76bp, 6bp single index</w:t>
      </w:r>
    </w:p>
    <w:p w14:paraId="035AB36D" w14:textId="77777777" w:rsidR="00D6218A" w:rsidRDefault="00D6218A" w:rsidP="00D6218A">
      <w:pPr>
        <w:spacing w:line="276" w:lineRule="auto"/>
      </w:pPr>
      <w:r>
        <w:t>Loading concentration: 2.1pM</w:t>
      </w:r>
    </w:p>
    <w:p w14:paraId="49A21F6F" w14:textId="77777777" w:rsidR="00D6218A" w:rsidRDefault="00D6218A" w:rsidP="00D6218A">
      <w:pPr>
        <w:spacing w:line="276" w:lineRule="auto"/>
      </w:pPr>
      <w:proofErr w:type="spellStart"/>
      <w:r>
        <w:t>PhiX</w:t>
      </w:r>
      <w:proofErr w:type="spellEnd"/>
      <w:r>
        <w:t xml:space="preserve"> spike-</w:t>
      </w:r>
      <w:proofErr w:type="gramStart"/>
      <w:r>
        <w:t>in:</w:t>
      </w:r>
      <w:proofErr w:type="gramEnd"/>
      <w:r>
        <w:t xml:space="preserve"> 5%</w:t>
      </w:r>
    </w:p>
    <w:p w14:paraId="0CABCA35" w14:textId="77777777" w:rsidR="00D6218A" w:rsidRPr="002F5256" w:rsidRDefault="00D6218A" w:rsidP="007C2483">
      <w:pPr>
        <w:pStyle w:val="ListBullet0"/>
        <w:numPr>
          <w:ilvl w:val="0"/>
          <w:numId w:val="0"/>
        </w:numPr>
        <w:spacing w:line="276" w:lineRule="auto"/>
        <w:rPr>
          <w:b/>
          <w:bCs/>
          <w:color w:val="51247A" w:themeColor="accent1"/>
          <w:lang w:eastAsia="en-AU"/>
        </w:rPr>
      </w:pPr>
    </w:p>
    <w:p w14:paraId="3DB403CD" w14:textId="003899D4" w:rsidR="008F0DF9" w:rsidRDefault="00A804E2" w:rsidP="008F0DF9">
      <w:pPr>
        <w:pStyle w:val="Heading1"/>
      </w:pPr>
      <w:bookmarkStart w:id="24" w:name="_Toc163043829"/>
      <w:r>
        <w:t>J</w:t>
      </w:r>
      <w:r w:rsidR="008F0DF9">
        <w:tab/>
        <w:t>Worked Example</w:t>
      </w:r>
      <w:bookmarkEnd w:id="24"/>
    </w:p>
    <w:p w14:paraId="594AE096" w14:textId="5714EB48" w:rsidR="00373BCC" w:rsidRDefault="00373BCC" w:rsidP="00373BCC">
      <w:pPr>
        <w:spacing w:line="276" w:lineRule="auto"/>
      </w:pPr>
      <w:r>
        <w:t xml:space="preserve">Basic QC data from the pilot project </w:t>
      </w:r>
      <w:r w:rsidR="008357EC">
        <w:t xml:space="preserve">(using RNA from endometrial stromal cell lines) </w:t>
      </w:r>
      <w:r>
        <w:t>are as follows:</w:t>
      </w:r>
    </w:p>
    <w:p w14:paraId="5C68B3B5" w14:textId="77777777" w:rsidR="00430BC5" w:rsidRDefault="00430BC5" w:rsidP="00373BCC">
      <w:pPr>
        <w:spacing w:line="276" w:lineRule="auto"/>
      </w:pPr>
    </w:p>
    <w:p w14:paraId="6CE64C63" w14:textId="69319DD6" w:rsidR="00430BC5" w:rsidRDefault="00430BC5" w:rsidP="00430BC5">
      <w:r w:rsidRPr="00C07871">
        <w:rPr>
          <w:b/>
          <w:color w:val="51247A" w:themeColor="accent1"/>
        </w:rPr>
        <w:t>&lt;ssDNAQC1&gt;</w:t>
      </w:r>
      <w:r w:rsidRPr="00C07871">
        <w:rPr>
          <w:color w:val="51247A" w:themeColor="accent1"/>
        </w:rPr>
        <w:t xml:space="preserve"> </w:t>
      </w:r>
      <w:r>
        <w:t xml:space="preserve">Check concentration by </w:t>
      </w:r>
      <w:proofErr w:type="spellStart"/>
      <w:r>
        <w:t>Oligreen</w:t>
      </w:r>
      <w:proofErr w:type="spellEnd"/>
      <w:r>
        <w:t xml:space="preserve"> assay:</w:t>
      </w:r>
    </w:p>
    <w:p w14:paraId="2F811720" w14:textId="77777777" w:rsidR="00430BC5" w:rsidRDefault="00430BC5" w:rsidP="00430BC5"/>
    <w:tbl>
      <w:tblPr>
        <w:tblW w:w="0" w:type="auto"/>
        <w:tblLayout w:type="fixed"/>
        <w:tblLook w:val="0000" w:firstRow="0" w:lastRow="0" w:firstColumn="0" w:lastColumn="0" w:noHBand="0" w:noVBand="0"/>
      </w:tblPr>
      <w:tblGrid>
        <w:gridCol w:w="1139"/>
        <w:gridCol w:w="852"/>
        <w:gridCol w:w="1806"/>
        <w:gridCol w:w="720"/>
        <w:gridCol w:w="2282"/>
        <w:gridCol w:w="1768"/>
      </w:tblGrid>
      <w:tr w:rsidR="00430BC5" w14:paraId="16D8E247" w14:textId="77777777" w:rsidTr="001068E8">
        <w:trPr>
          <w:trHeight w:val="332"/>
        </w:trPr>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09694787" w14:textId="77777777" w:rsidR="00430BC5" w:rsidRDefault="00430BC5" w:rsidP="001068E8"/>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6E9BA1F" w14:textId="77777777" w:rsidR="00430BC5" w:rsidRDefault="00430BC5" w:rsidP="001068E8">
            <w:r>
              <w:t>ng/ml</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14:paraId="6F95F3F3" w14:textId="77777777" w:rsidR="00430BC5" w:rsidRDefault="00430BC5" w:rsidP="001068E8">
            <w:r>
              <w:t>X100 for dilution factor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6BCB66C" w14:textId="77777777" w:rsidR="00430BC5" w:rsidRDefault="00430BC5" w:rsidP="001068E8">
            <w:proofErr w:type="spellStart"/>
            <w:r>
              <w:t>pg</w:t>
            </w:r>
            <w:proofErr w:type="spellEnd"/>
            <w:r>
              <w:t>/</w:t>
            </w:r>
            <w:proofErr w:type="spellStart"/>
            <w:r>
              <w:t>ul</w:t>
            </w:r>
            <w:proofErr w:type="spellEnd"/>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14:paraId="70AF44E4" w14:textId="77777777" w:rsidR="00430BC5" w:rsidRDefault="00430BC5" w:rsidP="001068E8">
            <w:r>
              <w:t>Total ssDNA (</w:t>
            </w:r>
            <w:proofErr w:type="spellStart"/>
            <w:r>
              <w:t>pg</w:t>
            </w:r>
            <w:proofErr w:type="spellEnd"/>
            <w:r>
              <w:t xml:space="preserve">) in 50 </w:t>
            </w:r>
            <w:proofErr w:type="spellStart"/>
            <w:r>
              <w:t>ul</w:t>
            </w:r>
            <w:proofErr w:type="spellEnd"/>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0EF2E21B" w14:textId="77777777" w:rsidR="00430BC5" w:rsidRDefault="00430BC5" w:rsidP="001068E8">
            <w:r>
              <w:t>Total ng/50µL</w:t>
            </w:r>
          </w:p>
        </w:tc>
      </w:tr>
      <w:tr w:rsidR="00430BC5" w14:paraId="29A0963E" w14:textId="77777777" w:rsidTr="001068E8">
        <w:trPr>
          <w:trHeight w:val="266"/>
        </w:trPr>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196D87AD" w14:textId="77777777" w:rsidR="00430BC5" w:rsidRDefault="00430BC5" w:rsidP="001068E8">
            <w:r>
              <w:t>ESC1041</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FAAF13" w14:textId="77777777" w:rsidR="00430BC5" w:rsidRDefault="00430BC5" w:rsidP="001068E8">
            <w:r>
              <w:t>4.575</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1B1A5C" w14:textId="77777777" w:rsidR="00430BC5" w:rsidRDefault="00430BC5" w:rsidP="001068E8">
            <w:r>
              <w:t>457.5</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CF0693" w14:textId="77777777" w:rsidR="00430BC5" w:rsidRDefault="00430BC5" w:rsidP="001068E8">
            <w:r>
              <w:t>457.5</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3C165B" w14:textId="77777777" w:rsidR="00430BC5" w:rsidRDefault="00430BC5" w:rsidP="001068E8">
            <w:r>
              <w:t>22875</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32A2E8" w14:textId="77777777" w:rsidR="00430BC5" w:rsidRDefault="00430BC5" w:rsidP="001068E8">
            <w:r>
              <w:t>22.88</w:t>
            </w:r>
          </w:p>
        </w:tc>
      </w:tr>
      <w:tr w:rsidR="00430BC5" w14:paraId="2E49241D" w14:textId="77777777" w:rsidTr="001068E8">
        <w:trPr>
          <w:trHeight w:val="266"/>
        </w:trPr>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10B09AF3" w14:textId="77777777" w:rsidR="00430BC5" w:rsidRDefault="00430BC5" w:rsidP="001068E8">
            <w:r>
              <w:t>ESC1067</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350842" w14:textId="77777777" w:rsidR="00430BC5" w:rsidRDefault="00430BC5" w:rsidP="001068E8">
            <w:r>
              <w:t>4.233</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8ABDB8" w14:textId="77777777" w:rsidR="00430BC5" w:rsidRDefault="00430BC5" w:rsidP="001068E8">
            <w:r>
              <w:t>423.3</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9D0B59" w14:textId="77777777" w:rsidR="00430BC5" w:rsidRDefault="00430BC5" w:rsidP="001068E8">
            <w:r>
              <w:t>423.3</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C8FE17" w14:textId="77777777" w:rsidR="00430BC5" w:rsidRDefault="00430BC5" w:rsidP="001068E8">
            <w:r>
              <w:t>21165</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C8B15E" w14:textId="77777777" w:rsidR="00430BC5" w:rsidRDefault="00430BC5" w:rsidP="001068E8">
            <w:r>
              <w:t>21.17</w:t>
            </w:r>
          </w:p>
        </w:tc>
      </w:tr>
      <w:tr w:rsidR="00430BC5" w14:paraId="57918883" w14:textId="77777777" w:rsidTr="001068E8">
        <w:trPr>
          <w:trHeight w:val="266"/>
        </w:trPr>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46FB3285" w14:textId="77777777" w:rsidR="00430BC5" w:rsidRDefault="00430BC5" w:rsidP="001068E8">
            <w:r>
              <w:t>ESC1271</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CDF052" w14:textId="77777777" w:rsidR="00430BC5" w:rsidRDefault="00430BC5" w:rsidP="001068E8">
            <w:r>
              <w:t>4.238</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894D69" w14:textId="77777777" w:rsidR="00430BC5" w:rsidRDefault="00430BC5" w:rsidP="001068E8">
            <w:r>
              <w:t>423.8</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6B83E5" w14:textId="77777777" w:rsidR="00430BC5" w:rsidRDefault="00430BC5" w:rsidP="001068E8">
            <w:r>
              <w:t>423.8</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AFBE5C" w14:textId="77777777" w:rsidR="00430BC5" w:rsidRDefault="00430BC5" w:rsidP="001068E8">
            <w:r>
              <w:t>21190</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26A4EB" w14:textId="77777777" w:rsidR="00430BC5" w:rsidRDefault="00430BC5" w:rsidP="001068E8">
            <w:r>
              <w:t>21.19</w:t>
            </w:r>
          </w:p>
        </w:tc>
      </w:tr>
      <w:tr w:rsidR="00430BC5" w14:paraId="72B6FF7D" w14:textId="77777777" w:rsidTr="001068E8">
        <w:trPr>
          <w:trHeight w:val="267"/>
        </w:trPr>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052EEBD3" w14:textId="77777777" w:rsidR="00430BC5" w:rsidRDefault="00430BC5" w:rsidP="001068E8">
            <w:r>
              <w:t>ESC1369</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19B625" w14:textId="77777777" w:rsidR="00430BC5" w:rsidRDefault="00430BC5" w:rsidP="001068E8">
            <w:r>
              <w:t>3.459</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6DA7FF" w14:textId="77777777" w:rsidR="00430BC5" w:rsidRDefault="00430BC5" w:rsidP="001068E8">
            <w:r>
              <w:t>345.9</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D2B389" w14:textId="77777777" w:rsidR="00430BC5" w:rsidRDefault="00430BC5" w:rsidP="001068E8">
            <w:r>
              <w:t>345.9</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3E56B4" w14:textId="77777777" w:rsidR="00430BC5" w:rsidRDefault="00430BC5" w:rsidP="001068E8">
            <w:r>
              <w:t>17295</w:t>
            </w:r>
          </w:p>
        </w:tc>
        <w:tc>
          <w:tcPr>
            <w:tcW w:w="17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90F941" w14:textId="77777777" w:rsidR="00430BC5" w:rsidRDefault="00430BC5" w:rsidP="001068E8">
            <w:r>
              <w:t>17.23</w:t>
            </w:r>
          </w:p>
        </w:tc>
      </w:tr>
    </w:tbl>
    <w:p w14:paraId="0B523C77" w14:textId="3FB6FF37" w:rsidR="00430BC5" w:rsidRDefault="00430BC5" w:rsidP="00373BCC">
      <w:pPr>
        <w:spacing w:line="276" w:lineRule="auto"/>
      </w:pPr>
    </w:p>
    <w:p w14:paraId="58353EA3" w14:textId="207867E3" w:rsidR="00430BC5" w:rsidRDefault="00430BC5" w:rsidP="00430BC5">
      <w:r w:rsidRPr="00C07871">
        <w:rPr>
          <w:b/>
          <w:color w:val="51247A" w:themeColor="accent1"/>
        </w:rPr>
        <w:t>&lt;ssDNAQC2&gt;</w:t>
      </w:r>
      <w:r w:rsidRPr="00C07871">
        <w:rPr>
          <w:color w:val="51247A" w:themeColor="accent1"/>
        </w:rPr>
        <w:t xml:space="preserve"> </w:t>
      </w:r>
      <w:r>
        <w:t>Check rRNA contamination by qPCR:</w:t>
      </w:r>
    </w:p>
    <w:p w14:paraId="463622A4" w14:textId="77777777" w:rsidR="00430BC5" w:rsidRDefault="00430BC5" w:rsidP="00430BC5"/>
    <w:tbl>
      <w:tblPr>
        <w:tblW w:w="0" w:type="auto"/>
        <w:tblLayout w:type="fixed"/>
        <w:tblLook w:val="0000" w:firstRow="0" w:lastRow="0" w:firstColumn="0" w:lastColumn="0" w:noHBand="0" w:noVBand="0"/>
      </w:tblPr>
      <w:tblGrid>
        <w:gridCol w:w="1727"/>
        <w:gridCol w:w="2070"/>
        <w:gridCol w:w="2159"/>
        <w:gridCol w:w="2559"/>
      </w:tblGrid>
      <w:tr w:rsidR="00430BC5" w14:paraId="31F98F35" w14:textId="77777777" w:rsidTr="001068E8">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0DB0E509" w14:textId="77777777" w:rsidR="00430BC5" w:rsidRDefault="00430BC5" w:rsidP="001068E8"/>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564F3A5F" w14:textId="77777777" w:rsidR="00430BC5" w:rsidRDefault="00430BC5" w:rsidP="001068E8">
            <w:r>
              <w:t>Mean Ct of rRNA</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14:paraId="387F3FE1" w14:textId="77777777" w:rsidR="00430BC5" w:rsidRDefault="00430BC5" w:rsidP="001068E8">
            <w:r>
              <w:t>Mean Ct of ACTB</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14:paraId="04C26DC3" w14:textId="77777777" w:rsidR="00430BC5" w:rsidRDefault="00430BC5" w:rsidP="001068E8">
            <w:r>
              <w:t>Delta Ct (ACTB-rRNA)</w:t>
            </w:r>
          </w:p>
        </w:tc>
      </w:tr>
      <w:tr w:rsidR="00430BC5" w14:paraId="620C5CA4" w14:textId="77777777" w:rsidTr="001068E8">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4DF7B507" w14:textId="77777777" w:rsidR="00430BC5" w:rsidRDefault="00430BC5" w:rsidP="001068E8">
            <w:r>
              <w:t>ESC1041</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E8A00A" w14:textId="77777777" w:rsidR="00430BC5" w:rsidRDefault="00430BC5" w:rsidP="001068E8">
            <w:pPr>
              <w:jc w:val="center"/>
            </w:pPr>
            <w:r>
              <w:t>12.885</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5078F3" w14:textId="77777777" w:rsidR="00430BC5" w:rsidRDefault="00430BC5" w:rsidP="001068E8">
            <w:pPr>
              <w:jc w:val="center"/>
            </w:pPr>
            <w:r>
              <w:t>15.467</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3CC989" w14:textId="77777777" w:rsidR="00430BC5" w:rsidRDefault="00430BC5" w:rsidP="001068E8">
            <w:pPr>
              <w:jc w:val="center"/>
            </w:pPr>
            <w:r>
              <w:t>2.582</w:t>
            </w:r>
          </w:p>
        </w:tc>
      </w:tr>
      <w:tr w:rsidR="00430BC5" w14:paraId="7B18C0DE" w14:textId="77777777" w:rsidTr="001068E8">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0F4AF18C" w14:textId="77777777" w:rsidR="00430BC5" w:rsidRDefault="00430BC5" w:rsidP="001068E8">
            <w:r>
              <w:t>ESC1067</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2145E6" w14:textId="77777777" w:rsidR="00430BC5" w:rsidRDefault="00430BC5" w:rsidP="001068E8">
            <w:pPr>
              <w:jc w:val="center"/>
            </w:pPr>
            <w:r>
              <w:t>12.432</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8371AE" w14:textId="77777777" w:rsidR="00430BC5" w:rsidRDefault="00430BC5" w:rsidP="001068E8">
            <w:pPr>
              <w:jc w:val="center"/>
            </w:pPr>
            <w:r>
              <w:t>14.925</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ACF3FA" w14:textId="77777777" w:rsidR="00430BC5" w:rsidRDefault="00430BC5" w:rsidP="001068E8">
            <w:pPr>
              <w:jc w:val="center"/>
            </w:pPr>
            <w:r>
              <w:t>2.493</w:t>
            </w:r>
          </w:p>
        </w:tc>
      </w:tr>
      <w:tr w:rsidR="00430BC5" w14:paraId="6445C877" w14:textId="77777777" w:rsidTr="001068E8">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7FABF902" w14:textId="77777777" w:rsidR="00430BC5" w:rsidRDefault="00430BC5" w:rsidP="001068E8">
            <w:r>
              <w:t>ESC1271</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7CC561" w14:textId="77777777" w:rsidR="00430BC5" w:rsidRDefault="00430BC5" w:rsidP="001068E8">
            <w:pPr>
              <w:jc w:val="center"/>
            </w:pPr>
            <w:r>
              <w:t>12.367</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ACD342" w14:textId="77777777" w:rsidR="00430BC5" w:rsidRDefault="00430BC5" w:rsidP="001068E8">
            <w:pPr>
              <w:jc w:val="center"/>
            </w:pPr>
            <w:r>
              <w:t>14.933</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316D95" w14:textId="77777777" w:rsidR="00430BC5" w:rsidRDefault="00430BC5" w:rsidP="001068E8">
            <w:pPr>
              <w:jc w:val="center"/>
            </w:pPr>
            <w:r>
              <w:t>2.566</w:t>
            </w:r>
          </w:p>
        </w:tc>
      </w:tr>
      <w:tr w:rsidR="00430BC5" w14:paraId="4CA082BA" w14:textId="77777777" w:rsidTr="001068E8">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6428672D" w14:textId="77777777" w:rsidR="00430BC5" w:rsidRDefault="00430BC5" w:rsidP="001068E8">
            <w:r>
              <w:t>ESC1369</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0B2367" w14:textId="77777777" w:rsidR="00430BC5" w:rsidRDefault="00430BC5" w:rsidP="001068E8">
            <w:pPr>
              <w:jc w:val="center"/>
            </w:pPr>
            <w:r>
              <w:t>12.565</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5A2280" w14:textId="77777777" w:rsidR="00430BC5" w:rsidRDefault="00430BC5" w:rsidP="001068E8">
            <w:pPr>
              <w:jc w:val="center"/>
            </w:pPr>
            <w:r>
              <w:t>15.15</w:t>
            </w:r>
          </w:p>
        </w:tc>
        <w:tc>
          <w:tcPr>
            <w:tcW w:w="2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EA5A8C" w14:textId="77777777" w:rsidR="00430BC5" w:rsidRDefault="00430BC5" w:rsidP="001068E8">
            <w:pPr>
              <w:jc w:val="center"/>
            </w:pPr>
            <w:r>
              <w:t>2.585</w:t>
            </w:r>
          </w:p>
        </w:tc>
      </w:tr>
    </w:tbl>
    <w:p w14:paraId="6A69AFE1" w14:textId="25DBC9BE" w:rsidR="00430BC5" w:rsidRDefault="00430BC5" w:rsidP="00373BCC">
      <w:pPr>
        <w:spacing w:line="276" w:lineRule="auto"/>
      </w:pPr>
    </w:p>
    <w:p w14:paraId="180F0190" w14:textId="66D7C436" w:rsidR="00430BC5" w:rsidRDefault="00430BC5" w:rsidP="00430BC5">
      <w:r w:rsidRPr="00C07871">
        <w:rPr>
          <w:b/>
          <w:color w:val="51247A" w:themeColor="accent1"/>
        </w:rPr>
        <w:t>&lt;LibraryQC1&gt;</w:t>
      </w:r>
      <w:r w:rsidRPr="00C07871">
        <w:rPr>
          <w:color w:val="51247A" w:themeColor="accent1"/>
        </w:rPr>
        <w:t xml:space="preserve"> </w:t>
      </w:r>
      <w:r>
        <w:t>Check the size distribution of the final product</w:t>
      </w:r>
    </w:p>
    <w:p w14:paraId="7E8F4453" w14:textId="77777777" w:rsidR="00430BC5" w:rsidRDefault="00430BC5" w:rsidP="00430BC5"/>
    <w:p w14:paraId="12BBA8EA" w14:textId="77777777" w:rsidR="00430BC5" w:rsidRDefault="00430BC5" w:rsidP="00430BC5">
      <w:r>
        <w:t xml:space="preserve">1) QC after PCR amplification (5 cycles) followed by Exonuclease I treatment and </w:t>
      </w:r>
      <w:proofErr w:type="spellStart"/>
      <w:r>
        <w:t>MinElute</w:t>
      </w:r>
      <w:proofErr w:type="spellEnd"/>
      <w:r>
        <w:t xml:space="preserve"> clean up</w:t>
      </w:r>
    </w:p>
    <w:p w14:paraId="444BC3F1" w14:textId="77777777" w:rsidR="00430BC5" w:rsidRDefault="00430BC5" w:rsidP="00430BC5">
      <w:r>
        <w:rPr>
          <w:noProof/>
          <w:lang w:val="en-US"/>
        </w:rPr>
        <w:lastRenderedPageBreak/>
        <w:drawing>
          <wp:inline distT="0" distB="0" distL="0" distR="0" wp14:anchorId="2A8D2EC0" wp14:editId="0547366C">
            <wp:extent cx="4229100" cy="2381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29100" cy="2381250"/>
                    </a:xfrm>
                    <a:prstGeom prst="rect">
                      <a:avLst/>
                    </a:prstGeom>
                    <a:solidFill>
                      <a:srgbClr val="FFFFFF"/>
                    </a:solidFill>
                    <a:ln>
                      <a:noFill/>
                    </a:ln>
                  </pic:spPr>
                </pic:pic>
              </a:graphicData>
            </a:graphic>
          </wp:inline>
        </w:drawing>
      </w:r>
    </w:p>
    <w:p w14:paraId="29A8D177" w14:textId="77777777" w:rsidR="00430BC5" w:rsidRDefault="00430BC5" w:rsidP="00430BC5"/>
    <w:p w14:paraId="4C787EB2" w14:textId="77777777" w:rsidR="00430BC5" w:rsidRDefault="00430BC5" w:rsidP="00430BC5">
      <w:r>
        <w:t xml:space="preserve">2) QC after </w:t>
      </w:r>
      <w:proofErr w:type="spellStart"/>
      <w:r>
        <w:t>AMpure</w:t>
      </w:r>
      <w:proofErr w:type="spellEnd"/>
      <w:r>
        <w:t xml:space="preserve"> clean up to remove adaptor dimer</w:t>
      </w:r>
    </w:p>
    <w:p w14:paraId="45A162E8" w14:textId="77777777" w:rsidR="00430BC5" w:rsidRDefault="00430BC5" w:rsidP="00430BC5">
      <w:r>
        <w:rPr>
          <w:noProof/>
          <w:lang w:val="en-US"/>
        </w:rPr>
        <w:drawing>
          <wp:inline distT="0" distB="0" distL="0" distR="0" wp14:anchorId="17FF8954" wp14:editId="414428EB">
            <wp:extent cx="4143375" cy="2076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3375" cy="2076450"/>
                    </a:xfrm>
                    <a:prstGeom prst="rect">
                      <a:avLst/>
                    </a:prstGeom>
                    <a:solidFill>
                      <a:srgbClr val="FFFFFF"/>
                    </a:solidFill>
                    <a:ln>
                      <a:noFill/>
                    </a:ln>
                  </pic:spPr>
                </pic:pic>
              </a:graphicData>
            </a:graphic>
          </wp:inline>
        </w:drawing>
      </w:r>
    </w:p>
    <w:p w14:paraId="5B5C3BDE" w14:textId="77777777" w:rsidR="00430BC5" w:rsidRDefault="00430BC5" w:rsidP="00430BC5"/>
    <w:p w14:paraId="7C718877" w14:textId="77777777" w:rsidR="00430BC5" w:rsidRDefault="00430BC5" w:rsidP="00430BC5">
      <w:r>
        <w:t xml:space="preserve">Pooled average fragment length = 895bp </w:t>
      </w:r>
    </w:p>
    <w:p w14:paraId="7BD74188" w14:textId="4E82322A" w:rsidR="00430BC5" w:rsidRDefault="00430BC5" w:rsidP="00373BCC">
      <w:pPr>
        <w:spacing w:line="276" w:lineRule="auto"/>
      </w:pPr>
    </w:p>
    <w:p w14:paraId="5D15DC2E" w14:textId="4BB74879" w:rsidR="00430BC5" w:rsidRDefault="00430BC5" w:rsidP="00430BC5">
      <w:r w:rsidRPr="00C07871">
        <w:rPr>
          <w:b/>
          <w:color w:val="51247A" w:themeColor="accent1"/>
        </w:rPr>
        <w:t>&lt;LibraryQC2&gt;</w:t>
      </w:r>
      <w:r w:rsidRPr="00C07871">
        <w:rPr>
          <w:color w:val="51247A" w:themeColor="accent1"/>
        </w:rPr>
        <w:t xml:space="preserve"> </w:t>
      </w:r>
      <w:r>
        <w:t>Check the DNA concentration using KAPA library quantification kit</w:t>
      </w:r>
    </w:p>
    <w:p w14:paraId="51643A93" w14:textId="77777777" w:rsidR="00430BC5" w:rsidRDefault="00430BC5" w:rsidP="00430BC5"/>
    <w:p w14:paraId="2AACAF0C" w14:textId="77777777" w:rsidR="00430BC5" w:rsidRDefault="00430BC5" w:rsidP="00430BC5">
      <w:r>
        <w:t xml:space="preserve">The concentration of final library is 14.34 </w:t>
      </w:r>
      <w:proofErr w:type="spellStart"/>
      <w:r>
        <w:t>nM</w:t>
      </w:r>
      <w:proofErr w:type="spellEnd"/>
      <w:r>
        <w:t xml:space="preserve"> in 20 </w:t>
      </w:r>
      <w:proofErr w:type="spellStart"/>
      <w:r>
        <w:t>ul</w:t>
      </w:r>
      <w:proofErr w:type="spellEnd"/>
      <w:r>
        <w:t xml:space="preserve"> final volume (4-plex pool).</w:t>
      </w:r>
    </w:p>
    <w:p w14:paraId="73CB6606" w14:textId="77777777" w:rsidR="00430BC5" w:rsidRDefault="00430BC5" w:rsidP="00373BCC">
      <w:pPr>
        <w:spacing w:line="276" w:lineRule="auto"/>
      </w:pPr>
    </w:p>
    <w:p w14:paraId="064E9D70" w14:textId="2F31DB52" w:rsidR="008F0DF9" w:rsidRDefault="00A804E2" w:rsidP="008F0DF9">
      <w:pPr>
        <w:pStyle w:val="Heading1"/>
      </w:pPr>
      <w:bookmarkStart w:id="25" w:name="_Toc163043830"/>
      <w:r>
        <w:t>K</w:t>
      </w:r>
      <w:r w:rsidR="008F0DF9">
        <w:tab/>
        <w:t>SOP Validation Details</w:t>
      </w:r>
      <w:bookmarkEnd w:id="25"/>
    </w:p>
    <w:p w14:paraId="15E0F322" w14:textId="77777777" w:rsidR="00721F6D" w:rsidRDefault="00721F6D" w:rsidP="00721F6D">
      <w:pPr>
        <w:spacing w:line="276" w:lineRule="auto"/>
      </w:pPr>
      <w:r>
        <w:t xml:space="preserve">This SOP has been developed according to ‘5′ end–centred expression profiling using cap-analysis gene expression and next-generation sequencing’ published in Nature Protocols (see ‘Reference Documents’ below), as well as the user guide for the commercially-available CAGE kit from DNAFORM, with input from company founder Yujiro </w:t>
      </w:r>
      <w:proofErr w:type="spellStart"/>
      <w:r>
        <w:t>Takegami</w:t>
      </w:r>
      <w:proofErr w:type="spellEnd"/>
      <w:r>
        <w:t>. Data produced using this method has been analysed by Dr. Quan Nguyen, an expert in CAGE analysis, and has been judged to be of good quality.  Testing has been performed on 2 cell types, both of human origin.</w:t>
      </w:r>
    </w:p>
    <w:p w14:paraId="76158AF4" w14:textId="6EAB16F6" w:rsidR="008F0DF9" w:rsidRDefault="00A804E2" w:rsidP="008F0DF9">
      <w:pPr>
        <w:pStyle w:val="Heading1"/>
      </w:pPr>
      <w:bookmarkStart w:id="26" w:name="_Toc163043831"/>
      <w:r>
        <w:t>L</w:t>
      </w:r>
      <w:r w:rsidR="008F0DF9">
        <w:t xml:space="preserve"> </w:t>
      </w:r>
      <w:r w:rsidR="008F0DF9">
        <w:tab/>
        <w:t>Troubleshooting</w:t>
      </w:r>
      <w:bookmarkEnd w:id="26"/>
    </w:p>
    <w:tbl>
      <w:tblPr>
        <w:tblW w:w="0" w:type="auto"/>
        <w:tblCellMar>
          <w:top w:w="15" w:type="dxa"/>
          <w:left w:w="15" w:type="dxa"/>
          <w:bottom w:w="15" w:type="dxa"/>
          <w:right w:w="15" w:type="dxa"/>
        </w:tblCellMar>
        <w:tblLook w:val="04A0" w:firstRow="1" w:lastRow="0" w:firstColumn="1" w:lastColumn="0" w:noHBand="0" w:noVBand="1"/>
      </w:tblPr>
      <w:tblGrid>
        <w:gridCol w:w="1257"/>
        <w:gridCol w:w="2164"/>
        <w:gridCol w:w="6197"/>
      </w:tblGrid>
      <w:tr w:rsidR="00721F6D" w:rsidRPr="00903C7F" w14:paraId="758160A2" w14:textId="77777777" w:rsidTr="00721F6D">
        <w:trPr>
          <w:trHeight w:val="369"/>
        </w:trPr>
        <w:tc>
          <w:tcPr>
            <w:tcW w:w="0" w:type="auto"/>
            <w:tcBorders>
              <w:top w:val="single" w:sz="8" w:space="0" w:color="000000"/>
              <w:left w:val="single" w:sz="8" w:space="0" w:color="000000"/>
              <w:bottom w:val="single" w:sz="8" w:space="0" w:color="000000"/>
              <w:right w:val="single" w:sz="8" w:space="0" w:color="000000"/>
            </w:tcBorders>
            <w:shd w:val="clear" w:color="auto" w:fill="DCC8EF" w:themeFill="accent1" w:themeFillTint="33"/>
            <w:tcMar>
              <w:top w:w="100" w:type="dxa"/>
              <w:left w:w="100" w:type="dxa"/>
              <w:bottom w:w="100" w:type="dxa"/>
              <w:right w:w="100" w:type="dxa"/>
            </w:tcMar>
            <w:hideMark/>
          </w:tcPr>
          <w:p w14:paraId="7BA40262" w14:textId="77777777" w:rsidR="00721F6D" w:rsidRPr="00903C7F" w:rsidRDefault="00721F6D" w:rsidP="001068E8">
            <w:r w:rsidRPr="00903C7F">
              <w:t>Step</w:t>
            </w:r>
          </w:p>
        </w:tc>
        <w:tc>
          <w:tcPr>
            <w:tcW w:w="0" w:type="auto"/>
            <w:tcBorders>
              <w:top w:val="single" w:sz="8" w:space="0" w:color="000000"/>
              <w:left w:val="single" w:sz="8" w:space="0" w:color="000000"/>
              <w:bottom w:val="single" w:sz="8" w:space="0" w:color="000000"/>
              <w:right w:val="single" w:sz="8" w:space="0" w:color="000000"/>
            </w:tcBorders>
            <w:shd w:val="clear" w:color="auto" w:fill="DCC8EF" w:themeFill="accent1" w:themeFillTint="33"/>
            <w:tcMar>
              <w:top w:w="100" w:type="dxa"/>
              <w:left w:w="100" w:type="dxa"/>
              <w:bottom w:w="100" w:type="dxa"/>
              <w:right w:w="100" w:type="dxa"/>
            </w:tcMar>
            <w:hideMark/>
          </w:tcPr>
          <w:p w14:paraId="49BB6BE1" w14:textId="5F62BCCF" w:rsidR="00721F6D" w:rsidRDefault="00721F6D" w:rsidP="00721F6D">
            <w:r w:rsidRPr="00903C7F">
              <w:t>Issue</w:t>
            </w:r>
          </w:p>
          <w:p w14:paraId="5DFC7411" w14:textId="360A71C5" w:rsidR="00721F6D" w:rsidRPr="00721F6D" w:rsidRDefault="00721F6D" w:rsidP="00721F6D"/>
        </w:tc>
        <w:tc>
          <w:tcPr>
            <w:tcW w:w="0" w:type="auto"/>
            <w:tcBorders>
              <w:top w:val="single" w:sz="8" w:space="0" w:color="000000"/>
              <w:left w:val="single" w:sz="8" w:space="0" w:color="000000"/>
              <w:bottom w:val="single" w:sz="8" w:space="0" w:color="000000"/>
              <w:right w:val="single" w:sz="8" w:space="0" w:color="000000"/>
            </w:tcBorders>
            <w:shd w:val="clear" w:color="auto" w:fill="DCC8EF" w:themeFill="accent1" w:themeFillTint="33"/>
            <w:tcMar>
              <w:top w:w="100" w:type="dxa"/>
              <w:left w:w="100" w:type="dxa"/>
              <w:bottom w:w="100" w:type="dxa"/>
              <w:right w:w="100" w:type="dxa"/>
            </w:tcMar>
            <w:hideMark/>
          </w:tcPr>
          <w:p w14:paraId="38FDA3CA" w14:textId="77777777" w:rsidR="00721F6D" w:rsidRPr="00903C7F" w:rsidRDefault="00721F6D" w:rsidP="001068E8">
            <w:r w:rsidRPr="00903C7F">
              <w:t>Recommendations</w:t>
            </w:r>
          </w:p>
        </w:tc>
      </w:tr>
      <w:tr w:rsidR="00721F6D" w:rsidRPr="00903C7F" w14:paraId="77464A31" w14:textId="77777777" w:rsidTr="001068E8">
        <w:trPr>
          <w:trHeight w:val="1805"/>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52866" w14:textId="77777777" w:rsidR="00721F6D" w:rsidRPr="00903C7F" w:rsidRDefault="00721F6D" w:rsidP="001068E8">
            <w:r w:rsidRPr="00903C7F">
              <w:lastRenderedPageBreak/>
              <w:t>Step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BD381" w14:textId="77777777" w:rsidR="00721F6D" w:rsidRPr="00903C7F" w:rsidRDefault="00721F6D" w:rsidP="001068E8">
            <w:proofErr w:type="spellStart"/>
            <w:r w:rsidRPr="00903C7F">
              <w:t>sscDNA</w:t>
            </w:r>
            <w:proofErr w:type="spellEnd"/>
            <w:r w:rsidRPr="00903C7F">
              <w:t xml:space="preserve"> concentration is lower than ~</w:t>
            </w:r>
            <w:r>
              <w:t>10</w:t>
            </w:r>
            <w:r w:rsidRPr="00903C7F">
              <w:t xml:space="preserve"> 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DDED8" w14:textId="77777777" w:rsidR="00721F6D" w:rsidRDefault="00721F6D" w:rsidP="000179C1">
            <w:pPr>
              <w:pStyle w:val="ListParagraph0"/>
              <w:numPr>
                <w:ilvl w:val="0"/>
                <w:numId w:val="19"/>
              </w:numPr>
              <w:spacing w:before="0" w:after="60" w:line="240" w:lineRule="auto"/>
              <w:contextualSpacing/>
              <w:jc w:val="both"/>
            </w:pPr>
            <w:r>
              <w:t xml:space="preserve">Ensure input total RNA is </w:t>
            </w:r>
            <w:proofErr w:type="gramStart"/>
            <w:r>
              <w:t>5µg, and</w:t>
            </w:r>
            <w:proofErr w:type="gramEnd"/>
            <w:r>
              <w:t xml:space="preserve"> is of high quality.</w:t>
            </w:r>
          </w:p>
          <w:p w14:paraId="5BDADC49" w14:textId="77777777" w:rsidR="00721F6D" w:rsidRDefault="00721F6D" w:rsidP="000179C1">
            <w:pPr>
              <w:pStyle w:val="ListParagraph0"/>
              <w:numPr>
                <w:ilvl w:val="0"/>
                <w:numId w:val="19"/>
              </w:numPr>
              <w:spacing w:before="0" w:after="60" w:line="240" w:lineRule="auto"/>
              <w:contextualSpacing/>
              <w:jc w:val="both"/>
            </w:pPr>
            <w:r>
              <w:t>Ensure complete removal of ethanol from the sample during cleaning steps prior to enrichment with streptavidin beads by removing all ethanol carefully from tubes/wells and incubating the eluate after collection.  The presence of even small amounts of ethanol can interfere with the cap-trapping reaction and lead to poor cDNA recovery.</w:t>
            </w:r>
          </w:p>
          <w:p w14:paraId="7641B1DC" w14:textId="77777777" w:rsidR="00721F6D" w:rsidRDefault="00721F6D" w:rsidP="000179C1">
            <w:pPr>
              <w:pStyle w:val="ListParagraph0"/>
              <w:numPr>
                <w:ilvl w:val="0"/>
                <w:numId w:val="19"/>
              </w:numPr>
              <w:spacing w:before="0" w:after="60" w:line="240" w:lineRule="auto"/>
              <w:contextualSpacing/>
              <w:jc w:val="both"/>
            </w:pPr>
            <w:r>
              <w:t xml:space="preserve">Ensure reactions are performed in the dark where specified. The oxidation and </w:t>
            </w:r>
            <w:proofErr w:type="spellStart"/>
            <w:r>
              <w:t>biotinylation</w:t>
            </w:r>
            <w:proofErr w:type="spellEnd"/>
            <w:r>
              <w:t xml:space="preserve"> reactions are light-sensitive, and cap-trapping will be less efficient when reagents are degraded by light.</w:t>
            </w:r>
          </w:p>
          <w:p w14:paraId="515140DA" w14:textId="77777777" w:rsidR="00721F6D" w:rsidRDefault="00721F6D" w:rsidP="000179C1">
            <w:pPr>
              <w:pStyle w:val="ListParagraph0"/>
              <w:numPr>
                <w:ilvl w:val="0"/>
                <w:numId w:val="19"/>
              </w:numPr>
              <w:spacing w:before="0" w:after="60" w:line="240" w:lineRule="auto"/>
              <w:contextualSpacing/>
              <w:jc w:val="both"/>
            </w:pPr>
            <w:r>
              <w:t>Ensure as much eluate as possible is retrieved from the bead pellet during washing steps.  Leaving excess volume in the tubes/wells will reduce cDNA yield.</w:t>
            </w:r>
          </w:p>
          <w:p w14:paraId="3531D5D2" w14:textId="77777777" w:rsidR="00721F6D" w:rsidRDefault="00721F6D" w:rsidP="000179C1">
            <w:pPr>
              <w:pStyle w:val="ListParagraph0"/>
              <w:numPr>
                <w:ilvl w:val="0"/>
                <w:numId w:val="19"/>
              </w:numPr>
              <w:spacing w:before="0" w:after="60" w:line="240" w:lineRule="auto"/>
              <w:contextualSpacing/>
              <w:jc w:val="both"/>
            </w:pPr>
            <w:r>
              <w:t>Use streptavidin beads within 1 hour of preparation.  Leaving prepared beads for too long before use may result in impaired capture of biotinylated fragments.</w:t>
            </w:r>
          </w:p>
          <w:p w14:paraId="53E49EF9" w14:textId="77777777" w:rsidR="00721F6D" w:rsidRDefault="00721F6D" w:rsidP="000179C1">
            <w:pPr>
              <w:pStyle w:val="ListParagraph0"/>
              <w:numPr>
                <w:ilvl w:val="0"/>
                <w:numId w:val="19"/>
              </w:numPr>
              <w:spacing w:before="0" w:after="60" w:line="240" w:lineRule="auto"/>
              <w:contextualSpacing/>
              <w:jc w:val="both"/>
            </w:pPr>
            <w:r>
              <w:t xml:space="preserve">Yield of cDNA measured during this step is somewhat sample-dependent. If all the above steps have been followed correctly and yield is still low, this may be appropriate for your sample. You can continue to library </w:t>
            </w:r>
            <w:proofErr w:type="gramStart"/>
            <w:r>
              <w:t>preparation, or</w:t>
            </w:r>
            <w:proofErr w:type="gramEnd"/>
            <w:r>
              <w:t xml:space="preserve"> repeat with &gt;5µg starting input if desired.</w:t>
            </w:r>
          </w:p>
          <w:p w14:paraId="04B38D74" w14:textId="77777777" w:rsidR="00721F6D" w:rsidRPr="00903C7F" w:rsidRDefault="00721F6D" w:rsidP="001068E8"/>
        </w:tc>
      </w:tr>
      <w:tr w:rsidR="00721F6D" w:rsidRPr="00903C7F" w14:paraId="6DC0CACF" w14:textId="77777777" w:rsidTr="001068E8">
        <w:trPr>
          <w:trHeight w:val="80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E993CB3" w14:textId="77777777" w:rsidR="00721F6D" w:rsidRPr="00903C7F" w:rsidRDefault="00721F6D" w:rsidP="001068E8"/>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A8575" w14:textId="77777777" w:rsidR="00721F6D" w:rsidRPr="00903C7F" w:rsidRDefault="00721F6D" w:rsidP="001068E8">
            <w:r w:rsidRPr="00903C7F">
              <w:t>Δ Ct between ACTB and rRNA &gt;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E9899" w14:textId="77777777" w:rsidR="00721F6D" w:rsidRDefault="00721F6D" w:rsidP="000179C1">
            <w:pPr>
              <w:pStyle w:val="ListParagraph0"/>
              <w:numPr>
                <w:ilvl w:val="0"/>
                <w:numId w:val="20"/>
              </w:numPr>
              <w:spacing w:before="0" w:after="60" w:line="240" w:lineRule="auto"/>
              <w:contextualSpacing/>
              <w:jc w:val="both"/>
            </w:pPr>
            <w:r>
              <w:t>Ensure all wash steps are followed and all buffer removed between washes during capture with streptavidin beads. Insufficient washing will result in retention of unwanted uncapped transcripts and increased contamination with rRNA transcripts.</w:t>
            </w:r>
          </w:p>
          <w:p w14:paraId="2450D6D0" w14:textId="77777777" w:rsidR="00721F6D" w:rsidRDefault="00721F6D" w:rsidP="000179C1">
            <w:pPr>
              <w:pStyle w:val="ListParagraph0"/>
              <w:numPr>
                <w:ilvl w:val="0"/>
                <w:numId w:val="20"/>
              </w:numPr>
              <w:spacing w:before="0" w:after="60" w:line="240" w:lineRule="auto"/>
              <w:contextualSpacing/>
              <w:jc w:val="both"/>
            </w:pPr>
            <w:r>
              <w:t>If using different qPCR primers to those included in Section G: Equipment and Materials above, ensure accuracy and efficiency of primers by appropriate testing before performing this assay.</w:t>
            </w:r>
          </w:p>
          <w:p w14:paraId="4C4DAA00" w14:textId="77777777" w:rsidR="00721F6D" w:rsidRPr="00903C7F" w:rsidRDefault="00721F6D" w:rsidP="000179C1">
            <w:pPr>
              <w:pStyle w:val="ListParagraph0"/>
              <w:numPr>
                <w:ilvl w:val="0"/>
                <w:numId w:val="20"/>
              </w:numPr>
              <w:spacing w:before="0" w:after="60" w:line="240" w:lineRule="auto"/>
              <w:contextualSpacing/>
              <w:jc w:val="both"/>
            </w:pPr>
            <w:r w:rsidRPr="00903C7F">
              <w:t>Δ Ct</w:t>
            </w:r>
            <w:r>
              <w:t xml:space="preserve"> measured during this step is somewhat sample-dependent.  If the above steps have been followed correctly and </w:t>
            </w:r>
            <w:r w:rsidRPr="00903C7F">
              <w:t>Δ Ct</w:t>
            </w:r>
            <w:r>
              <w:t xml:space="preserve"> is still high, this may be appropriate for your sample. You can continue to library preparation if desired, although the percentage of ribosomal reads in your final sequencing data may be higher than expected.</w:t>
            </w:r>
          </w:p>
          <w:p w14:paraId="5A7FA3EE" w14:textId="77777777" w:rsidR="00721F6D" w:rsidRPr="00903C7F" w:rsidRDefault="00721F6D" w:rsidP="001068E8"/>
        </w:tc>
      </w:tr>
      <w:tr w:rsidR="00721F6D" w:rsidRPr="00903C7F" w14:paraId="587DC2D5" w14:textId="77777777" w:rsidTr="001068E8">
        <w:trPr>
          <w:trHeight w:val="755"/>
        </w:trPr>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18314FE0" w14:textId="77777777" w:rsidR="00721F6D" w:rsidRPr="00903C7F" w:rsidRDefault="00721F6D" w:rsidP="001068E8">
            <w:r w:rsidRPr="00903C7F">
              <w:t>Step 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214C6" w14:textId="77777777" w:rsidR="00721F6D" w:rsidRPr="00903C7F" w:rsidRDefault="00721F6D" w:rsidP="001068E8">
            <w:r w:rsidRPr="00903C7F">
              <w:t>Strong peak around 1</w:t>
            </w:r>
            <w:r>
              <w:t>3</w:t>
            </w:r>
            <w:r w:rsidRPr="00903C7F">
              <w:t>0 bp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3C5F3" w14:textId="77777777" w:rsidR="00721F6D" w:rsidRPr="00903C7F" w:rsidRDefault="00721F6D" w:rsidP="000179C1">
            <w:pPr>
              <w:pStyle w:val="ListParagraph0"/>
              <w:numPr>
                <w:ilvl w:val="0"/>
                <w:numId w:val="21"/>
              </w:numPr>
              <w:spacing w:before="0" w:after="60" w:line="240" w:lineRule="auto"/>
              <w:contextualSpacing/>
              <w:jc w:val="both"/>
            </w:pPr>
            <w:r w:rsidRPr="00903C7F">
              <w:t xml:space="preserve">Perform extra </w:t>
            </w:r>
            <w:proofErr w:type="spellStart"/>
            <w:r w:rsidRPr="00903C7F">
              <w:t>AMpure</w:t>
            </w:r>
            <w:proofErr w:type="spellEnd"/>
            <w:r w:rsidRPr="00903C7F">
              <w:t xml:space="preserve"> clean up to </w:t>
            </w:r>
            <w:r>
              <w:t>remove</w:t>
            </w:r>
            <w:r w:rsidRPr="00903C7F">
              <w:t xml:space="preserve"> adaptor dimer</w:t>
            </w:r>
            <w:r>
              <w:t>.</w:t>
            </w:r>
          </w:p>
        </w:tc>
      </w:tr>
      <w:tr w:rsidR="00721F6D" w:rsidRPr="00903C7F" w14:paraId="616062B0" w14:textId="77777777" w:rsidTr="001068E8">
        <w:trPr>
          <w:trHeight w:val="755"/>
        </w:trPr>
        <w:tc>
          <w:tcPr>
            <w:tcW w:w="0" w:type="auto"/>
            <w:vMerge/>
            <w:tcBorders>
              <w:left w:val="single" w:sz="8" w:space="0" w:color="000000"/>
              <w:right w:val="single" w:sz="8" w:space="0" w:color="000000"/>
            </w:tcBorders>
            <w:tcMar>
              <w:top w:w="100" w:type="dxa"/>
              <w:left w:w="100" w:type="dxa"/>
              <w:bottom w:w="100" w:type="dxa"/>
              <w:right w:w="100" w:type="dxa"/>
            </w:tcMar>
          </w:tcPr>
          <w:p w14:paraId="6BA85120" w14:textId="77777777" w:rsidR="00721F6D" w:rsidRPr="00903C7F" w:rsidRDefault="00721F6D" w:rsidP="001068E8"/>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D1A1C" w14:textId="77777777" w:rsidR="00721F6D" w:rsidRPr="00903C7F" w:rsidRDefault="00721F6D" w:rsidP="001068E8">
            <w:r>
              <w:t>Number of required PCR cycles too high (&gt;10) despite good cDNA yield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F63C9" w14:textId="77777777" w:rsidR="00721F6D" w:rsidRDefault="00721F6D" w:rsidP="000179C1">
            <w:pPr>
              <w:pStyle w:val="ListParagraph0"/>
              <w:numPr>
                <w:ilvl w:val="0"/>
                <w:numId w:val="21"/>
              </w:numPr>
              <w:spacing w:before="0" w:after="60" w:line="240" w:lineRule="auto"/>
              <w:contextualSpacing/>
              <w:jc w:val="both"/>
            </w:pPr>
            <w:r>
              <w:t>Ensure adaptors have been prepared and stored in buffer containing 100mM NaCl to ensure duplex stability.</w:t>
            </w:r>
          </w:p>
          <w:p w14:paraId="3143F807" w14:textId="77777777" w:rsidR="00721F6D" w:rsidRDefault="00721F6D" w:rsidP="000179C1">
            <w:pPr>
              <w:pStyle w:val="ListParagraph0"/>
              <w:numPr>
                <w:ilvl w:val="0"/>
                <w:numId w:val="21"/>
              </w:numPr>
              <w:spacing w:before="0" w:after="60" w:line="240" w:lineRule="auto"/>
              <w:contextualSpacing/>
              <w:jc w:val="both"/>
            </w:pPr>
            <w:r>
              <w:t>Ensure both adaptor and cDNA molecules have been separately denatured prior to ligation steps.</w:t>
            </w:r>
          </w:p>
          <w:p w14:paraId="178EEE80" w14:textId="77777777" w:rsidR="00721F6D" w:rsidRPr="00903C7F" w:rsidRDefault="00721F6D" w:rsidP="000179C1">
            <w:pPr>
              <w:pStyle w:val="ListParagraph0"/>
              <w:numPr>
                <w:ilvl w:val="0"/>
                <w:numId w:val="21"/>
              </w:numPr>
              <w:spacing w:before="0" w:after="60" w:line="240" w:lineRule="auto"/>
              <w:contextualSpacing/>
              <w:jc w:val="both"/>
            </w:pPr>
            <w:r>
              <w:t>High numbers of PCR cycles may be unavoidable depending on your normalisation pooling strategy and discrepancy between cDNA yields, as only a fraction of the cDNA may be carried through to library preparation. Consider whether a different pooling strategy may be preferable.</w:t>
            </w:r>
          </w:p>
        </w:tc>
      </w:tr>
      <w:tr w:rsidR="00721F6D" w:rsidRPr="00903C7F" w14:paraId="233015C0" w14:textId="77777777" w:rsidTr="001068E8">
        <w:trPr>
          <w:trHeight w:val="755"/>
        </w:trPr>
        <w:tc>
          <w:tcPr>
            <w:tcW w:w="0" w:type="auto"/>
            <w:tcBorders>
              <w:left w:val="single" w:sz="8" w:space="0" w:color="000000"/>
              <w:bottom w:val="single" w:sz="4" w:space="0" w:color="auto"/>
              <w:right w:val="single" w:sz="8" w:space="0" w:color="000000"/>
            </w:tcBorders>
            <w:tcMar>
              <w:top w:w="100" w:type="dxa"/>
              <w:left w:w="100" w:type="dxa"/>
              <w:bottom w:w="100" w:type="dxa"/>
              <w:right w:w="100" w:type="dxa"/>
            </w:tcMar>
          </w:tcPr>
          <w:p w14:paraId="49B6F100" w14:textId="77777777" w:rsidR="00721F6D" w:rsidRPr="00903C7F" w:rsidRDefault="00721F6D" w:rsidP="001068E8"/>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85888" w14:textId="77777777" w:rsidR="00721F6D" w:rsidRDefault="00721F6D" w:rsidP="001068E8">
            <w:r>
              <w:t>Libraries too short (&lt;800bp)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9107B" w14:textId="77777777" w:rsidR="00721F6D" w:rsidRDefault="00721F6D" w:rsidP="000179C1">
            <w:pPr>
              <w:pStyle w:val="ListParagraph0"/>
              <w:numPr>
                <w:ilvl w:val="0"/>
                <w:numId w:val="21"/>
              </w:numPr>
              <w:spacing w:before="0" w:after="60" w:line="240" w:lineRule="auto"/>
              <w:contextualSpacing/>
              <w:jc w:val="both"/>
            </w:pPr>
            <w:r>
              <w:t>Limit the number of PCR cycles performed to only as many as required to generate enough product for sequencing.  Overamplification can lead to smaller final library product.</w:t>
            </w:r>
          </w:p>
          <w:p w14:paraId="037A0592" w14:textId="77777777" w:rsidR="00721F6D" w:rsidRDefault="00721F6D" w:rsidP="000179C1">
            <w:pPr>
              <w:pStyle w:val="ListParagraph0"/>
              <w:numPr>
                <w:ilvl w:val="0"/>
                <w:numId w:val="21"/>
              </w:numPr>
              <w:spacing w:before="0" w:after="60" w:line="240" w:lineRule="auto"/>
              <w:contextualSpacing/>
              <w:jc w:val="both"/>
            </w:pPr>
            <w:r>
              <w:t>Ensure RNA has RIN value =&gt;7. Using degraded RNA as input will result in shorter library fragments.</w:t>
            </w:r>
          </w:p>
          <w:p w14:paraId="7B345F11" w14:textId="77777777" w:rsidR="00721F6D" w:rsidRDefault="00721F6D" w:rsidP="000179C1">
            <w:pPr>
              <w:pStyle w:val="ListParagraph0"/>
              <w:numPr>
                <w:ilvl w:val="0"/>
                <w:numId w:val="21"/>
              </w:numPr>
              <w:spacing w:before="0" w:after="60" w:line="240" w:lineRule="auto"/>
              <w:contextualSpacing/>
              <w:jc w:val="both"/>
            </w:pPr>
            <w:r>
              <w:lastRenderedPageBreak/>
              <w:t xml:space="preserve">Ensure all work is performed in an </w:t>
            </w:r>
            <w:proofErr w:type="spellStart"/>
            <w:r>
              <w:t>RNAse</w:t>
            </w:r>
            <w:proofErr w:type="spellEnd"/>
            <w:r>
              <w:t xml:space="preserve">-free environment, with </w:t>
            </w:r>
            <w:proofErr w:type="spellStart"/>
            <w:r>
              <w:t>RNAse</w:t>
            </w:r>
            <w:proofErr w:type="spellEnd"/>
            <w:r>
              <w:t>-free reagents and equipment.  RNA degradation occurring during the experimental setup will result in shorter library fragments.</w:t>
            </w:r>
          </w:p>
        </w:tc>
      </w:tr>
      <w:tr w:rsidR="00721F6D" w:rsidRPr="00903C7F" w14:paraId="5B0A84B9" w14:textId="77777777" w:rsidTr="001068E8">
        <w:trPr>
          <w:trHeight w:val="755"/>
        </w:trPr>
        <w:tc>
          <w:tcPr>
            <w:tcW w:w="0" w:type="auto"/>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6BF22EC" w14:textId="77777777" w:rsidR="00721F6D" w:rsidRPr="00903C7F" w:rsidRDefault="00721F6D" w:rsidP="001068E8">
            <w:r>
              <w:lastRenderedPageBreak/>
              <w:t>Sequencing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AB65BD" w14:textId="77777777" w:rsidR="00721F6D" w:rsidRDefault="00721F6D" w:rsidP="001068E8">
            <w:r>
              <w:t>Low Pass Filter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AF1BA" w14:textId="77777777" w:rsidR="00721F6D" w:rsidRDefault="00721F6D" w:rsidP="000179C1">
            <w:pPr>
              <w:pStyle w:val="ListParagraph0"/>
              <w:numPr>
                <w:ilvl w:val="0"/>
                <w:numId w:val="21"/>
              </w:numPr>
              <w:spacing w:before="0" w:after="60" w:line="240" w:lineRule="auto"/>
              <w:contextualSpacing/>
              <w:jc w:val="both"/>
            </w:pPr>
            <w:r>
              <w:t>Use as many different 5’ adaptors as possible to increase base diversity during the initial cycles. Low base diversity over the crucial first cycles of sequencing will result in poor sequencing metrics.</w:t>
            </w:r>
          </w:p>
          <w:p w14:paraId="18C86655" w14:textId="77777777" w:rsidR="00721F6D" w:rsidRDefault="00721F6D" w:rsidP="000179C1">
            <w:pPr>
              <w:pStyle w:val="ListParagraph0"/>
              <w:numPr>
                <w:ilvl w:val="0"/>
                <w:numId w:val="21"/>
              </w:numPr>
              <w:spacing w:before="0" w:after="60" w:line="240" w:lineRule="auto"/>
              <w:contextualSpacing/>
              <w:jc w:val="both"/>
            </w:pPr>
            <w:r>
              <w:t xml:space="preserve">Increase </w:t>
            </w:r>
            <w:proofErr w:type="spellStart"/>
            <w:r>
              <w:t>PhiX</w:t>
            </w:r>
            <w:proofErr w:type="spellEnd"/>
            <w:r>
              <w:t xml:space="preserve"> % spike-in to sequencing pool to increase base diversity.</w:t>
            </w:r>
          </w:p>
        </w:tc>
      </w:tr>
      <w:tr w:rsidR="00721F6D" w:rsidRPr="00903C7F" w14:paraId="61ABFA4C" w14:textId="77777777" w:rsidTr="001068E8">
        <w:trPr>
          <w:trHeight w:val="755"/>
        </w:trPr>
        <w:tc>
          <w:tcPr>
            <w:tcW w:w="0" w:type="auto"/>
            <w:vMerge w:val="restart"/>
            <w:tcBorders>
              <w:top w:val="single" w:sz="4" w:space="0" w:color="auto"/>
              <w:left w:val="single" w:sz="8" w:space="0" w:color="000000"/>
              <w:right w:val="single" w:sz="8" w:space="0" w:color="000000"/>
            </w:tcBorders>
            <w:tcMar>
              <w:top w:w="100" w:type="dxa"/>
              <w:left w:w="100" w:type="dxa"/>
              <w:bottom w:w="100" w:type="dxa"/>
              <w:right w:w="100" w:type="dxa"/>
            </w:tcMar>
          </w:tcPr>
          <w:p w14:paraId="3D928FBD" w14:textId="77777777" w:rsidR="00721F6D" w:rsidRDefault="00721F6D" w:rsidP="001068E8">
            <w:r>
              <w:t>Analysis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11A08" w14:textId="77777777" w:rsidR="00721F6D" w:rsidRDefault="00721F6D" w:rsidP="001068E8">
            <w:r>
              <w:t>Low mapping rate of sequencing reads (&lt;90%)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06C9D" w14:textId="77777777" w:rsidR="00721F6D" w:rsidRDefault="00721F6D" w:rsidP="000179C1">
            <w:pPr>
              <w:pStyle w:val="ListParagraph0"/>
              <w:numPr>
                <w:ilvl w:val="0"/>
                <w:numId w:val="21"/>
              </w:numPr>
              <w:spacing w:before="0" w:after="60" w:line="240" w:lineRule="auto"/>
              <w:contextualSpacing/>
              <w:jc w:val="both"/>
            </w:pPr>
            <w:r>
              <w:t>Ensure use of correct reference assembly for your sample.</w:t>
            </w:r>
          </w:p>
          <w:p w14:paraId="6103965B" w14:textId="77777777" w:rsidR="00721F6D" w:rsidRDefault="00721F6D" w:rsidP="000179C1">
            <w:pPr>
              <w:pStyle w:val="ListParagraph0"/>
              <w:numPr>
                <w:ilvl w:val="0"/>
                <w:numId w:val="21"/>
              </w:numPr>
              <w:spacing w:before="0" w:after="60" w:line="240" w:lineRule="auto"/>
              <w:contextualSpacing/>
              <w:jc w:val="both"/>
            </w:pPr>
            <w:r>
              <w:t>Ensure sequencing data is of sufficient quality and read length.</w:t>
            </w:r>
          </w:p>
        </w:tc>
      </w:tr>
      <w:tr w:rsidR="00721F6D" w:rsidRPr="00903C7F" w14:paraId="40F60CAF" w14:textId="77777777" w:rsidTr="001068E8">
        <w:trPr>
          <w:trHeight w:val="755"/>
        </w:trPr>
        <w:tc>
          <w:tcPr>
            <w:tcW w:w="0" w:type="auto"/>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DAE1C43" w14:textId="77777777" w:rsidR="00721F6D" w:rsidRDefault="00721F6D" w:rsidP="001068E8"/>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F0A56" w14:textId="77777777" w:rsidR="00721F6D" w:rsidRDefault="00721F6D" w:rsidP="001068E8">
            <w:r>
              <w:t>Low proportion of reads mapping to promoter regions (&lt;70%)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C5079" w14:textId="77777777" w:rsidR="00721F6D" w:rsidRDefault="00721F6D" w:rsidP="000179C1">
            <w:pPr>
              <w:pStyle w:val="ListParagraph0"/>
              <w:numPr>
                <w:ilvl w:val="0"/>
                <w:numId w:val="21"/>
              </w:numPr>
              <w:spacing w:before="0" w:after="60" w:line="240" w:lineRule="auto"/>
              <w:contextualSpacing/>
              <w:jc w:val="both"/>
            </w:pPr>
            <w:r>
              <w:t>Ensure accuracy of reference annotation.</w:t>
            </w:r>
          </w:p>
          <w:p w14:paraId="3A67F385" w14:textId="77777777" w:rsidR="00721F6D" w:rsidRDefault="00721F6D" w:rsidP="000179C1">
            <w:pPr>
              <w:pStyle w:val="ListParagraph0"/>
              <w:numPr>
                <w:ilvl w:val="0"/>
                <w:numId w:val="20"/>
              </w:numPr>
              <w:spacing w:before="0" w:after="60" w:line="240" w:lineRule="auto"/>
              <w:contextualSpacing/>
              <w:jc w:val="both"/>
            </w:pPr>
            <w:r>
              <w:t>Ensure all wash steps are followed and all buffer removed between washes during capture with streptavidin beads. Insufficient washing will result in retention of unwanted uncapped transcripts and increased contamination with rRNA transcripts.</w:t>
            </w:r>
          </w:p>
        </w:tc>
      </w:tr>
    </w:tbl>
    <w:p w14:paraId="6893DA15" w14:textId="7E8999D6" w:rsidR="008F0DF9" w:rsidRDefault="00A804E2" w:rsidP="008F0DF9">
      <w:pPr>
        <w:pStyle w:val="Heading1"/>
      </w:pPr>
      <w:bookmarkStart w:id="27" w:name="_Toc163043832"/>
      <w:r>
        <w:t>M</w:t>
      </w:r>
      <w:r w:rsidR="008F0DF9">
        <w:tab/>
        <w:t>Waste Management and Disposal</w:t>
      </w:r>
      <w:bookmarkEnd w:id="27"/>
    </w:p>
    <w:p w14:paraId="15ECE9AF" w14:textId="77777777" w:rsidR="00721F6D" w:rsidRDefault="00721F6D" w:rsidP="00721F6D">
      <w:pPr>
        <w:spacing w:line="276" w:lineRule="auto"/>
      </w:pPr>
      <w:r>
        <w:t>Solid and low-volume liquid waste generated through performing this protocol are to be disposed of into clinical waste bins according to IMB waste management protocol.  Sharps are to be disposed of into puncture-resistant clinical sharps bins.  There are no special waste disposal requirements associated with this SOP.</w:t>
      </w:r>
    </w:p>
    <w:p w14:paraId="3CD017BC" w14:textId="42F1B9A1" w:rsidR="008F0DF9" w:rsidRDefault="00A804E2" w:rsidP="008F0DF9">
      <w:pPr>
        <w:pStyle w:val="Heading1"/>
      </w:pPr>
      <w:bookmarkStart w:id="28" w:name="_Toc163043833"/>
      <w:r>
        <w:t>N</w:t>
      </w:r>
      <w:r w:rsidR="008F0DF9">
        <w:t xml:space="preserve"> </w:t>
      </w:r>
      <w:r w:rsidR="008F0DF9">
        <w:tab/>
        <w:t>Data Records Management</w:t>
      </w:r>
      <w:bookmarkEnd w:id="28"/>
    </w:p>
    <w:p w14:paraId="57652B27" w14:textId="56FF5F32" w:rsidR="00721F6D" w:rsidRDefault="008357EC" w:rsidP="00721F6D">
      <w:pPr>
        <w:spacing w:line="276" w:lineRule="auto"/>
      </w:pPr>
      <w:r>
        <w:t>Within the GIH, a</w:t>
      </w:r>
      <w:r w:rsidR="00721F6D">
        <w:t xml:space="preserve">ll samples are tracked through unique sample ID from initial receipt of RNA through library generation and pooling, using whichever LIMS system is operational in the group.  Results of all QC experiments including qPCRs, </w:t>
      </w:r>
      <w:proofErr w:type="spellStart"/>
      <w:r w:rsidR="00721F6D">
        <w:t>Oligreen</w:t>
      </w:r>
      <w:proofErr w:type="spellEnd"/>
      <w:r w:rsidR="00721F6D">
        <w:t xml:space="preserve"> assays, and </w:t>
      </w:r>
      <w:proofErr w:type="spellStart"/>
      <w:r w:rsidR="00721F6D">
        <w:t>BioAnalyzer</w:t>
      </w:r>
      <w:proofErr w:type="spellEnd"/>
      <w:r w:rsidR="00721F6D">
        <w:t xml:space="preserve"> runs are to be </w:t>
      </w:r>
      <w:r w:rsidR="00B61AC1">
        <w:t>deposited</w:t>
      </w:r>
      <w:r w:rsidR="00721F6D">
        <w:t xml:space="preserve"> in the </w:t>
      </w:r>
      <w:proofErr w:type="spellStart"/>
      <w:r w:rsidR="00B61AC1">
        <w:t>LabArchive</w:t>
      </w:r>
      <w:proofErr w:type="spellEnd"/>
      <w:r w:rsidR="00B61AC1">
        <w:t xml:space="preserve"> Electronic Notebook </w:t>
      </w:r>
      <w:r w:rsidR="00721F6D">
        <w:t>as original data files and experiment summaries as necessary.</w:t>
      </w:r>
    </w:p>
    <w:p w14:paraId="3242C96E" w14:textId="77777777" w:rsidR="00B61AC1" w:rsidRDefault="00B61AC1" w:rsidP="00721F6D">
      <w:pPr>
        <w:spacing w:line="276" w:lineRule="auto"/>
      </w:pPr>
    </w:p>
    <w:p w14:paraId="5F355C05" w14:textId="76ABA76C" w:rsidR="00721F6D" w:rsidRDefault="00721F6D" w:rsidP="00721F6D">
      <w:pPr>
        <w:spacing w:line="276" w:lineRule="auto"/>
      </w:pPr>
      <w:r>
        <w:t>Specifically:</w:t>
      </w:r>
    </w:p>
    <w:p w14:paraId="1D181864" w14:textId="77777777" w:rsidR="00721F6D" w:rsidRDefault="00721F6D" w:rsidP="00721F6D">
      <w:pPr>
        <w:spacing w:line="276" w:lineRule="auto"/>
      </w:pPr>
      <w:r>
        <w:t xml:space="preserve">For </w:t>
      </w:r>
      <w:proofErr w:type="spellStart"/>
      <w:r>
        <w:t>Oligreen</w:t>
      </w:r>
      <w:proofErr w:type="spellEnd"/>
      <w:r>
        <w:t xml:space="preserve"> assays, store a copy of the exported excel spreadsheet, and completed GIH_O00XX summary sheet.</w:t>
      </w:r>
    </w:p>
    <w:p w14:paraId="406C6F5F" w14:textId="77777777" w:rsidR="00721F6D" w:rsidRDefault="00721F6D" w:rsidP="00721F6D">
      <w:pPr>
        <w:spacing w:line="276" w:lineRule="auto"/>
      </w:pPr>
      <w:r>
        <w:t xml:space="preserve">For qPCR for rRNA contamination, store a copy of the .eds file, and completed GIH_Q00XX </w:t>
      </w:r>
      <w:proofErr w:type="spellStart"/>
      <w:r>
        <w:t>qPCR_summary</w:t>
      </w:r>
      <w:proofErr w:type="spellEnd"/>
      <w:r>
        <w:t xml:space="preserve"> sheet.</w:t>
      </w:r>
    </w:p>
    <w:p w14:paraId="1AF96E73" w14:textId="77777777" w:rsidR="00721F6D" w:rsidRDefault="00721F6D" w:rsidP="00721F6D">
      <w:pPr>
        <w:spacing w:line="276" w:lineRule="auto"/>
      </w:pPr>
      <w:r>
        <w:t>For qPCR for library pooling before final PCR, store a copy of the .eds file, and completed CAGE sample pooling sheet.</w:t>
      </w:r>
    </w:p>
    <w:p w14:paraId="6E0EEA92" w14:textId="77777777" w:rsidR="00721F6D" w:rsidRDefault="00721F6D" w:rsidP="00721F6D">
      <w:pPr>
        <w:spacing w:line="276" w:lineRule="auto"/>
      </w:pPr>
      <w:r>
        <w:t xml:space="preserve">For </w:t>
      </w:r>
      <w:proofErr w:type="spellStart"/>
      <w:r>
        <w:t>BioAnalyzer</w:t>
      </w:r>
      <w:proofErr w:type="spellEnd"/>
      <w:r>
        <w:t xml:space="preserve"> runs, store a copy of the .</w:t>
      </w:r>
      <w:proofErr w:type="spellStart"/>
      <w:r>
        <w:t>xad</w:t>
      </w:r>
      <w:proofErr w:type="spellEnd"/>
      <w:r>
        <w:t xml:space="preserve"> file and exported pdf file.</w:t>
      </w:r>
    </w:p>
    <w:p w14:paraId="4D49D71A" w14:textId="77777777" w:rsidR="00721F6D" w:rsidRDefault="00721F6D" w:rsidP="00721F6D">
      <w:pPr>
        <w:spacing w:line="276" w:lineRule="auto"/>
      </w:pPr>
      <w:r>
        <w:t>For qPCR for library quantification, store a copy of the .eds file, and completed KAPA Library Quant Data Analysis sheet.</w:t>
      </w:r>
    </w:p>
    <w:p w14:paraId="24CDE839" w14:textId="77777777" w:rsidR="00721F6D" w:rsidRDefault="00721F6D" w:rsidP="00721F6D">
      <w:pPr>
        <w:spacing w:line="276" w:lineRule="auto"/>
      </w:pPr>
    </w:p>
    <w:p w14:paraId="0A529C24" w14:textId="51A2E557" w:rsidR="00721F6D" w:rsidRDefault="00721F6D" w:rsidP="00721F6D">
      <w:pPr>
        <w:spacing w:line="276" w:lineRule="auto"/>
      </w:pPr>
      <w:r>
        <w:t xml:space="preserve">After sequencing, raw sequencing data and </w:t>
      </w:r>
      <w:proofErr w:type="spellStart"/>
      <w:r>
        <w:t>fastq</w:t>
      </w:r>
      <w:proofErr w:type="spellEnd"/>
      <w:r>
        <w:t xml:space="preserve"> files are transferred to the relevant RDM record for storage and further analysis.</w:t>
      </w:r>
    </w:p>
    <w:p w14:paraId="1AFD9916" w14:textId="7F658DCF" w:rsidR="008F0DF9" w:rsidRDefault="00A804E2" w:rsidP="008F0DF9">
      <w:pPr>
        <w:pStyle w:val="Heading1"/>
      </w:pPr>
      <w:bookmarkStart w:id="29" w:name="_Toc163043834"/>
      <w:r>
        <w:lastRenderedPageBreak/>
        <w:t>O</w:t>
      </w:r>
      <w:r w:rsidR="008F0DF9">
        <w:t xml:space="preserve"> </w:t>
      </w:r>
      <w:r w:rsidR="008F0DF9">
        <w:tab/>
        <w:t>Reference Documents</w:t>
      </w:r>
      <w:bookmarkEnd w:id="29"/>
    </w:p>
    <w:p w14:paraId="40566B4E" w14:textId="77777777" w:rsidR="00B61AC1" w:rsidRDefault="00B61AC1" w:rsidP="00B61AC1">
      <w:pPr>
        <w:spacing w:line="276" w:lineRule="auto"/>
      </w:pPr>
      <w:r>
        <w:t xml:space="preserve">Risk assessments associated with this SOP are available in the IMB Risk Management Database in </w:t>
      </w:r>
      <w:proofErr w:type="spellStart"/>
      <w:r>
        <w:t>WebDB</w:t>
      </w:r>
      <w:proofErr w:type="spellEnd"/>
      <w:r>
        <w:t xml:space="preserve">: </w:t>
      </w:r>
    </w:p>
    <w:p w14:paraId="4E5F5BB0" w14:textId="16322D98" w:rsidR="00B61AC1" w:rsidRDefault="00B61AC1" w:rsidP="000179C1">
      <w:pPr>
        <w:pStyle w:val="ListParagraph0"/>
        <w:numPr>
          <w:ilvl w:val="0"/>
          <w:numId w:val="22"/>
        </w:numPr>
        <w:spacing w:before="0" w:after="60" w:line="276" w:lineRule="auto"/>
        <w:contextualSpacing/>
        <w:jc w:val="both"/>
      </w:pPr>
      <w:r>
        <w:t>Risk Assessment ID #2591 “Cap-analysis gene expression (CAGE) with CAGE Library preparation kit and in-house protocol”</w:t>
      </w:r>
    </w:p>
    <w:p w14:paraId="1E0BE8FA" w14:textId="0F752B7E" w:rsidR="00B61AC1" w:rsidRDefault="00B61AC1" w:rsidP="00B61AC1">
      <w:pPr>
        <w:spacing w:after="60" w:line="276" w:lineRule="auto"/>
        <w:contextualSpacing/>
        <w:jc w:val="both"/>
      </w:pPr>
      <w:r>
        <w:t>Copies can be provided by GIH on request.</w:t>
      </w:r>
    </w:p>
    <w:p w14:paraId="3B4D4C4C" w14:textId="77777777" w:rsidR="00B61AC1" w:rsidRDefault="00B61AC1" w:rsidP="00B61AC1">
      <w:pPr>
        <w:spacing w:line="276" w:lineRule="auto"/>
      </w:pPr>
    </w:p>
    <w:p w14:paraId="1F74E5E4" w14:textId="735F5661" w:rsidR="00B61AC1" w:rsidRDefault="00B61AC1" w:rsidP="00B61AC1">
      <w:pPr>
        <w:spacing w:line="276" w:lineRule="auto"/>
      </w:pPr>
      <w:r>
        <w:t xml:space="preserve">Other SOPs referenced in this SOP are available from the </w:t>
      </w:r>
      <w:hyperlink r:id="rId16" w:history="1">
        <w:r w:rsidRPr="00B61AC1">
          <w:rPr>
            <w:rStyle w:val="Hyperlink"/>
          </w:rPr>
          <w:t>GIH website</w:t>
        </w:r>
      </w:hyperlink>
      <w:r>
        <w:t xml:space="preserve"> or by email on request.</w:t>
      </w:r>
    </w:p>
    <w:p w14:paraId="62A40CFB" w14:textId="7E5B7836" w:rsidR="00B61AC1" w:rsidRPr="0036450F" w:rsidRDefault="005D5871" w:rsidP="000179C1">
      <w:pPr>
        <w:pStyle w:val="ListParagraph0"/>
        <w:numPr>
          <w:ilvl w:val="0"/>
          <w:numId w:val="22"/>
        </w:numPr>
        <w:spacing w:before="0" w:after="60" w:line="276" w:lineRule="auto"/>
        <w:contextualSpacing/>
        <w:jc w:val="both"/>
      </w:pPr>
      <w:r>
        <w:t>GIH_</w:t>
      </w:r>
      <w:r w:rsidR="00B61AC1" w:rsidRPr="0036450F">
        <w:t>SOP002 CAGE Quant-</w:t>
      </w:r>
      <w:proofErr w:type="spellStart"/>
      <w:r w:rsidR="00B61AC1" w:rsidRPr="0036450F">
        <w:t>iT</w:t>
      </w:r>
      <w:proofErr w:type="spellEnd"/>
      <w:r w:rsidR="00B61AC1" w:rsidRPr="0036450F">
        <w:t xml:space="preserve"> </w:t>
      </w:r>
      <w:proofErr w:type="spellStart"/>
      <w:r w:rsidR="00B61AC1" w:rsidRPr="0036450F">
        <w:t>Oligreen</w:t>
      </w:r>
      <w:proofErr w:type="spellEnd"/>
      <w:r w:rsidR="00B61AC1" w:rsidRPr="0036450F">
        <w:t xml:space="preserve"> ssDNA assay</w:t>
      </w:r>
    </w:p>
    <w:p w14:paraId="4A92D904" w14:textId="6EDE1B9A" w:rsidR="00B61AC1" w:rsidRPr="0036450F" w:rsidRDefault="005D5871" w:rsidP="000179C1">
      <w:pPr>
        <w:pStyle w:val="ListParagraph0"/>
        <w:numPr>
          <w:ilvl w:val="0"/>
          <w:numId w:val="22"/>
        </w:numPr>
        <w:spacing w:before="0" w:after="60" w:line="276" w:lineRule="auto"/>
        <w:contextualSpacing/>
        <w:jc w:val="both"/>
      </w:pPr>
      <w:r>
        <w:t>GIH_</w:t>
      </w:r>
      <w:r w:rsidR="00B61AC1" w:rsidRPr="0036450F">
        <w:t>SOP003 CAGE rRNA contamination qPCR</w:t>
      </w:r>
    </w:p>
    <w:p w14:paraId="7E9C5481" w14:textId="732C5C21" w:rsidR="00B61AC1" w:rsidRPr="0036450F" w:rsidRDefault="005D5871" w:rsidP="000179C1">
      <w:pPr>
        <w:pStyle w:val="ListParagraph0"/>
        <w:numPr>
          <w:ilvl w:val="0"/>
          <w:numId w:val="22"/>
        </w:numPr>
        <w:spacing w:before="0" w:after="60" w:line="276" w:lineRule="auto"/>
        <w:contextualSpacing/>
        <w:jc w:val="both"/>
      </w:pPr>
      <w:r>
        <w:t>GIH_</w:t>
      </w:r>
      <w:r w:rsidR="00B61AC1" w:rsidRPr="0036450F">
        <w:t xml:space="preserve">SOP004 CAGE KAPA library quant qPCR </w:t>
      </w:r>
    </w:p>
    <w:p w14:paraId="4E62C1D6" w14:textId="502B530D" w:rsidR="00B61AC1" w:rsidRDefault="00B61AC1" w:rsidP="00B61AC1">
      <w:pPr>
        <w:spacing w:line="276" w:lineRule="auto"/>
      </w:pPr>
    </w:p>
    <w:p w14:paraId="291DF211" w14:textId="4DFEA363" w:rsidR="008357EC" w:rsidRDefault="008357EC" w:rsidP="00B61AC1">
      <w:pPr>
        <w:spacing w:line="276" w:lineRule="auto"/>
      </w:pPr>
      <w:r>
        <w:t>The ‘</w:t>
      </w:r>
      <w:r w:rsidRPr="00EC154B">
        <w:t xml:space="preserve">CAGE sample pooling template’ </w:t>
      </w:r>
      <w:r>
        <w:t xml:space="preserve">spreadsheet is available from the </w:t>
      </w:r>
      <w:hyperlink r:id="rId17" w:history="1">
        <w:r w:rsidRPr="00B61AC1">
          <w:rPr>
            <w:rStyle w:val="Hyperlink"/>
          </w:rPr>
          <w:t>GIH website</w:t>
        </w:r>
      </w:hyperlink>
      <w:r>
        <w:t xml:space="preserve"> or by email on request.</w:t>
      </w:r>
    </w:p>
    <w:p w14:paraId="2FFFFD35" w14:textId="77777777" w:rsidR="008357EC" w:rsidRDefault="008357EC" w:rsidP="00B61AC1">
      <w:pPr>
        <w:spacing w:line="276" w:lineRule="auto"/>
      </w:pPr>
    </w:p>
    <w:p w14:paraId="0E5B9EB9" w14:textId="2B2A29AE" w:rsidR="008F0DF9" w:rsidRDefault="00B61AC1" w:rsidP="00B61AC1">
      <w:pPr>
        <w:spacing w:line="276" w:lineRule="auto"/>
      </w:pPr>
      <w:r>
        <w:t xml:space="preserve">The Nature Protocols paper referred to in this document and used as the basis for the development of this protocol is available at </w:t>
      </w:r>
      <w:hyperlink r:id="rId18" w:history="1">
        <w:r w:rsidRPr="0066436A">
          <w:rPr>
            <w:rStyle w:val="Hyperlink"/>
          </w:rPr>
          <w:t>DOI: 10.1038/nprot.2012.005</w:t>
        </w:r>
      </w:hyperlink>
      <w:r w:rsidRPr="0066436A">
        <w:t xml:space="preserve">. </w:t>
      </w:r>
      <w:r>
        <w:t>(</w:t>
      </w:r>
      <w:r w:rsidRPr="0066436A">
        <w:t>PMID: 22362160</w:t>
      </w:r>
      <w:r>
        <w:t>)</w:t>
      </w:r>
    </w:p>
    <w:p w14:paraId="0B8DD474" w14:textId="77777777" w:rsidR="00B61AC1" w:rsidRPr="00B61AC1" w:rsidRDefault="00B61AC1" w:rsidP="00B61AC1">
      <w:pPr>
        <w:spacing w:line="276" w:lineRule="auto"/>
      </w:pPr>
    </w:p>
    <w:p w14:paraId="6BE4CCE9" w14:textId="328DAB1E" w:rsidR="008F0DF9" w:rsidRDefault="00A804E2" w:rsidP="008F0DF9">
      <w:pPr>
        <w:pStyle w:val="Heading1"/>
      </w:pPr>
      <w:bookmarkStart w:id="30" w:name="_Toc163043835"/>
      <w:r>
        <w:t>P</w:t>
      </w:r>
      <w:r w:rsidR="008F0DF9">
        <w:t xml:space="preserve"> </w:t>
      </w:r>
      <w:r w:rsidR="008F0DF9">
        <w:tab/>
        <w:t xml:space="preserve">Quality Control (QC) </w:t>
      </w:r>
      <w:r w:rsidR="006D4C61">
        <w:t>&amp;</w:t>
      </w:r>
      <w:r w:rsidR="008F0DF9">
        <w:t xml:space="preserve"> Quality Assurance (QA) Section</w:t>
      </w:r>
      <w:bookmarkEnd w:id="30"/>
    </w:p>
    <w:p w14:paraId="22F245AF" w14:textId="77777777" w:rsidR="005D5871" w:rsidRDefault="005D5871" w:rsidP="005D5871">
      <w:pPr>
        <w:spacing w:line="276" w:lineRule="auto"/>
      </w:pPr>
      <w:r>
        <w:t>The following checks can be used to assess the quality of the final library:</w:t>
      </w:r>
    </w:p>
    <w:p w14:paraId="4367FDD3" w14:textId="77777777" w:rsidR="005D5871" w:rsidRDefault="005D5871" w:rsidP="005D5871">
      <w:pPr>
        <w:spacing w:line="276" w:lineRule="auto"/>
      </w:pPr>
    </w:p>
    <w:p w14:paraId="07816AC9" w14:textId="77777777" w:rsidR="005D5871" w:rsidRDefault="005D5871" w:rsidP="000179C1">
      <w:pPr>
        <w:pStyle w:val="ListParagraph0"/>
        <w:numPr>
          <w:ilvl w:val="0"/>
          <w:numId w:val="22"/>
        </w:numPr>
        <w:spacing w:before="0" w:after="60" w:line="276" w:lineRule="auto"/>
        <w:contextualSpacing/>
        <w:jc w:val="both"/>
      </w:pPr>
      <w:r>
        <w:t>ACTB – rRNA ΔCT at ssDNA QC check 1 – expected to be &lt;4</w:t>
      </w:r>
    </w:p>
    <w:p w14:paraId="0AEA606A" w14:textId="77777777" w:rsidR="005D5871" w:rsidRDefault="005D5871" w:rsidP="000179C1">
      <w:pPr>
        <w:pStyle w:val="ListParagraph0"/>
        <w:numPr>
          <w:ilvl w:val="0"/>
          <w:numId w:val="22"/>
        </w:numPr>
        <w:spacing w:before="0" w:after="60" w:line="276" w:lineRule="auto"/>
        <w:contextualSpacing/>
        <w:jc w:val="both"/>
      </w:pPr>
      <w:r>
        <w:t>total quantity of ssDNA at ssDNA QC check 2 – expected to be 15-30ng</w:t>
      </w:r>
    </w:p>
    <w:p w14:paraId="5C81693F" w14:textId="77777777" w:rsidR="005D5871" w:rsidRDefault="005D5871" w:rsidP="000179C1">
      <w:pPr>
        <w:pStyle w:val="ListParagraph0"/>
        <w:numPr>
          <w:ilvl w:val="0"/>
          <w:numId w:val="22"/>
        </w:numPr>
        <w:spacing w:before="0" w:after="60" w:line="276" w:lineRule="auto"/>
        <w:contextualSpacing/>
        <w:jc w:val="both"/>
      </w:pPr>
      <w:r>
        <w:t>fragment length of final library at Library QC check 1 – expected to be &gt;800bp</w:t>
      </w:r>
    </w:p>
    <w:p w14:paraId="6BAF6C34" w14:textId="77777777" w:rsidR="005D5871" w:rsidRDefault="005D5871" w:rsidP="000179C1">
      <w:pPr>
        <w:pStyle w:val="ListParagraph0"/>
        <w:numPr>
          <w:ilvl w:val="0"/>
          <w:numId w:val="22"/>
        </w:numPr>
        <w:spacing w:before="0" w:after="60" w:line="276" w:lineRule="auto"/>
        <w:contextualSpacing/>
        <w:jc w:val="both"/>
      </w:pPr>
      <w:r>
        <w:t xml:space="preserve">final library concentration at Library QC check 2 – expected to be 10-20 </w:t>
      </w:r>
      <w:proofErr w:type="spellStart"/>
      <w:r>
        <w:t>nM</w:t>
      </w:r>
      <w:proofErr w:type="spellEnd"/>
      <w:r>
        <w:t xml:space="preserve"> for 4-plex library</w:t>
      </w:r>
    </w:p>
    <w:p w14:paraId="43D6EA52" w14:textId="77777777" w:rsidR="005D5871" w:rsidRDefault="005D5871" w:rsidP="005D5871">
      <w:pPr>
        <w:spacing w:line="276" w:lineRule="auto"/>
      </w:pPr>
    </w:p>
    <w:p w14:paraId="26E82721" w14:textId="77777777" w:rsidR="005D5871" w:rsidRDefault="005D5871" w:rsidP="005D5871">
      <w:pPr>
        <w:spacing w:line="276" w:lineRule="auto"/>
      </w:pPr>
      <w:r>
        <w:t>The following checks can be used to assess the quality of the final data:</w:t>
      </w:r>
    </w:p>
    <w:p w14:paraId="3331E093" w14:textId="77777777" w:rsidR="005D5871" w:rsidRDefault="005D5871" w:rsidP="005D5871">
      <w:pPr>
        <w:spacing w:line="276" w:lineRule="auto"/>
      </w:pPr>
    </w:p>
    <w:p w14:paraId="1B813B1A" w14:textId="77777777" w:rsidR="005D5871" w:rsidRDefault="005D5871" w:rsidP="000179C1">
      <w:pPr>
        <w:numPr>
          <w:ilvl w:val="0"/>
          <w:numId w:val="23"/>
        </w:numPr>
        <w:suppressAutoHyphens/>
        <w:spacing w:after="60" w:line="276" w:lineRule="auto"/>
        <w:jc w:val="both"/>
      </w:pPr>
      <w:r>
        <w:t>Mapping rate – proportion of sequencing reads mapping to the genome. &gt;95% is good, &gt;90% is acceptable.</w:t>
      </w:r>
    </w:p>
    <w:p w14:paraId="47C503CD" w14:textId="77777777" w:rsidR="005D5871" w:rsidRDefault="005D5871" w:rsidP="000179C1">
      <w:pPr>
        <w:numPr>
          <w:ilvl w:val="0"/>
          <w:numId w:val="23"/>
        </w:numPr>
        <w:suppressAutoHyphens/>
        <w:spacing w:after="60" w:line="276" w:lineRule="auto"/>
        <w:jc w:val="both"/>
      </w:pPr>
      <w:r>
        <w:t xml:space="preserve">Read distribution – proportion of sequencing reads mapping to different regions of the genome.  &gt;80% mapping to the promoter region is </w:t>
      </w:r>
      <w:proofErr w:type="gramStart"/>
      <w:r>
        <w:t>good, and</w:t>
      </w:r>
      <w:proofErr w:type="gramEnd"/>
      <w:r>
        <w:t xml:space="preserve"> indicates good enrichment for 5’ end of RNA molecules.</w:t>
      </w:r>
    </w:p>
    <w:p w14:paraId="6C2FA184" w14:textId="77777777" w:rsidR="005D5871" w:rsidRDefault="005D5871" w:rsidP="000179C1">
      <w:pPr>
        <w:numPr>
          <w:ilvl w:val="0"/>
          <w:numId w:val="23"/>
        </w:numPr>
        <w:suppressAutoHyphens/>
        <w:spacing w:after="60" w:line="276" w:lineRule="auto"/>
        <w:jc w:val="both"/>
      </w:pPr>
      <w:r>
        <w:t>Number of identified transcription start sites/sample – This metric is particularly sample-dependent, so should be compared with previous data obtained with the same or similar cell type.</w:t>
      </w:r>
    </w:p>
    <w:p w14:paraId="7A54412E" w14:textId="77777777" w:rsidR="005D5871" w:rsidRDefault="005D5871" w:rsidP="005D5871">
      <w:pPr>
        <w:spacing w:line="276" w:lineRule="auto"/>
      </w:pPr>
    </w:p>
    <w:p w14:paraId="0D558836" w14:textId="396139FE" w:rsidR="005D5871" w:rsidRDefault="005D5871" w:rsidP="005D5871">
      <w:pPr>
        <w:spacing w:line="276" w:lineRule="auto"/>
      </w:pPr>
      <w:r>
        <w:t xml:space="preserve">Scripts to perform these checks and others have been developed by Dr Quan Nguyen using publicly-available analysis packages and are available through Dr Nguyen’s CAGE analysis repository at </w:t>
      </w:r>
      <w:hyperlink r:id="rId19" w:history="1">
        <w:r>
          <w:rPr>
            <w:rStyle w:val="Hyperlink"/>
          </w:rPr>
          <w:t>https://github.com/BiomedicalMachineLearning/CAGE_Analysis</w:t>
        </w:r>
      </w:hyperlink>
      <w:r>
        <w:t>.</w:t>
      </w:r>
    </w:p>
    <w:p w14:paraId="43A94871" w14:textId="77777777" w:rsidR="00341975" w:rsidRPr="006C0E44" w:rsidRDefault="00341975" w:rsidP="00341975">
      <w:pPr>
        <w:pStyle w:val="BodyText"/>
      </w:pPr>
    </w:p>
    <w:bookmarkEnd w:id="1"/>
    <w:bookmarkEnd w:id="2"/>
    <w:bookmarkEnd w:id="3"/>
    <w:p w14:paraId="504CF217" w14:textId="77777777" w:rsidR="00D97DCF" w:rsidRDefault="00D97DCF" w:rsidP="00234FA5">
      <w:pPr>
        <w:pageBreakBefore/>
        <w:spacing w:after="160" w:line="259" w:lineRule="auto"/>
      </w:pPr>
    </w:p>
    <w:p w14:paraId="32F02A6F" w14:textId="77777777" w:rsidR="00B71B51" w:rsidRDefault="00B71B51">
      <w:pPr>
        <w:spacing w:after="160" w:line="259" w:lineRule="auto"/>
      </w:pPr>
    </w:p>
    <w:p w14:paraId="4298A224" w14:textId="77777777" w:rsidR="00B71B51" w:rsidRDefault="00B71B51">
      <w:pPr>
        <w:spacing w:after="160" w:line="259" w:lineRule="auto"/>
      </w:pPr>
    </w:p>
    <w:p w14:paraId="7491134B" w14:textId="77777777" w:rsidR="00B71B51" w:rsidRDefault="00B71B51">
      <w:pPr>
        <w:spacing w:after="160" w:line="259" w:lineRule="auto"/>
      </w:pPr>
    </w:p>
    <w:p w14:paraId="7C9E2ABD" w14:textId="77777777" w:rsidR="00B71B51" w:rsidRDefault="00B71B51" w:rsidP="00B71B51">
      <w:pPr>
        <w:spacing w:after="160" w:line="259" w:lineRule="auto"/>
      </w:pPr>
      <w:r>
        <w:rPr>
          <w:noProof/>
        </w:rPr>
        <mc:AlternateContent>
          <mc:Choice Requires="wpg">
            <w:drawing>
              <wp:anchor distT="1800225" distB="1800225" distL="114300" distR="114300" simplePos="0" relativeHeight="251653120" behindDoc="1" locked="0" layoutInCell="1" allowOverlap="1" wp14:anchorId="19DB8CD9" wp14:editId="4434E699">
                <wp:simplePos x="0" y="0"/>
                <wp:positionH relativeFrom="page">
                  <wp:posOffset>0</wp:posOffset>
                </wp:positionH>
                <wp:positionV relativeFrom="page">
                  <wp:posOffset>0</wp:posOffset>
                </wp:positionV>
                <wp:extent cx="7560000" cy="10692000"/>
                <wp:effectExtent l="0" t="0" r="3175" b="0"/>
                <wp:wrapNone/>
                <wp:docPr id="4" name="Group 4"/>
                <wp:cNvGraphicFramePr/>
                <a:graphic xmlns:a="http://schemas.openxmlformats.org/drawingml/2006/main">
                  <a:graphicData uri="http://schemas.microsoft.com/office/word/2010/wordprocessingGroup">
                    <wpg:wgp>
                      <wpg:cNvGrpSpPr/>
                      <wpg:grpSpPr>
                        <a:xfrm>
                          <a:off x="0" y="0"/>
                          <a:ext cx="7560000" cy="10692000"/>
                          <a:chOff x="0" y="0"/>
                          <a:chExt cx="7560000" cy="10692000"/>
                        </a:xfrm>
                      </wpg:grpSpPr>
                      <wps:wsp>
                        <wps:cNvPr id="245" name="Rectangle 245"/>
                        <wps:cNvSpPr/>
                        <wps:spPr>
                          <a:xfrm>
                            <a:off x="0" y="0"/>
                            <a:ext cx="7560000" cy="10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Graphic 6"/>
                        <wps:cNvSpPr/>
                        <wps:spPr>
                          <a:xfrm>
                            <a:off x="723569" y="3641697"/>
                            <a:ext cx="6123305" cy="6328410"/>
                          </a:xfrm>
                          <a:custGeom>
                            <a:avLst/>
                            <a:gdLst>
                              <a:gd name="connsiteX0" fmla="*/ 6102039 w 6125165"/>
                              <a:gd name="connsiteY0" fmla="*/ 6323000 h 6328410"/>
                              <a:gd name="connsiteX1" fmla="*/ 4683380 w 6125165"/>
                              <a:gd name="connsiteY1" fmla="*/ 5869886 h 6328410"/>
                              <a:gd name="connsiteX2" fmla="*/ 3677283 w 6125165"/>
                              <a:gd name="connsiteY2" fmla="*/ 6047082 h 6328410"/>
                              <a:gd name="connsiteX3" fmla="*/ 4761843 w 6125165"/>
                              <a:gd name="connsiteY3" fmla="*/ 5130728 h 6328410"/>
                              <a:gd name="connsiteX4" fmla="*/ 6109632 w 6125165"/>
                              <a:gd name="connsiteY4" fmla="*/ 5095289 h 6328410"/>
                              <a:gd name="connsiteX5" fmla="*/ 6109632 w 6125165"/>
                              <a:gd name="connsiteY5" fmla="*/ 17372 h 6328410"/>
                              <a:gd name="connsiteX6" fmla="*/ 17370 w 6125165"/>
                              <a:gd name="connsiteY6" fmla="*/ 17372 h 6328410"/>
                              <a:gd name="connsiteX7" fmla="*/ 17370 w 6125165"/>
                              <a:gd name="connsiteY7" fmla="*/ 3141076 h 6328410"/>
                              <a:gd name="connsiteX8" fmla="*/ 2866079 w 6125165"/>
                              <a:gd name="connsiteY8" fmla="*/ 6323000 h 6328410"/>
                              <a:gd name="connsiteX9" fmla="*/ 6109632 w 6125165"/>
                              <a:gd name="connsiteY9" fmla="*/ 6323000 h 63284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125165" h="6328410">
                                <a:moveTo>
                                  <a:pt x="6102039" y="6323000"/>
                                </a:moveTo>
                                <a:cubicBezTo>
                                  <a:pt x="5769205" y="6274905"/>
                                  <a:pt x="5198451" y="6025565"/>
                                  <a:pt x="4683380" y="5869886"/>
                                </a:cubicBezTo>
                                <a:cubicBezTo>
                                  <a:pt x="4092377" y="5691425"/>
                                  <a:pt x="3962027" y="5807868"/>
                                  <a:pt x="3677283" y="6047082"/>
                                </a:cubicBezTo>
                                <a:cubicBezTo>
                                  <a:pt x="3739294" y="5972407"/>
                                  <a:pt x="4420150" y="5310455"/>
                                  <a:pt x="4761843" y="5130728"/>
                                </a:cubicBezTo>
                                <a:cubicBezTo>
                                  <a:pt x="5424980" y="4781400"/>
                                  <a:pt x="6056480" y="5076304"/>
                                  <a:pt x="6109632" y="5095289"/>
                                </a:cubicBezTo>
                                <a:lnTo>
                                  <a:pt x="6109632" y="17372"/>
                                </a:lnTo>
                                <a:lnTo>
                                  <a:pt x="17370" y="17372"/>
                                </a:lnTo>
                                <a:lnTo>
                                  <a:pt x="17370" y="3141076"/>
                                </a:lnTo>
                                <a:cubicBezTo>
                                  <a:pt x="61664" y="4490293"/>
                                  <a:pt x="1236076" y="5825587"/>
                                  <a:pt x="2866079" y="6323000"/>
                                </a:cubicBezTo>
                                <a:lnTo>
                                  <a:pt x="6109632" y="6323000"/>
                                </a:lnTo>
                              </a:path>
                            </a:pathLst>
                          </a:custGeom>
                          <a:gradFill>
                            <a:gsLst>
                              <a:gs pos="65000">
                                <a:schemeClr val="accent1"/>
                              </a:gs>
                              <a:gs pos="100000">
                                <a:srgbClr val="913493"/>
                              </a:gs>
                            </a:gsLst>
                            <a:lin ang="5400000" scaled="1"/>
                          </a:gradFill>
                          <a:ln w="17432" cap="flat">
                            <a:noFill/>
                            <a:prstDash val="solid"/>
                            <a:miter/>
                          </a:ln>
                        </wps:spPr>
                        <wps:txbx>
                          <w:txbxContent>
                            <w:p w14:paraId="138C5E0B" w14:textId="77777777" w:rsidR="00B71B51" w:rsidRPr="00E2446F" w:rsidRDefault="00B71B51" w:rsidP="00B71B51">
                              <w:pPr>
                                <w:pStyle w:val="BackCoverDetails"/>
                                <w:spacing w:before="120"/>
                                <w:rPr>
                                  <w:b/>
                                  <w:sz w:val="28"/>
                                  <w:u w:val="single"/>
                                </w:rPr>
                              </w:pPr>
                              <w:r w:rsidRPr="00E2446F">
                                <w:rPr>
                                  <w:b/>
                                  <w:sz w:val="28"/>
                                  <w:u w:val="single"/>
                                </w:rPr>
                                <w:t>Contact details</w:t>
                              </w:r>
                            </w:p>
                            <w:p w14:paraId="4F0D481D" w14:textId="065B3305" w:rsidR="00E2446F" w:rsidRPr="00E2446F" w:rsidRDefault="00E2446F" w:rsidP="00E2446F">
                              <w:pPr>
                                <w:pStyle w:val="BackCoverDetails"/>
                                <w:spacing w:before="0"/>
                              </w:pPr>
                              <w:r>
                                <w:rPr>
                                  <w:b/>
                                  <w:lang w:val="en-AU"/>
                                </w:rPr>
                                <w:t>Stacey Andersen</w:t>
                              </w:r>
                            </w:p>
                            <w:p w14:paraId="73C0FE8F" w14:textId="4EA87842" w:rsidR="00E2446F" w:rsidRPr="00E2446F" w:rsidRDefault="00E2446F" w:rsidP="00E2446F">
                              <w:pPr>
                                <w:pStyle w:val="BackCoverDetails"/>
                                <w:spacing w:before="0"/>
                              </w:pPr>
                              <w:r>
                                <w:rPr>
                                  <w:b/>
                                  <w:lang w:val="en-AU"/>
                                </w:rPr>
                                <w:t>Operations Manager, Genome Innovation Hub</w:t>
                              </w:r>
                            </w:p>
                            <w:p w14:paraId="0B009894" w14:textId="2A62A04E" w:rsidR="00B71B51" w:rsidRPr="00D32971" w:rsidRDefault="00B71B51" w:rsidP="00E2446F">
                              <w:pPr>
                                <w:pStyle w:val="BackCoverDetails"/>
                                <w:numPr>
                                  <w:ilvl w:val="0"/>
                                  <w:numId w:val="0"/>
                                </w:numPr>
                                <w:ind w:left="425"/>
                              </w:pPr>
                              <w:r>
                                <w:br/>
                              </w:r>
                              <w:r w:rsidRPr="00D32971">
                                <w:t>T</w:t>
                              </w:r>
                              <w:r w:rsidRPr="00D32971">
                                <w:tab/>
                                <w:t>+</w:t>
                              </w:r>
                              <w:r w:rsidRPr="00E2446F">
                                <w:t xml:space="preserve">61 7 </w:t>
                              </w:r>
                              <w:r w:rsidR="00E2446F" w:rsidRPr="00E2446F">
                                <w:rPr>
                                  <w:lang w:val="en-AU"/>
                                </w:rPr>
                                <w:t>334 62607</w:t>
                              </w:r>
                              <w:r w:rsidRPr="00E2446F">
                                <w:br/>
                                <w:t>E</w:t>
                              </w:r>
                              <w:r w:rsidRPr="00E2446F">
                                <w:tab/>
                              </w:r>
                              <w:hyperlink r:id="rId20" w:history="1">
                                <w:r w:rsidR="00E2446F" w:rsidRPr="00E2446F">
                                  <w:rPr>
                                    <w:lang w:val="en-AU"/>
                                  </w:rPr>
                                  <w:t>s.andersen2</w:t>
                                </w:r>
                                <w:r w:rsidRPr="00E2446F">
                                  <w:t>@uq.edu.au</w:t>
                                </w:r>
                              </w:hyperlink>
                              <w:r>
                                <w:br/>
                              </w:r>
                              <w:r w:rsidRPr="00D32971">
                                <w:t>W</w:t>
                              </w:r>
                              <w:r w:rsidRPr="00D32971">
                                <w:tab/>
                              </w:r>
                              <w:r w:rsidR="00E2446F">
                                <w:t>gih.</w:t>
                              </w:r>
                              <w:hyperlink r:id="rId21" w:history="1">
                                <w:r w:rsidRPr="00D32971">
                                  <w:t>uq.edu.au</w:t>
                                </w:r>
                              </w:hyperlink>
                            </w:p>
                            <w:p w14:paraId="16EDCB06" w14:textId="312DE5BD" w:rsidR="003C214F" w:rsidRDefault="00905EE6" w:rsidP="003C214F">
                              <w:pPr>
                                <w:pStyle w:val="BackCoverDetails"/>
                                <w:numPr>
                                  <w:ilvl w:val="0"/>
                                  <w:numId w:val="0"/>
                                </w:numPr>
                                <w:rPr>
                                  <w:sz w:val="20"/>
                                </w:rPr>
                              </w:pPr>
                              <w:r>
                                <w:rPr>
                                  <w:sz w:val="20"/>
                                </w:rPr>
                                <w:t>-----------------------------------------------------------------------------------------------------------------------------------</w:t>
                              </w:r>
                            </w:p>
                            <w:p w14:paraId="154FB0D5" w14:textId="48D349F1" w:rsidR="00905EE6" w:rsidRPr="00E2446F" w:rsidRDefault="00905EE6" w:rsidP="00905EE6">
                              <w:pPr>
                                <w:pStyle w:val="BackCoverDetails"/>
                                <w:spacing w:before="0"/>
                              </w:pPr>
                              <w:r>
                                <w:rPr>
                                  <w:b/>
                                  <w:lang w:val="en-AU"/>
                                </w:rPr>
                                <w:t>Collaborator name (optional)</w:t>
                              </w:r>
                            </w:p>
                            <w:p w14:paraId="2D3FA9D5" w14:textId="553AAF0B" w:rsidR="00905EE6" w:rsidRPr="00E2446F" w:rsidRDefault="00905EE6" w:rsidP="00905EE6">
                              <w:pPr>
                                <w:pStyle w:val="BackCoverDetails"/>
                                <w:spacing w:before="0"/>
                              </w:pPr>
                              <w:r>
                                <w:rPr>
                                  <w:b/>
                                  <w:lang w:val="en-AU"/>
                                </w:rPr>
                                <w:t>Collaborator title (optional)</w:t>
                              </w:r>
                            </w:p>
                            <w:p w14:paraId="7E630AAB" w14:textId="46F80B6C" w:rsidR="00905EE6" w:rsidRPr="00D32971" w:rsidRDefault="00905EE6" w:rsidP="00905EE6">
                              <w:pPr>
                                <w:pStyle w:val="BackCoverDetails"/>
                                <w:numPr>
                                  <w:ilvl w:val="0"/>
                                  <w:numId w:val="0"/>
                                </w:numPr>
                                <w:ind w:left="425"/>
                              </w:pPr>
                              <w:r>
                                <w:br/>
                              </w:r>
                              <w:r w:rsidRPr="00D32971">
                                <w:t>T</w:t>
                              </w:r>
                              <w:r w:rsidRPr="00D32971">
                                <w:tab/>
                              </w:r>
                              <w:r w:rsidRPr="00E2446F">
                                <w:br/>
                                <w:t>E</w:t>
                              </w:r>
                              <w:r w:rsidRPr="00E2446F">
                                <w:tab/>
                              </w:r>
                              <w:r>
                                <w:br/>
                              </w:r>
                              <w:r w:rsidRPr="00D32971">
                                <w:t>W</w:t>
                              </w:r>
                              <w:r w:rsidRPr="00D32971">
                                <w:tab/>
                              </w:r>
                            </w:p>
                            <w:p w14:paraId="1CC38EF3" w14:textId="77777777" w:rsidR="00905EE6" w:rsidRDefault="00905EE6" w:rsidP="003C214F">
                              <w:pPr>
                                <w:pStyle w:val="BackCoverDetails"/>
                                <w:numPr>
                                  <w:ilvl w:val="0"/>
                                  <w:numId w:val="0"/>
                                </w:numPr>
                                <w:rPr>
                                  <w:sz w:val="20"/>
                                </w:rPr>
                              </w:pPr>
                            </w:p>
                            <w:p w14:paraId="503FB70B" w14:textId="51FEBD8F" w:rsidR="003C214F" w:rsidRDefault="003C214F" w:rsidP="009855F1">
                              <w:pPr>
                                <w:pStyle w:val="BackCoverDetails"/>
                                <w:numPr>
                                  <w:ilvl w:val="0"/>
                                  <w:numId w:val="0"/>
                                </w:numPr>
                                <w:ind w:left="425"/>
                                <w:rPr>
                                  <w:sz w:val="20"/>
                                </w:rPr>
                              </w:pPr>
                            </w:p>
                            <w:p w14:paraId="2A47829B" w14:textId="77777777" w:rsidR="003C214F" w:rsidRDefault="003C214F" w:rsidP="009855F1">
                              <w:pPr>
                                <w:pStyle w:val="BackCoverDetails"/>
                                <w:numPr>
                                  <w:ilvl w:val="0"/>
                                  <w:numId w:val="0"/>
                                </w:numPr>
                                <w:ind w:left="425"/>
                                <w:rPr>
                                  <w:sz w:val="20"/>
                                </w:rPr>
                              </w:pPr>
                            </w:p>
                            <w:p w14:paraId="4CF45D19" w14:textId="77777777" w:rsidR="003C214F" w:rsidRDefault="003C214F" w:rsidP="009855F1">
                              <w:pPr>
                                <w:pStyle w:val="BackCoverDetails"/>
                                <w:numPr>
                                  <w:ilvl w:val="0"/>
                                  <w:numId w:val="0"/>
                                </w:numPr>
                                <w:ind w:left="425"/>
                                <w:rPr>
                                  <w:sz w:val="20"/>
                                </w:rPr>
                              </w:pPr>
                            </w:p>
                            <w:p w14:paraId="1E47ACAB" w14:textId="77777777" w:rsidR="003C214F" w:rsidRDefault="003C214F" w:rsidP="009855F1">
                              <w:pPr>
                                <w:pStyle w:val="BackCoverDetails"/>
                                <w:numPr>
                                  <w:ilvl w:val="0"/>
                                  <w:numId w:val="0"/>
                                </w:numPr>
                                <w:ind w:left="425"/>
                                <w:rPr>
                                  <w:sz w:val="20"/>
                                </w:rPr>
                              </w:pPr>
                            </w:p>
                            <w:p w14:paraId="2DCEE4CE" w14:textId="77777777" w:rsidR="003C214F" w:rsidRDefault="003C214F" w:rsidP="009855F1">
                              <w:pPr>
                                <w:pStyle w:val="BackCoverDetails"/>
                                <w:numPr>
                                  <w:ilvl w:val="0"/>
                                  <w:numId w:val="0"/>
                                </w:numPr>
                                <w:ind w:left="425"/>
                                <w:rPr>
                                  <w:sz w:val="20"/>
                                </w:rPr>
                              </w:pPr>
                            </w:p>
                            <w:p w14:paraId="480F66AD" w14:textId="77777777" w:rsidR="003C214F" w:rsidRDefault="003C214F" w:rsidP="009855F1">
                              <w:pPr>
                                <w:pStyle w:val="BackCoverDetails"/>
                                <w:numPr>
                                  <w:ilvl w:val="0"/>
                                  <w:numId w:val="0"/>
                                </w:numPr>
                                <w:ind w:left="425"/>
                                <w:rPr>
                                  <w:sz w:val="20"/>
                                </w:rPr>
                              </w:pPr>
                            </w:p>
                            <w:p w14:paraId="30EA0B4E" w14:textId="752C85A1" w:rsidR="00B71B51" w:rsidRPr="00D32971" w:rsidRDefault="00082A2A" w:rsidP="009855F1">
                              <w:pPr>
                                <w:pStyle w:val="BackCoverDetails"/>
                                <w:numPr>
                                  <w:ilvl w:val="0"/>
                                  <w:numId w:val="0"/>
                                </w:numPr>
                                <w:ind w:left="425"/>
                                <w:rPr>
                                  <w:sz w:val="20"/>
                                </w:rPr>
                              </w:pPr>
                              <w:r w:rsidRPr="00082A2A">
                                <w:rPr>
                                  <w:sz w:val="20"/>
                                </w:rPr>
                                <w:t>CRICOS Provider 00025B</w:t>
                              </w:r>
                            </w:p>
                          </w:txbxContent>
                        </wps:txbx>
                        <wps:bodyPr rot="0" spcFirstLastPara="0" vertOverflow="overflow" horzOverflow="overflow" vert="horz" wrap="square" lIns="270000" tIns="270000" rIns="270000" bIns="270000" numCol="1" spcCol="0" rtlCol="0" fromWordArt="0" anchor="t" anchorCtr="0" forceAA="0" compatLnSpc="1">
                          <a:prstTxWarp prst="textNoShape">
                            <a:avLst/>
                          </a:prstTxWarp>
                          <a:noAutofit/>
                        </wps:bodyPr>
                      </wps:wsp>
                      <pic:pic xmlns:pic="http://schemas.openxmlformats.org/drawingml/2006/picture">
                        <pic:nvPicPr>
                          <pic:cNvPr id="246" name="Picture 24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001370" y="357809"/>
                            <a:ext cx="1835785" cy="7594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9DB8CD9" id="Group 4" o:spid="_x0000_s1029" style="position:absolute;margin-left:0;margin-top:0;width:595.3pt;height:841.9pt;z-index:-251663360;mso-wrap-distance-top:141.75pt;mso-wrap-distance-bottom:141.75pt;mso-position-horizontal-relative:page;mso-position-vertical-relative:page;mso-width-relative:margin;mso-height-relative:margin" coordsize="75600,106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">
                <v:rect id="Rectangle 245" o:spid="_x0000_s1030" style="position:absolute;width:75600;height:106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" fillcolor="white [3212]" stroked="f" strokeweight="1pt"/>
                <v:shape id="Graphic 6" o:spid="_x0000_s1031" style="position:absolute;left:7235;top:36416;width:61233;height:63285;visibility:visible;mso-wrap-style:square;v-text-anchor:top" coordsize="6125165,63284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" adj="-11796480,,5400" path="m6102039,6323000c5769205,6274905,5198451,6025565,4683380,5869886v-591003,-178461,-721353,-62018,-1006097,177196c3739294,5972407,4420150,5310455,4761843,5130728v663137,-349328,1294637,-54424,1347789,-35439l6109632,17372r-6092262,l17370,3141076c61664,4490293,1236076,5825587,2866079,6323000r3243553,e" fillcolor="#51247a [3204]" stroked="f" strokeweight=".48422mm">
                  <v:fill color2="#913493" colors="0 #51247a;42598f #51247a" focus="100%" type="gradient"/>
                  <v:stroke joinstyle="miter"/>
                  <v:formulas/>
                  <v:path arrowok="t" o:connecttype="custom" o:connectlocs="6100186,6323000;4681958,5869886;3676166,6047082;4760397,5130728;6107777,5095289;6107777,17372;17365,17372;17365,3141076;2865209,6323000;6107777,6323000" o:connectangles="0,0,0,0,0,0,0,0,0,0" textboxrect="0,0,6125165,6328410"/>
                  <v:textbox inset="7.5mm,7.5mm,7.5mm,7.5mm">
                    <w:txbxContent>
                      <w:p w14:paraId="138C5E0B" w14:textId="77777777" w:rsidR="00B71B51" w:rsidRPr="00E2446F" w:rsidRDefault="00B71B51" w:rsidP="00B71B51">
                        <w:pPr>
                          <w:pStyle w:val="BackCoverDetails"/>
                          <w:spacing w:before="120"/>
                          <w:rPr>
                            <w:b/>
                            <w:sz w:val="28"/>
                            <w:u w:val="single"/>
                          </w:rPr>
                        </w:pPr>
                        <w:r w:rsidRPr="00E2446F">
                          <w:rPr>
                            <w:b/>
                            <w:sz w:val="28"/>
                            <w:u w:val="single"/>
                          </w:rPr>
                          <w:t>Contact details</w:t>
                        </w:r>
                      </w:p>
                      <w:p w14:paraId="4F0D481D" w14:textId="065B3305" w:rsidR="00E2446F" w:rsidRPr="00E2446F" w:rsidRDefault="00E2446F" w:rsidP="00E2446F">
                        <w:pPr>
                          <w:pStyle w:val="BackCoverDetails"/>
                          <w:spacing w:before="0"/>
                        </w:pPr>
                        <w:r>
                          <w:rPr>
                            <w:b/>
                            <w:lang w:val="en-AU"/>
                          </w:rPr>
                          <w:t>Stacey Andersen</w:t>
                        </w:r>
                      </w:p>
                      <w:p w14:paraId="73C0FE8F" w14:textId="4EA87842" w:rsidR="00E2446F" w:rsidRPr="00E2446F" w:rsidRDefault="00E2446F" w:rsidP="00E2446F">
                        <w:pPr>
                          <w:pStyle w:val="BackCoverDetails"/>
                          <w:spacing w:before="0"/>
                        </w:pPr>
                        <w:r>
                          <w:rPr>
                            <w:b/>
                            <w:lang w:val="en-AU"/>
                          </w:rPr>
                          <w:t>Operations Manager, Genome Innovation Hub</w:t>
                        </w:r>
                      </w:p>
                      <w:p w14:paraId="0B009894" w14:textId="2A62A04E" w:rsidR="00B71B51" w:rsidRPr="00D32971" w:rsidRDefault="00B71B51" w:rsidP="00E2446F">
                        <w:pPr>
                          <w:pStyle w:val="BackCoverDetails"/>
                          <w:numPr>
                            <w:ilvl w:val="0"/>
                            <w:numId w:val="0"/>
                          </w:numPr>
                          <w:ind w:left="425"/>
                        </w:pPr>
                        <w:r>
                          <w:br/>
                        </w:r>
                        <w:r w:rsidRPr="00D32971">
                          <w:t>T</w:t>
                        </w:r>
                        <w:r w:rsidRPr="00D32971">
                          <w:tab/>
                          <w:t>+</w:t>
                        </w:r>
                        <w:r w:rsidRPr="00E2446F">
                          <w:t xml:space="preserve">61 7 </w:t>
                        </w:r>
                        <w:r w:rsidR="00E2446F" w:rsidRPr="00E2446F">
                          <w:rPr>
                            <w:lang w:val="en-AU"/>
                          </w:rPr>
                          <w:t>334 62607</w:t>
                        </w:r>
                        <w:r w:rsidRPr="00E2446F">
                          <w:br/>
                          <w:t>E</w:t>
                        </w:r>
                        <w:r w:rsidRPr="00E2446F">
                          <w:tab/>
                        </w:r>
                        <w:hyperlink r:id="rId22" w:history="1">
                          <w:r w:rsidR="00E2446F" w:rsidRPr="00E2446F">
                            <w:rPr>
                              <w:lang w:val="en-AU"/>
                            </w:rPr>
                            <w:t>s.andersen2</w:t>
                          </w:r>
                          <w:r w:rsidRPr="00E2446F">
                            <w:t>@uq.edu.au</w:t>
                          </w:r>
                        </w:hyperlink>
                        <w:r>
                          <w:br/>
                        </w:r>
                        <w:r w:rsidRPr="00D32971">
                          <w:t>W</w:t>
                        </w:r>
                        <w:r w:rsidRPr="00D32971">
                          <w:tab/>
                        </w:r>
                        <w:r w:rsidR="00E2446F">
                          <w:t>gih.</w:t>
                        </w:r>
                        <w:hyperlink r:id="rId23" w:history="1">
                          <w:r w:rsidRPr="00D32971">
                            <w:t>uq.edu.au</w:t>
                          </w:r>
                        </w:hyperlink>
                      </w:p>
                      <w:p w14:paraId="16EDCB06" w14:textId="312DE5BD" w:rsidR="003C214F" w:rsidRDefault="00905EE6" w:rsidP="003C214F">
                        <w:pPr>
                          <w:pStyle w:val="BackCoverDetails"/>
                          <w:numPr>
                            <w:ilvl w:val="0"/>
                            <w:numId w:val="0"/>
                          </w:numPr>
                          <w:rPr>
                            <w:sz w:val="20"/>
                          </w:rPr>
                        </w:pPr>
                        <w:r>
                          <w:rPr>
                            <w:sz w:val="20"/>
                          </w:rPr>
                          <w:t>-----------------------------------------------------------------------------------------------------------------------------------</w:t>
                        </w:r>
                      </w:p>
                      <w:p w14:paraId="154FB0D5" w14:textId="48D349F1" w:rsidR="00905EE6" w:rsidRPr="00E2446F" w:rsidRDefault="00905EE6" w:rsidP="00905EE6">
                        <w:pPr>
                          <w:pStyle w:val="BackCoverDetails"/>
                          <w:spacing w:before="0"/>
                        </w:pPr>
                        <w:r>
                          <w:rPr>
                            <w:b/>
                            <w:lang w:val="en-AU"/>
                          </w:rPr>
                          <w:t>Collaborator name (optional)</w:t>
                        </w:r>
                      </w:p>
                      <w:p w14:paraId="2D3FA9D5" w14:textId="553AAF0B" w:rsidR="00905EE6" w:rsidRPr="00E2446F" w:rsidRDefault="00905EE6" w:rsidP="00905EE6">
                        <w:pPr>
                          <w:pStyle w:val="BackCoverDetails"/>
                          <w:spacing w:before="0"/>
                        </w:pPr>
                        <w:r>
                          <w:rPr>
                            <w:b/>
                            <w:lang w:val="en-AU"/>
                          </w:rPr>
                          <w:t>Collaborator title (optional)</w:t>
                        </w:r>
                      </w:p>
                      <w:p w14:paraId="7E630AAB" w14:textId="46F80B6C" w:rsidR="00905EE6" w:rsidRPr="00D32971" w:rsidRDefault="00905EE6" w:rsidP="00905EE6">
                        <w:pPr>
                          <w:pStyle w:val="BackCoverDetails"/>
                          <w:numPr>
                            <w:ilvl w:val="0"/>
                            <w:numId w:val="0"/>
                          </w:numPr>
                          <w:ind w:left="425"/>
                        </w:pPr>
                        <w:r>
                          <w:br/>
                        </w:r>
                        <w:r w:rsidRPr="00D32971">
                          <w:t>T</w:t>
                        </w:r>
                        <w:r w:rsidRPr="00D32971">
                          <w:tab/>
                        </w:r>
                        <w:r w:rsidRPr="00E2446F">
                          <w:br/>
                          <w:t>E</w:t>
                        </w:r>
                        <w:r w:rsidRPr="00E2446F">
                          <w:tab/>
                        </w:r>
                        <w:r>
                          <w:br/>
                        </w:r>
                        <w:r w:rsidRPr="00D32971">
                          <w:t>W</w:t>
                        </w:r>
                        <w:r w:rsidRPr="00D32971">
                          <w:tab/>
                        </w:r>
                      </w:p>
                      <w:p w14:paraId="1CC38EF3" w14:textId="77777777" w:rsidR="00905EE6" w:rsidRDefault="00905EE6" w:rsidP="003C214F">
                        <w:pPr>
                          <w:pStyle w:val="BackCoverDetails"/>
                          <w:numPr>
                            <w:ilvl w:val="0"/>
                            <w:numId w:val="0"/>
                          </w:numPr>
                          <w:rPr>
                            <w:sz w:val="20"/>
                          </w:rPr>
                        </w:pPr>
                      </w:p>
                      <w:p w14:paraId="503FB70B" w14:textId="51FEBD8F" w:rsidR="003C214F" w:rsidRDefault="003C214F" w:rsidP="009855F1">
                        <w:pPr>
                          <w:pStyle w:val="BackCoverDetails"/>
                          <w:numPr>
                            <w:ilvl w:val="0"/>
                            <w:numId w:val="0"/>
                          </w:numPr>
                          <w:ind w:left="425"/>
                          <w:rPr>
                            <w:sz w:val="20"/>
                          </w:rPr>
                        </w:pPr>
                      </w:p>
                      <w:p w14:paraId="2A47829B" w14:textId="77777777" w:rsidR="003C214F" w:rsidRDefault="003C214F" w:rsidP="009855F1">
                        <w:pPr>
                          <w:pStyle w:val="BackCoverDetails"/>
                          <w:numPr>
                            <w:ilvl w:val="0"/>
                            <w:numId w:val="0"/>
                          </w:numPr>
                          <w:ind w:left="425"/>
                          <w:rPr>
                            <w:sz w:val="20"/>
                          </w:rPr>
                        </w:pPr>
                      </w:p>
                      <w:p w14:paraId="4CF45D19" w14:textId="77777777" w:rsidR="003C214F" w:rsidRDefault="003C214F" w:rsidP="009855F1">
                        <w:pPr>
                          <w:pStyle w:val="BackCoverDetails"/>
                          <w:numPr>
                            <w:ilvl w:val="0"/>
                            <w:numId w:val="0"/>
                          </w:numPr>
                          <w:ind w:left="425"/>
                          <w:rPr>
                            <w:sz w:val="20"/>
                          </w:rPr>
                        </w:pPr>
                      </w:p>
                      <w:p w14:paraId="1E47ACAB" w14:textId="77777777" w:rsidR="003C214F" w:rsidRDefault="003C214F" w:rsidP="009855F1">
                        <w:pPr>
                          <w:pStyle w:val="BackCoverDetails"/>
                          <w:numPr>
                            <w:ilvl w:val="0"/>
                            <w:numId w:val="0"/>
                          </w:numPr>
                          <w:ind w:left="425"/>
                          <w:rPr>
                            <w:sz w:val="20"/>
                          </w:rPr>
                        </w:pPr>
                      </w:p>
                      <w:p w14:paraId="2DCEE4CE" w14:textId="77777777" w:rsidR="003C214F" w:rsidRDefault="003C214F" w:rsidP="009855F1">
                        <w:pPr>
                          <w:pStyle w:val="BackCoverDetails"/>
                          <w:numPr>
                            <w:ilvl w:val="0"/>
                            <w:numId w:val="0"/>
                          </w:numPr>
                          <w:ind w:left="425"/>
                          <w:rPr>
                            <w:sz w:val="20"/>
                          </w:rPr>
                        </w:pPr>
                      </w:p>
                      <w:p w14:paraId="480F66AD" w14:textId="77777777" w:rsidR="003C214F" w:rsidRDefault="003C214F" w:rsidP="009855F1">
                        <w:pPr>
                          <w:pStyle w:val="BackCoverDetails"/>
                          <w:numPr>
                            <w:ilvl w:val="0"/>
                            <w:numId w:val="0"/>
                          </w:numPr>
                          <w:ind w:left="425"/>
                          <w:rPr>
                            <w:sz w:val="20"/>
                          </w:rPr>
                        </w:pPr>
                      </w:p>
                      <w:p w14:paraId="30EA0B4E" w14:textId="752C85A1" w:rsidR="00B71B51" w:rsidRPr="00D32971" w:rsidRDefault="00082A2A" w:rsidP="009855F1">
                        <w:pPr>
                          <w:pStyle w:val="BackCoverDetails"/>
                          <w:numPr>
                            <w:ilvl w:val="0"/>
                            <w:numId w:val="0"/>
                          </w:numPr>
                          <w:ind w:left="425"/>
                          <w:rPr>
                            <w:sz w:val="20"/>
                          </w:rPr>
                        </w:pPr>
                        <w:r w:rsidRPr="00082A2A">
                          <w:rPr>
                            <w:sz w:val="20"/>
                          </w:rPr>
                          <w:t>CRICOS Provider 00025B</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6" o:spid="_x0000_s1032" type="#_x0000_t75" style="position:absolute;left:50013;top:3578;width:18358;height:7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">
                  <v:imagedata r:id="rId24" o:title=""/>
                </v:shape>
                <w10:wrap anchorx="page" anchory="page"/>
              </v:group>
            </w:pict>
          </mc:Fallback>
        </mc:AlternateContent>
      </w:r>
    </w:p>
    <w:p w14:paraId="5ADA96A9" w14:textId="77777777" w:rsidR="00D13C7F" w:rsidRPr="00B71B51" w:rsidRDefault="00D13C7F" w:rsidP="00B71B51"/>
    <w:sectPr w:rsidR="00D13C7F" w:rsidRPr="00B71B51" w:rsidSect="00657BA1">
      <w:headerReference w:type="default" r:id="rId25"/>
      <w:footerReference w:type="default" r:id="rId26"/>
      <w:pgSz w:w="11906" w:h="16838" w:code="9"/>
      <w:pgMar w:top="2268" w:right="1134" w:bottom="1134" w:left="1134" w:header="567" w:footer="51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AF243" w14:textId="77777777" w:rsidR="00DF0DF3" w:rsidRDefault="00DF0DF3" w:rsidP="00C20C17">
      <w:r>
        <w:separator/>
      </w:r>
    </w:p>
  </w:endnote>
  <w:endnote w:type="continuationSeparator" w:id="0">
    <w:p w14:paraId="44CA5255" w14:textId="77777777" w:rsidR="00DF0DF3" w:rsidRDefault="00DF0DF3"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F4A7" w14:textId="2A63500B" w:rsidR="00B71B51" w:rsidRPr="00B042DF" w:rsidRDefault="001F5E38" w:rsidP="00B042DF">
    <w:pPr>
      <w:rPr>
        <w:sz w:val="2"/>
      </w:rPr>
    </w:pPr>
    <w:r>
      <w:rPr>
        <w:color w:val="51247A" w:themeColor="accent1"/>
        <w:sz w:val="16"/>
      </w:rPr>
      <w:t>Genome Innovation Hub</w:t>
    </w:r>
    <w:r w:rsidRPr="001F5E38">
      <w:rPr>
        <w:color w:val="51247A" w:themeColor="accent1"/>
        <w:sz w:val="16"/>
      </w:rPr>
      <w:ptab w:relativeTo="margin" w:alignment="center" w:leader="none"/>
    </w:r>
    <w:r w:rsidR="001C3241">
      <w:rPr>
        <w:color w:val="51247A" w:themeColor="accent1"/>
        <w:sz w:val="16"/>
      </w:rPr>
      <w:t>GIH_</w:t>
    </w:r>
    <w:r>
      <w:rPr>
        <w:color w:val="51247A" w:themeColor="accent1"/>
        <w:sz w:val="16"/>
      </w:rPr>
      <w:t>SOP-</w:t>
    </w:r>
    <w:r w:rsidR="001C3241">
      <w:rPr>
        <w:color w:val="51247A" w:themeColor="accent1"/>
        <w:sz w:val="16"/>
      </w:rPr>
      <w:t>006-03</w:t>
    </w:r>
    <w:r w:rsidRPr="001F5E38">
      <w:rPr>
        <w:color w:val="51247A" w:themeColor="accent1"/>
        <w:sz w:val="16"/>
      </w:rPr>
      <w:ptab w:relativeTo="margin" w:alignment="right" w:leader="none"/>
    </w:r>
    <w:r w:rsidR="001C3241">
      <w:rPr>
        <w:color w:val="51247A" w:themeColor="accent1"/>
        <w:sz w:val="16"/>
      </w:rPr>
      <w:t>in-house CAGE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C451B" w14:textId="77777777" w:rsidR="00DF0DF3" w:rsidRDefault="00DF0DF3" w:rsidP="00C20C17">
      <w:r>
        <w:separator/>
      </w:r>
    </w:p>
  </w:footnote>
  <w:footnote w:type="continuationSeparator" w:id="0">
    <w:p w14:paraId="256E6B23" w14:textId="77777777" w:rsidR="00DF0DF3" w:rsidRDefault="00DF0DF3"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C92C" w14:textId="77777777" w:rsidR="00B71B51" w:rsidRDefault="003A2657" w:rsidP="00716942">
    <w:pPr>
      <w:pStyle w:val="Header"/>
      <w:jc w:val="right"/>
    </w:pPr>
    <w:r>
      <w:rPr>
        <w:noProof/>
      </w:rPr>
      <w:drawing>
        <wp:inline distT="0" distB="0" distL="0" distR="0" wp14:anchorId="6D31774B" wp14:editId="1DBA6A4A">
          <wp:extent cx="1834900" cy="758954"/>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900" cy="758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6"/>
    <w:multiLevelType w:val="multilevel"/>
    <w:tmpl w:val="00000006"/>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7"/>
    <w:multiLevelType w:val="multilevel"/>
    <w:tmpl w:val="EE6C2B86"/>
    <w:name w:val="WWNum12"/>
    <w:lvl w:ilvl="0">
      <w:start w:val="1"/>
      <w:numFmt w:val="decimal"/>
      <w:lvlText w:val="%1."/>
      <w:lvlJc w:val="left"/>
      <w:pPr>
        <w:tabs>
          <w:tab w:val="num" w:pos="0"/>
        </w:tabs>
        <w:ind w:left="425" w:hanging="425"/>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08"/>
    <w:multiLevelType w:val="multilevel"/>
    <w:tmpl w:val="DD302486"/>
    <w:name w:val="WWNum13"/>
    <w:lvl w:ilvl="0">
      <w:start w:val="1"/>
      <w:numFmt w:val="decimal"/>
      <w:lvlText w:val="%1."/>
      <w:lvlJc w:val="left"/>
      <w:pPr>
        <w:tabs>
          <w:tab w:val="num" w:pos="0"/>
        </w:tabs>
        <w:ind w:left="425" w:hanging="425"/>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 w15:restartNumberingAfterBreak="0">
    <w:nsid w:val="00000009"/>
    <w:multiLevelType w:val="multilevel"/>
    <w:tmpl w:val="A7E0B87A"/>
    <w:name w:val="WWNum15"/>
    <w:lvl w:ilvl="0">
      <w:start w:val="1"/>
      <w:numFmt w:val="decimal"/>
      <w:lvlText w:val="%1."/>
      <w:lvlJc w:val="left"/>
      <w:pPr>
        <w:tabs>
          <w:tab w:val="num" w:pos="0"/>
        </w:tabs>
        <w:ind w:left="425" w:hanging="425"/>
      </w:pPr>
      <w:rPr>
        <w:rFonts w:hint="default"/>
        <w:b w:val="0"/>
        <w:bCs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 w15:restartNumberingAfterBreak="0">
    <w:nsid w:val="0000000A"/>
    <w:multiLevelType w:val="multilevel"/>
    <w:tmpl w:val="A36A9C74"/>
    <w:lvl w:ilvl="0">
      <w:start w:val="2"/>
      <w:numFmt w:val="decimal"/>
      <w:lvlText w:val="%1."/>
      <w:lvlJc w:val="left"/>
      <w:pPr>
        <w:tabs>
          <w:tab w:val="num" w:pos="0"/>
        </w:tabs>
        <w:ind w:left="425" w:hanging="425"/>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 w15:restartNumberingAfterBreak="0">
    <w:nsid w:val="0000000B"/>
    <w:multiLevelType w:val="multilevel"/>
    <w:tmpl w:val="7680836E"/>
    <w:name w:val="WWNum19"/>
    <w:lvl w:ilvl="0">
      <w:start w:val="1"/>
      <w:numFmt w:val="decimal"/>
      <w:lvlText w:val="%1."/>
      <w:lvlJc w:val="left"/>
      <w:pPr>
        <w:tabs>
          <w:tab w:val="num" w:pos="0"/>
        </w:tabs>
        <w:ind w:left="425" w:hanging="425"/>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7" w15:restartNumberingAfterBreak="0">
    <w:nsid w:val="0000000C"/>
    <w:multiLevelType w:val="multilevel"/>
    <w:tmpl w:val="2DA2ED42"/>
    <w:name w:val="WWNum20"/>
    <w:lvl w:ilvl="0">
      <w:start w:val="1"/>
      <w:numFmt w:val="decimal"/>
      <w:lvlText w:val="%1."/>
      <w:lvlJc w:val="left"/>
      <w:pPr>
        <w:tabs>
          <w:tab w:val="num" w:pos="0"/>
        </w:tabs>
        <w:ind w:left="425" w:hanging="425"/>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8" w15:restartNumberingAfterBreak="0">
    <w:nsid w:val="0000000D"/>
    <w:multiLevelType w:val="multilevel"/>
    <w:tmpl w:val="A4200F6A"/>
    <w:name w:val="WWNum23"/>
    <w:lvl w:ilvl="0">
      <w:start w:val="1"/>
      <w:numFmt w:val="decimal"/>
      <w:lvlText w:val="%1."/>
      <w:lvlJc w:val="left"/>
      <w:pPr>
        <w:tabs>
          <w:tab w:val="num" w:pos="0"/>
        </w:tabs>
        <w:ind w:left="425" w:hanging="425"/>
      </w:pPr>
      <w:rPr>
        <w:rFonts w:hint="default"/>
        <w:b w:val="0"/>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9" w15:restartNumberingAfterBreak="0">
    <w:nsid w:val="0000000E"/>
    <w:multiLevelType w:val="multilevel"/>
    <w:tmpl w:val="5BB22E96"/>
    <w:name w:val="WWNum27"/>
    <w:lvl w:ilvl="0">
      <w:start w:val="1"/>
      <w:numFmt w:val="decimal"/>
      <w:lvlText w:val="%1."/>
      <w:lvlJc w:val="left"/>
      <w:pPr>
        <w:tabs>
          <w:tab w:val="num" w:pos="0"/>
        </w:tabs>
        <w:ind w:left="425" w:hanging="425"/>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0" w15:restartNumberingAfterBreak="0">
    <w:nsid w:val="0000000F"/>
    <w:multiLevelType w:val="multilevel"/>
    <w:tmpl w:val="8188A752"/>
    <w:name w:val="WWNum30"/>
    <w:lvl w:ilvl="0">
      <w:start w:val="1"/>
      <w:numFmt w:val="decimal"/>
      <w:lvlText w:val="%1."/>
      <w:lvlJc w:val="left"/>
      <w:pPr>
        <w:tabs>
          <w:tab w:val="num" w:pos="0"/>
        </w:tabs>
        <w:ind w:left="425" w:hanging="425"/>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1" w15:restartNumberingAfterBreak="0">
    <w:nsid w:val="00000010"/>
    <w:multiLevelType w:val="multilevel"/>
    <w:tmpl w:val="2B18BF7C"/>
    <w:name w:val="WWNum32"/>
    <w:lvl w:ilvl="0">
      <w:start w:val="1"/>
      <w:numFmt w:val="decimal"/>
      <w:lvlText w:val="%1."/>
      <w:lvlJc w:val="left"/>
      <w:pPr>
        <w:tabs>
          <w:tab w:val="num" w:pos="0"/>
        </w:tabs>
        <w:ind w:left="425" w:hanging="425"/>
      </w:pPr>
      <w:rPr>
        <w:rFonts w:hint="default"/>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2" w15:restartNumberingAfterBreak="0">
    <w:nsid w:val="00000011"/>
    <w:multiLevelType w:val="multilevel"/>
    <w:tmpl w:val="0E72918C"/>
    <w:name w:val="WWNum33"/>
    <w:lvl w:ilvl="0">
      <w:start w:val="1"/>
      <w:numFmt w:val="decimal"/>
      <w:lvlText w:val="%1."/>
      <w:lvlJc w:val="left"/>
      <w:pPr>
        <w:tabs>
          <w:tab w:val="num" w:pos="0"/>
        </w:tabs>
        <w:ind w:left="425" w:hanging="425"/>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3" w15:restartNumberingAfterBreak="0">
    <w:nsid w:val="00000012"/>
    <w:multiLevelType w:val="multilevel"/>
    <w:tmpl w:val="C1B263AA"/>
    <w:name w:val="WWNum34"/>
    <w:lvl w:ilvl="0">
      <w:start w:val="1"/>
      <w:numFmt w:val="decimal"/>
      <w:lvlText w:val="%1."/>
      <w:lvlJc w:val="left"/>
      <w:pPr>
        <w:tabs>
          <w:tab w:val="num" w:pos="65"/>
        </w:tabs>
        <w:ind w:left="425" w:hanging="425"/>
      </w:pPr>
      <w:rPr>
        <w:rFonts w:hint="default"/>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4" w15:restartNumberingAfterBreak="0">
    <w:nsid w:val="00000013"/>
    <w:multiLevelType w:val="multilevel"/>
    <w:tmpl w:val="C7268D2E"/>
    <w:name w:val="WWNum35"/>
    <w:lvl w:ilvl="0">
      <w:start w:val="1"/>
      <w:numFmt w:val="decimal"/>
      <w:lvlText w:val="%1."/>
      <w:lvlJc w:val="left"/>
      <w:pPr>
        <w:tabs>
          <w:tab w:val="num" w:pos="0"/>
        </w:tabs>
        <w:ind w:left="425" w:hanging="425"/>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5" w15:restartNumberingAfterBreak="0">
    <w:nsid w:val="00000014"/>
    <w:multiLevelType w:val="multilevel"/>
    <w:tmpl w:val="6F3A740E"/>
    <w:name w:val="WWNum37"/>
    <w:lvl w:ilvl="0">
      <w:start w:val="1"/>
      <w:numFmt w:val="decimal"/>
      <w:lvlText w:val="%1."/>
      <w:lvlJc w:val="left"/>
      <w:pPr>
        <w:tabs>
          <w:tab w:val="num" w:pos="0"/>
        </w:tabs>
        <w:ind w:left="425" w:hanging="425"/>
      </w:pPr>
      <w:rPr>
        <w:rFonts w:hint="default"/>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6" w15:restartNumberingAfterBreak="0">
    <w:nsid w:val="00000015"/>
    <w:multiLevelType w:val="multilevel"/>
    <w:tmpl w:val="78BC3E1E"/>
    <w:name w:val="WWNum38"/>
    <w:lvl w:ilvl="0">
      <w:start w:val="1"/>
      <w:numFmt w:val="decimal"/>
      <w:lvlText w:val="%1."/>
      <w:lvlJc w:val="left"/>
      <w:pPr>
        <w:tabs>
          <w:tab w:val="num" w:pos="0"/>
        </w:tabs>
        <w:ind w:left="425" w:hanging="425"/>
      </w:pPr>
      <w:rPr>
        <w:rFonts w:hint="default"/>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7" w15:restartNumberingAfterBreak="0">
    <w:nsid w:val="00000016"/>
    <w:multiLevelType w:val="multilevel"/>
    <w:tmpl w:val="CA7C7D2A"/>
    <w:name w:val="WWNum40"/>
    <w:lvl w:ilvl="0">
      <w:start w:val="1"/>
      <w:numFmt w:val="decimal"/>
      <w:lvlText w:val="%1."/>
      <w:lvlJc w:val="left"/>
      <w:pPr>
        <w:tabs>
          <w:tab w:val="num" w:pos="0"/>
        </w:tabs>
        <w:ind w:left="425" w:hanging="425"/>
      </w:pPr>
      <w:rPr>
        <w:rFonts w:hint="default"/>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8" w15:restartNumberingAfterBreak="0">
    <w:nsid w:val="00000017"/>
    <w:multiLevelType w:val="multilevel"/>
    <w:tmpl w:val="F07E9154"/>
    <w:name w:val="WWNum44"/>
    <w:lvl w:ilvl="0">
      <w:start w:val="1"/>
      <w:numFmt w:val="decimal"/>
      <w:lvlText w:val="%1."/>
      <w:lvlJc w:val="left"/>
      <w:pPr>
        <w:tabs>
          <w:tab w:val="num" w:pos="0"/>
        </w:tabs>
        <w:ind w:left="425" w:hanging="425"/>
      </w:pPr>
      <w:rPr>
        <w:rFonts w:hint="default"/>
        <w:sz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9" w15:restartNumberingAfterBreak="0">
    <w:nsid w:val="00000019"/>
    <w:multiLevelType w:val="multilevel"/>
    <w:tmpl w:val="D3F85B8A"/>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0000001A"/>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B"/>
    <w:multiLevelType w:val="multilevel"/>
    <w:tmpl w:val="5120BA7C"/>
    <w:lvl w:ilvl="0">
      <w:start w:val="1"/>
      <w:numFmt w:val="decimal"/>
      <w:lvlText w:val="%1."/>
      <w:lvlJc w:val="left"/>
      <w:pPr>
        <w:tabs>
          <w:tab w:val="num" w:pos="720"/>
        </w:tabs>
        <w:ind w:left="425" w:hanging="425"/>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0000001C"/>
    <w:multiLevelType w:val="multilevel"/>
    <w:tmpl w:val="1DEEA2AE"/>
    <w:lvl w:ilvl="0">
      <w:start w:val="1"/>
      <w:numFmt w:val="decimal"/>
      <w:lvlText w:val="%1."/>
      <w:lvlJc w:val="left"/>
      <w:pPr>
        <w:tabs>
          <w:tab w:val="num" w:pos="720"/>
        </w:tabs>
        <w:ind w:left="425" w:hanging="425"/>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0000001D"/>
    <w:multiLevelType w:val="multilevel"/>
    <w:tmpl w:val="8C10B56A"/>
    <w:name w:val="WWNum47"/>
    <w:lvl w:ilvl="0">
      <w:start w:val="1"/>
      <w:numFmt w:val="decimal"/>
      <w:lvlText w:val="%1."/>
      <w:lvlJc w:val="left"/>
      <w:pPr>
        <w:tabs>
          <w:tab w:val="num" w:pos="0"/>
        </w:tabs>
        <w:ind w:left="425" w:hanging="425"/>
      </w:pPr>
      <w:rPr>
        <w:rFonts w:eastAsia="Times New Roman" w:cs="Times New Roman" w:hint="default"/>
      </w:rPr>
    </w:lvl>
    <w:lvl w:ilvl="1">
      <w:start w:val="1"/>
      <w:numFmt w:val="lowerLetter"/>
      <w:lvlText w:val="%2."/>
      <w:lvlJc w:val="left"/>
      <w:pPr>
        <w:tabs>
          <w:tab w:val="num" w:pos="0"/>
        </w:tabs>
        <w:ind w:left="1350" w:hanging="360"/>
      </w:pPr>
      <w:rPr>
        <w:rFonts w:hint="default"/>
      </w:rPr>
    </w:lvl>
    <w:lvl w:ilvl="2">
      <w:start w:val="1"/>
      <w:numFmt w:val="lowerRoman"/>
      <w:lvlText w:val="%2.%3."/>
      <w:lvlJc w:val="right"/>
      <w:pPr>
        <w:tabs>
          <w:tab w:val="num" w:pos="0"/>
        </w:tabs>
        <w:ind w:left="2070" w:hanging="180"/>
      </w:pPr>
      <w:rPr>
        <w:rFonts w:hint="default"/>
      </w:rPr>
    </w:lvl>
    <w:lvl w:ilvl="3">
      <w:start w:val="1"/>
      <w:numFmt w:val="decimal"/>
      <w:lvlText w:val="%2.%3.%4."/>
      <w:lvlJc w:val="left"/>
      <w:pPr>
        <w:tabs>
          <w:tab w:val="num" w:pos="0"/>
        </w:tabs>
        <w:ind w:left="2790" w:hanging="360"/>
      </w:pPr>
      <w:rPr>
        <w:rFonts w:hint="default"/>
      </w:rPr>
    </w:lvl>
    <w:lvl w:ilvl="4">
      <w:start w:val="1"/>
      <w:numFmt w:val="lowerLetter"/>
      <w:lvlText w:val="%2.%3.%4.%5."/>
      <w:lvlJc w:val="left"/>
      <w:pPr>
        <w:tabs>
          <w:tab w:val="num" w:pos="0"/>
        </w:tabs>
        <w:ind w:left="3510" w:hanging="360"/>
      </w:pPr>
      <w:rPr>
        <w:rFonts w:hint="default"/>
      </w:rPr>
    </w:lvl>
    <w:lvl w:ilvl="5">
      <w:start w:val="1"/>
      <w:numFmt w:val="lowerRoman"/>
      <w:lvlText w:val="%2.%3.%4.%5.%6."/>
      <w:lvlJc w:val="right"/>
      <w:pPr>
        <w:tabs>
          <w:tab w:val="num" w:pos="0"/>
        </w:tabs>
        <w:ind w:left="4230" w:hanging="180"/>
      </w:pPr>
      <w:rPr>
        <w:rFonts w:hint="default"/>
      </w:rPr>
    </w:lvl>
    <w:lvl w:ilvl="6">
      <w:start w:val="1"/>
      <w:numFmt w:val="decimal"/>
      <w:lvlText w:val="%2.%3.%4.%5.%6.%7."/>
      <w:lvlJc w:val="left"/>
      <w:pPr>
        <w:tabs>
          <w:tab w:val="num" w:pos="0"/>
        </w:tabs>
        <w:ind w:left="4950" w:hanging="360"/>
      </w:pPr>
      <w:rPr>
        <w:rFonts w:hint="default"/>
      </w:rPr>
    </w:lvl>
    <w:lvl w:ilvl="7">
      <w:start w:val="1"/>
      <w:numFmt w:val="lowerLetter"/>
      <w:lvlText w:val="%2.%3.%4.%5.%6.%7.%8."/>
      <w:lvlJc w:val="left"/>
      <w:pPr>
        <w:tabs>
          <w:tab w:val="num" w:pos="0"/>
        </w:tabs>
        <w:ind w:left="5670" w:hanging="360"/>
      </w:pPr>
      <w:rPr>
        <w:rFonts w:hint="default"/>
      </w:rPr>
    </w:lvl>
    <w:lvl w:ilvl="8">
      <w:start w:val="1"/>
      <w:numFmt w:val="lowerRoman"/>
      <w:lvlText w:val="%2.%3.%4.%5.%6.%7.%8.%9."/>
      <w:lvlJc w:val="right"/>
      <w:pPr>
        <w:tabs>
          <w:tab w:val="num" w:pos="0"/>
        </w:tabs>
        <w:ind w:left="6390" w:hanging="180"/>
      </w:pPr>
      <w:rPr>
        <w:rFonts w:hint="default"/>
      </w:rPr>
    </w:lvl>
  </w:abstractNum>
  <w:abstractNum w:abstractNumId="24" w15:restartNumberingAfterBreak="0">
    <w:nsid w:val="0000001E"/>
    <w:multiLevelType w:val="multilevel"/>
    <w:tmpl w:val="0000001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022563CC"/>
    <w:multiLevelType w:val="hybridMultilevel"/>
    <w:tmpl w:val="098A46E8"/>
    <w:lvl w:ilvl="0" w:tplc="0C090003">
      <w:start w:val="1"/>
      <w:numFmt w:val="bullet"/>
      <w:lvlText w:val="o"/>
      <w:lvlJc w:val="left"/>
      <w:pPr>
        <w:ind w:left="284" w:hanging="227"/>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025A55EB"/>
    <w:multiLevelType w:val="hybridMultilevel"/>
    <w:tmpl w:val="D91EDD1C"/>
    <w:lvl w:ilvl="0" w:tplc="3A682228">
      <w:start w:val="1"/>
      <w:numFmt w:val="lowerLetter"/>
      <w:lvlText w:val="%1."/>
      <w:lvlJc w:val="left"/>
      <w:pPr>
        <w:tabs>
          <w:tab w:val="num" w:pos="1080"/>
        </w:tabs>
        <w:ind w:left="720" w:hanging="363"/>
      </w:pPr>
      <w:rPr>
        <w:rFonts w:hint="default"/>
      </w:rPr>
    </w:lvl>
    <w:lvl w:ilvl="1" w:tplc="0C090003">
      <w:start w:val="1"/>
      <w:numFmt w:val="upperLetter"/>
      <w:lvlText w:val="%2."/>
      <w:lvlJc w:val="left"/>
      <w:pPr>
        <w:tabs>
          <w:tab w:val="num" w:pos="2520"/>
        </w:tabs>
        <w:ind w:left="2520" w:hanging="720"/>
      </w:pPr>
      <w:rPr>
        <w:rFonts w:hint="default"/>
      </w:rPr>
    </w:lvl>
    <w:lvl w:ilvl="2" w:tplc="2C6468B6">
      <w:start w:val="1"/>
      <w:numFmt w:val="decimal"/>
      <w:lvlText w:val="%3."/>
      <w:lvlJc w:val="left"/>
      <w:pPr>
        <w:tabs>
          <w:tab w:val="num" w:pos="3420"/>
        </w:tabs>
        <w:ind w:left="425" w:hanging="425"/>
      </w:pPr>
      <w:rPr>
        <w:rFonts w:hint="default"/>
      </w:rPr>
    </w:lvl>
    <w:lvl w:ilvl="3" w:tplc="0C090001">
      <w:start w:val="1"/>
      <w:numFmt w:val="lowerLetter"/>
      <w:lvlText w:val="%4."/>
      <w:lvlJc w:val="left"/>
      <w:pPr>
        <w:tabs>
          <w:tab w:val="num" w:pos="3600"/>
        </w:tabs>
        <w:ind w:left="3600" w:hanging="360"/>
      </w:pPr>
      <w:rPr>
        <w:rFonts w:hint="default"/>
      </w:rPr>
    </w:lvl>
    <w:lvl w:ilvl="4" w:tplc="0C090003" w:tentative="1">
      <w:start w:val="1"/>
      <w:numFmt w:val="lowerLetter"/>
      <w:lvlText w:val="%5."/>
      <w:lvlJc w:val="left"/>
      <w:pPr>
        <w:tabs>
          <w:tab w:val="num" w:pos="4320"/>
        </w:tabs>
        <w:ind w:left="4320" w:hanging="360"/>
      </w:pPr>
    </w:lvl>
    <w:lvl w:ilvl="5" w:tplc="0C090005" w:tentative="1">
      <w:start w:val="1"/>
      <w:numFmt w:val="lowerRoman"/>
      <w:lvlText w:val="%6."/>
      <w:lvlJc w:val="right"/>
      <w:pPr>
        <w:tabs>
          <w:tab w:val="num" w:pos="5040"/>
        </w:tabs>
        <w:ind w:left="5040" w:hanging="180"/>
      </w:pPr>
    </w:lvl>
    <w:lvl w:ilvl="6" w:tplc="0C090001" w:tentative="1">
      <w:start w:val="1"/>
      <w:numFmt w:val="decimal"/>
      <w:lvlText w:val="%7."/>
      <w:lvlJc w:val="left"/>
      <w:pPr>
        <w:tabs>
          <w:tab w:val="num" w:pos="5760"/>
        </w:tabs>
        <w:ind w:left="5760" w:hanging="360"/>
      </w:pPr>
    </w:lvl>
    <w:lvl w:ilvl="7" w:tplc="0C090003" w:tentative="1">
      <w:start w:val="1"/>
      <w:numFmt w:val="lowerLetter"/>
      <w:lvlText w:val="%8."/>
      <w:lvlJc w:val="left"/>
      <w:pPr>
        <w:tabs>
          <w:tab w:val="num" w:pos="6480"/>
        </w:tabs>
        <w:ind w:left="6480" w:hanging="360"/>
      </w:pPr>
    </w:lvl>
    <w:lvl w:ilvl="8" w:tplc="0C090005" w:tentative="1">
      <w:start w:val="1"/>
      <w:numFmt w:val="lowerRoman"/>
      <w:lvlText w:val="%9."/>
      <w:lvlJc w:val="right"/>
      <w:pPr>
        <w:tabs>
          <w:tab w:val="num" w:pos="7200"/>
        </w:tabs>
        <w:ind w:left="7200" w:hanging="180"/>
      </w:pPr>
    </w:lvl>
  </w:abstractNum>
  <w:abstractNum w:abstractNumId="28" w15:restartNumberingAfterBreak="0">
    <w:nsid w:val="097510D7"/>
    <w:multiLevelType w:val="multilevel"/>
    <w:tmpl w:val="2F6CA4A0"/>
    <w:numStyleLink w:val="ListBullet"/>
  </w:abstractNum>
  <w:abstractNum w:abstractNumId="29"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0EF75435"/>
    <w:multiLevelType w:val="multilevel"/>
    <w:tmpl w:val="29FCEF52"/>
    <w:styleLink w:val="ListAlpha"/>
    <w:lvl w:ilvl="0">
      <w:start w:val="1"/>
      <w:numFmt w:val="decimal"/>
      <w:pStyle w:val="ListAlpha0"/>
      <w:lvlText w:val="%1."/>
      <w:lvlJc w:val="left"/>
      <w:pPr>
        <w:tabs>
          <w:tab w:val="num" w:pos="709"/>
        </w:tabs>
        <w:ind w:left="425" w:hanging="425"/>
      </w:pPr>
      <w:rPr>
        <w:rFonts w:hint="default"/>
      </w:rPr>
    </w:lvl>
    <w:lvl w:ilvl="1">
      <w:start w:val="1"/>
      <w:numFmt w:val="lowerLetter"/>
      <w:pStyle w:val="ListAlpha2"/>
      <w:lvlText w:val="%2."/>
      <w:lvlJc w:val="left"/>
      <w:pPr>
        <w:tabs>
          <w:tab w:val="num" w:pos="850"/>
        </w:tabs>
        <w:ind w:left="850" w:hanging="425"/>
      </w:pPr>
      <w:rPr>
        <w:rFonts w:hint="default"/>
      </w:rPr>
    </w:lvl>
    <w:lvl w:ilvl="2">
      <w:start w:val="1"/>
      <w:numFmt w:val="lowerRoman"/>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0FB70272"/>
    <w:multiLevelType w:val="multilevel"/>
    <w:tmpl w:val="8E3C2C86"/>
    <w:name w:val="WWNum352"/>
    <w:lvl w:ilvl="0">
      <w:start w:val="5"/>
      <w:numFmt w:val="decimal"/>
      <w:lvlText w:val="%1."/>
      <w:lvlJc w:val="left"/>
      <w:pPr>
        <w:tabs>
          <w:tab w:val="num" w:pos="0"/>
        </w:tabs>
        <w:ind w:left="425" w:hanging="425"/>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2" w15:restartNumberingAfterBreak="0">
    <w:nsid w:val="14041478"/>
    <w:multiLevelType w:val="multilevel"/>
    <w:tmpl w:val="42FC422C"/>
    <w:name w:val="WWNum35"/>
    <w:lvl w:ilvl="0">
      <w:start w:val="2"/>
      <w:numFmt w:val="decimal"/>
      <w:lvlText w:val="%1."/>
      <w:lvlJc w:val="left"/>
      <w:pPr>
        <w:tabs>
          <w:tab w:val="num" w:pos="0"/>
        </w:tabs>
        <w:ind w:left="425" w:hanging="425"/>
      </w:pPr>
      <w:rPr>
        <w:rFonts w:hint="default"/>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3" w15:restartNumberingAfterBreak="0">
    <w:nsid w:val="18AB1B6A"/>
    <w:multiLevelType w:val="multilevel"/>
    <w:tmpl w:val="0D04BC16"/>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6"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7" w15:restartNumberingAfterBreak="0">
    <w:nsid w:val="28D4138A"/>
    <w:multiLevelType w:val="hybridMultilevel"/>
    <w:tmpl w:val="98FC6A36"/>
    <w:lvl w:ilvl="0" w:tplc="919EC2B6">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9" w15:restartNumberingAfterBreak="0">
    <w:nsid w:val="2DA31099"/>
    <w:multiLevelType w:val="hybridMultilevel"/>
    <w:tmpl w:val="97BC7E42"/>
    <w:lvl w:ilvl="0" w:tplc="0C090003">
      <w:start w:val="1"/>
      <w:numFmt w:val="bullet"/>
      <w:lvlText w:val="o"/>
      <w:lvlJc w:val="left"/>
      <w:pPr>
        <w:ind w:left="284" w:hanging="227"/>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1"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962A8B" w:themeColor="accent2"/>
      </w:rPr>
    </w:lvl>
    <w:lvl w:ilvl="1">
      <w:start w:val="1"/>
      <w:numFmt w:val="decimal"/>
      <w:lvlText w:val="%1.%2"/>
      <w:lvlJc w:val="left"/>
      <w:pPr>
        <w:tabs>
          <w:tab w:val="num" w:pos="1134"/>
        </w:tabs>
        <w:ind w:left="1134" w:hanging="1134"/>
      </w:pPr>
      <w:rPr>
        <w:rFonts w:ascii="Gotham Light" w:hAnsi="Gotham Light" w:hint="default"/>
        <w:color w:val="D7D1CC"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962A8B"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42" w15:restartNumberingAfterBreak="0">
    <w:nsid w:val="481D3A07"/>
    <w:multiLevelType w:val="multilevel"/>
    <w:tmpl w:val="07D4AD6C"/>
    <w:name w:val="WWNum38"/>
    <w:lvl w:ilvl="0">
      <w:start w:val="7"/>
      <w:numFmt w:val="decimal"/>
      <w:lvlText w:val="%1."/>
      <w:lvlJc w:val="left"/>
      <w:pPr>
        <w:tabs>
          <w:tab w:val="num" w:pos="0"/>
        </w:tabs>
        <w:ind w:left="630" w:hanging="360"/>
      </w:pPr>
      <w:rPr>
        <w:rFonts w:hint="default"/>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3" w15:restartNumberingAfterBreak="0">
    <w:nsid w:val="48C90D8A"/>
    <w:multiLevelType w:val="multilevel"/>
    <w:tmpl w:val="8752BC70"/>
    <w:numStyleLink w:val="ListSectionTitle"/>
  </w:abstractNum>
  <w:abstractNum w:abstractNumId="44" w15:restartNumberingAfterBreak="0">
    <w:nsid w:val="52AA0A7D"/>
    <w:multiLevelType w:val="multilevel"/>
    <w:tmpl w:val="E9B44B6A"/>
    <w:numStyleLink w:val="ListParagraph"/>
  </w:abstractNum>
  <w:abstractNum w:abstractNumId="45" w15:restartNumberingAfterBreak="0">
    <w:nsid w:val="53FE7795"/>
    <w:multiLevelType w:val="multilevel"/>
    <w:tmpl w:val="B5BC7C40"/>
    <w:numStyleLink w:val="ListAppendix"/>
  </w:abstractNum>
  <w:abstractNum w:abstractNumId="46" w15:restartNumberingAfterBreak="0">
    <w:nsid w:val="58550BCB"/>
    <w:multiLevelType w:val="hybridMultilevel"/>
    <w:tmpl w:val="8C82CEF0"/>
    <w:lvl w:ilvl="0" w:tplc="0C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47" w15:restartNumberingAfterBreak="0">
    <w:nsid w:val="61F5410D"/>
    <w:multiLevelType w:val="hybridMultilevel"/>
    <w:tmpl w:val="9EFCC074"/>
    <w:lvl w:ilvl="0" w:tplc="FFFFFFFF">
      <w:start w:val="1"/>
      <w:numFmt w:val="lowerLetter"/>
      <w:lvlText w:val="%1."/>
      <w:lvlJc w:val="left"/>
      <w:pPr>
        <w:tabs>
          <w:tab w:val="num" w:pos="1080"/>
        </w:tabs>
        <w:ind w:left="720" w:hanging="363"/>
      </w:pPr>
      <w:rPr>
        <w:rFonts w:hint="default"/>
      </w:rPr>
    </w:lvl>
    <w:lvl w:ilvl="1" w:tplc="FFFFFFFF">
      <w:start w:val="1"/>
      <w:numFmt w:val="upperLetter"/>
      <w:lvlText w:val="%2."/>
      <w:lvlJc w:val="left"/>
      <w:pPr>
        <w:tabs>
          <w:tab w:val="num" w:pos="2520"/>
        </w:tabs>
        <w:ind w:left="2520" w:hanging="720"/>
      </w:pPr>
      <w:rPr>
        <w:rFonts w:hint="default"/>
      </w:rPr>
    </w:lvl>
    <w:lvl w:ilvl="2" w:tplc="FFFFFFFF">
      <w:start w:val="1"/>
      <w:numFmt w:val="decimal"/>
      <w:lvlText w:val="%3."/>
      <w:lvlJc w:val="left"/>
      <w:pPr>
        <w:tabs>
          <w:tab w:val="num" w:pos="3420"/>
        </w:tabs>
        <w:ind w:left="3420" w:hanging="720"/>
      </w:pPr>
      <w:rPr>
        <w:rFonts w:hint="default"/>
      </w:rPr>
    </w:lvl>
    <w:lvl w:ilvl="3" w:tplc="FFFFFFFF">
      <w:start w:val="1"/>
      <w:numFmt w:val="lowerLetter"/>
      <w:lvlText w:val="%4."/>
      <w:lvlJc w:val="left"/>
      <w:pPr>
        <w:tabs>
          <w:tab w:val="num" w:pos="3600"/>
        </w:tabs>
        <w:ind w:left="3600" w:hanging="360"/>
      </w:pPr>
      <w:rPr>
        <w:rFonts w:hint="default"/>
      </w:r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8"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9" w15:restartNumberingAfterBreak="0">
    <w:nsid w:val="7B164A7D"/>
    <w:multiLevelType w:val="hybridMultilevel"/>
    <w:tmpl w:val="B94C4E6A"/>
    <w:lvl w:ilvl="0" w:tplc="0C090003">
      <w:start w:val="1"/>
      <w:numFmt w:val="bullet"/>
      <w:lvlText w:val="o"/>
      <w:lvlJc w:val="left"/>
      <w:pPr>
        <w:ind w:left="284" w:hanging="227"/>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5711983">
    <w:abstractNumId w:val="48"/>
  </w:num>
  <w:num w:numId="2" w16cid:durableId="858542583">
    <w:abstractNumId w:val="34"/>
  </w:num>
  <w:num w:numId="3" w16cid:durableId="1771195524">
    <w:abstractNumId w:val="40"/>
  </w:num>
  <w:num w:numId="4" w16cid:durableId="2017153657">
    <w:abstractNumId w:val="30"/>
  </w:num>
  <w:num w:numId="5" w16cid:durableId="2078748989">
    <w:abstractNumId w:val="44"/>
  </w:num>
  <w:num w:numId="6" w16cid:durableId="6643129">
    <w:abstractNumId w:val="35"/>
  </w:num>
  <w:num w:numId="7" w16cid:durableId="1989019773">
    <w:abstractNumId w:val="36"/>
  </w:num>
  <w:num w:numId="8" w16cid:durableId="1511140422">
    <w:abstractNumId w:val="38"/>
  </w:num>
  <w:num w:numId="9" w16cid:durableId="500851079">
    <w:abstractNumId w:val="29"/>
  </w:num>
  <w:num w:numId="10" w16cid:durableId="1745444007">
    <w:abstractNumId w:val="41"/>
  </w:num>
  <w:num w:numId="11" w16cid:durableId="1406878126">
    <w:abstractNumId w:val="28"/>
  </w:num>
  <w:num w:numId="12" w16cid:durableId="1060906067">
    <w:abstractNumId w:val="25"/>
  </w:num>
  <w:num w:numId="13" w16cid:durableId="950092825">
    <w:abstractNumId w:val="43"/>
  </w:num>
  <w:num w:numId="14" w16cid:durableId="236944194">
    <w:abstractNumId w:val="45"/>
  </w:num>
  <w:num w:numId="15" w16cid:durableId="1865289776">
    <w:abstractNumId w:val="33"/>
  </w:num>
  <w:num w:numId="16" w16cid:durableId="1529634154">
    <w:abstractNumId w:val="46"/>
  </w:num>
  <w:num w:numId="17" w16cid:durableId="1820919238">
    <w:abstractNumId w:val="27"/>
  </w:num>
  <w:num w:numId="18" w16cid:durableId="1285694043">
    <w:abstractNumId w:val="47"/>
  </w:num>
  <w:num w:numId="19" w16cid:durableId="1130057617">
    <w:abstractNumId w:val="26"/>
  </w:num>
  <w:num w:numId="20" w16cid:durableId="909388825">
    <w:abstractNumId w:val="39"/>
  </w:num>
  <w:num w:numId="21" w16cid:durableId="1698388778">
    <w:abstractNumId w:val="49"/>
  </w:num>
  <w:num w:numId="22" w16cid:durableId="1157721049">
    <w:abstractNumId w:val="37"/>
  </w:num>
  <w:num w:numId="23" w16cid:durableId="806897344">
    <w:abstractNumId w:val="24"/>
  </w:num>
  <w:num w:numId="24" w16cid:durableId="10880404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13056197">
    <w:abstractNumId w:val="2"/>
  </w:num>
  <w:num w:numId="26" w16cid:durableId="468936717">
    <w:abstractNumId w:val="3"/>
  </w:num>
  <w:num w:numId="27" w16cid:durableId="2111510638">
    <w:abstractNumId w:val="4"/>
  </w:num>
  <w:num w:numId="28" w16cid:durableId="458693882">
    <w:abstractNumId w:val="5"/>
  </w:num>
  <w:num w:numId="29" w16cid:durableId="2021466652">
    <w:abstractNumId w:val="6"/>
  </w:num>
  <w:num w:numId="30" w16cid:durableId="783302797">
    <w:abstractNumId w:val="7"/>
  </w:num>
  <w:num w:numId="31" w16cid:durableId="1897157100">
    <w:abstractNumId w:val="8"/>
  </w:num>
  <w:num w:numId="32" w16cid:durableId="189994608">
    <w:abstractNumId w:val="7"/>
    <w:lvlOverride w:ilvl="0">
      <w:lvl w:ilvl="0">
        <w:start w:val="1"/>
        <w:numFmt w:val="decimal"/>
        <w:lvlText w:val="%1."/>
        <w:lvlJc w:val="left"/>
        <w:pPr>
          <w:tabs>
            <w:tab w:val="num" w:pos="0"/>
          </w:tabs>
          <w:ind w:left="425" w:hanging="425"/>
        </w:pPr>
        <w:rPr>
          <w:rFonts w:hint="default"/>
        </w:rPr>
      </w:lvl>
    </w:lvlOverride>
    <w:lvlOverride w:ilvl="1">
      <w:lvl w:ilvl="1">
        <w:start w:val="1"/>
        <w:numFmt w:val="lowerLetter"/>
        <w:lvlText w:val="%2."/>
        <w:lvlJc w:val="left"/>
        <w:pPr>
          <w:tabs>
            <w:tab w:val="num" w:pos="0"/>
          </w:tabs>
          <w:ind w:left="1440" w:hanging="360"/>
        </w:pPr>
        <w:rPr>
          <w:rFonts w:hint="default"/>
        </w:rPr>
      </w:lvl>
    </w:lvlOverride>
    <w:lvlOverride w:ilvl="2">
      <w:lvl w:ilvl="2">
        <w:start w:val="1"/>
        <w:numFmt w:val="lowerRoman"/>
        <w:lvlText w:val="%2.%3."/>
        <w:lvlJc w:val="right"/>
        <w:pPr>
          <w:tabs>
            <w:tab w:val="num" w:pos="0"/>
          </w:tabs>
          <w:ind w:left="2160" w:hanging="180"/>
        </w:pPr>
        <w:rPr>
          <w:rFonts w:hint="default"/>
        </w:rPr>
      </w:lvl>
    </w:lvlOverride>
    <w:lvlOverride w:ilvl="3">
      <w:lvl w:ilvl="3">
        <w:start w:val="1"/>
        <w:numFmt w:val="decimal"/>
        <w:lvlText w:val="%2.%3.%4."/>
        <w:lvlJc w:val="left"/>
        <w:pPr>
          <w:tabs>
            <w:tab w:val="num" w:pos="0"/>
          </w:tabs>
          <w:ind w:left="2880" w:hanging="360"/>
        </w:pPr>
        <w:rPr>
          <w:rFonts w:hint="default"/>
        </w:rPr>
      </w:lvl>
    </w:lvlOverride>
    <w:lvlOverride w:ilvl="4">
      <w:lvl w:ilvl="4">
        <w:start w:val="1"/>
        <w:numFmt w:val="lowerLetter"/>
        <w:lvlText w:val="%2.%3.%4.%5."/>
        <w:lvlJc w:val="left"/>
        <w:pPr>
          <w:tabs>
            <w:tab w:val="num" w:pos="0"/>
          </w:tabs>
          <w:ind w:left="3600" w:hanging="360"/>
        </w:pPr>
        <w:rPr>
          <w:rFonts w:hint="default"/>
        </w:rPr>
      </w:lvl>
    </w:lvlOverride>
    <w:lvlOverride w:ilvl="5">
      <w:lvl w:ilvl="5">
        <w:start w:val="1"/>
        <w:numFmt w:val="lowerRoman"/>
        <w:lvlText w:val="%2.%3.%4.%5.%6."/>
        <w:lvlJc w:val="right"/>
        <w:pPr>
          <w:tabs>
            <w:tab w:val="num" w:pos="0"/>
          </w:tabs>
          <w:ind w:left="4320" w:hanging="180"/>
        </w:pPr>
        <w:rPr>
          <w:rFonts w:hint="default"/>
        </w:rPr>
      </w:lvl>
    </w:lvlOverride>
    <w:lvlOverride w:ilvl="6">
      <w:lvl w:ilvl="6">
        <w:start w:val="1"/>
        <w:numFmt w:val="decimal"/>
        <w:lvlText w:val="%2.%3.%4.%5.%6.%7."/>
        <w:lvlJc w:val="left"/>
        <w:pPr>
          <w:tabs>
            <w:tab w:val="num" w:pos="0"/>
          </w:tabs>
          <w:ind w:left="5040" w:hanging="360"/>
        </w:pPr>
        <w:rPr>
          <w:rFonts w:hint="default"/>
        </w:rPr>
      </w:lvl>
    </w:lvlOverride>
    <w:lvlOverride w:ilvl="7">
      <w:lvl w:ilvl="7">
        <w:start w:val="1"/>
        <w:numFmt w:val="lowerLetter"/>
        <w:lvlText w:val="%2.%3.%4.%5.%6.%7.%8."/>
        <w:lvlJc w:val="left"/>
        <w:pPr>
          <w:tabs>
            <w:tab w:val="num" w:pos="0"/>
          </w:tabs>
          <w:ind w:left="5760" w:hanging="360"/>
        </w:pPr>
        <w:rPr>
          <w:rFonts w:hint="default"/>
        </w:rPr>
      </w:lvl>
    </w:lvlOverride>
    <w:lvlOverride w:ilvl="8">
      <w:lvl w:ilvl="8">
        <w:start w:val="1"/>
        <w:numFmt w:val="lowerRoman"/>
        <w:lvlText w:val="%2.%3.%4.%5.%6.%7.%8.%9."/>
        <w:lvlJc w:val="right"/>
        <w:pPr>
          <w:tabs>
            <w:tab w:val="num" w:pos="0"/>
          </w:tabs>
          <w:ind w:left="6480" w:hanging="180"/>
        </w:pPr>
        <w:rPr>
          <w:rFonts w:hint="default"/>
        </w:rPr>
      </w:lvl>
    </w:lvlOverride>
  </w:num>
  <w:num w:numId="33" w16cid:durableId="579757884">
    <w:abstractNumId w:val="9"/>
  </w:num>
  <w:num w:numId="34" w16cid:durableId="619803838">
    <w:abstractNumId w:val="10"/>
  </w:num>
  <w:num w:numId="35" w16cid:durableId="1558664573">
    <w:abstractNumId w:val="11"/>
  </w:num>
  <w:num w:numId="36" w16cid:durableId="1905214222">
    <w:abstractNumId w:val="12"/>
  </w:num>
  <w:num w:numId="37" w16cid:durableId="1926838862">
    <w:abstractNumId w:val="13"/>
  </w:num>
  <w:num w:numId="38" w16cid:durableId="1696923689">
    <w:abstractNumId w:val="14"/>
  </w:num>
  <w:num w:numId="39" w16cid:durableId="1796636294">
    <w:abstractNumId w:val="32"/>
  </w:num>
  <w:num w:numId="40" w16cid:durableId="974026293">
    <w:abstractNumId w:val="31"/>
  </w:num>
  <w:num w:numId="41" w16cid:durableId="1684357550">
    <w:abstractNumId w:val="15"/>
  </w:num>
  <w:num w:numId="42" w16cid:durableId="2080013612">
    <w:abstractNumId w:val="16"/>
  </w:num>
  <w:num w:numId="43" w16cid:durableId="1456293736">
    <w:abstractNumId w:val="42"/>
  </w:num>
  <w:num w:numId="44" w16cid:durableId="1586263517">
    <w:abstractNumId w:val="17"/>
  </w:num>
  <w:num w:numId="45" w16cid:durableId="1512834538">
    <w:abstractNumId w:val="18"/>
  </w:num>
  <w:num w:numId="46" w16cid:durableId="484394886">
    <w:abstractNumId w:val="19"/>
  </w:num>
  <w:num w:numId="47" w16cid:durableId="606699399">
    <w:abstractNumId w:val="20"/>
  </w:num>
  <w:num w:numId="48" w16cid:durableId="1945723515">
    <w:abstractNumId w:val="21"/>
  </w:num>
  <w:num w:numId="49" w16cid:durableId="540283187">
    <w:abstractNumId w:val="22"/>
  </w:num>
  <w:num w:numId="50" w16cid:durableId="642780281">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F3"/>
    <w:rsid w:val="0001455D"/>
    <w:rsid w:val="00016EE8"/>
    <w:rsid w:val="000172E0"/>
    <w:rsid w:val="000179C1"/>
    <w:rsid w:val="000300D4"/>
    <w:rsid w:val="00031AA0"/>
    <w:rsid w:val="00067897"/>
    <w:rsid w:val="00075683"/>
    <w:rsid w:val="00082A2A"/>
    <w:rsid w:val="00093EF1"/>
    <w:rsid w:val="000B3E75"/>
    <w:rsid w:val="000C1950"/>
    <w:rsid w:val="001015F2"/>
    <w:rsid w:val="00110BA8"/>
    <w:rsid w:val="001152CE"/>
    <w:rsid w:val="00115678"/>
    <w:rsid w:val="00123D5B"/>
    <w:rsid w:val="001741BF"/>
    <w:rsid w:val="00193459"/>
    <w:rsid w:val="00196C64"/>
    <w:rsid w:val="001A5C71"/>
    <w:rsid w:val="001A6230"/>
    <w:rsid w:val="001B40F4"/>
    <w:rsid w:val="001B4E51"/>
    <w:rsid w:val="001B6A57"/>
    <w:rsid w:val="001C3241"/>
    <w:rsid w:val="001E544B"/>
    <w:rsid w:val="001F5E38"/>
    <w:rsid w:val="002014D0"/>
    <w:rsid w:val="00201ABF"/>
    <w:rsid w:val="00206400"/>
    <w:rsid w:val="002142AC"/>
    <w:rsid w:val="002221CB"/>
    <w:rsid w:val="00234FA5"/>
    <w:rsid w:val="00241DF1"/>
    <w:rsid w:val="0024483F"/>
    <w:rsid w:val="00245D12"/>
    <w:rsid w:val="0025008F"/>
    <w:rsid w:val="00262640"/>
    <w:rsid w:val="00262DDA"/>
    <w:rsid w:val="0028208D"/>
    <w:rsid w:val="00287293"/>
    <w:rsid w:val="00291923"/>
    <w:rsid w:val="00292EDB"/>
    <w:rsid w:val="002A56B7"/>
    <w:rsid w:val="002F5256"/>
    <w:rsid w:val="002F612F"/>
    <w:rsid w:val="002F7E9B"/>
    <w:rsid w:val="003107D3"/>
    <w:rsid w:val="0032738C"/>
    <w:rsid w:val="003405CC"/>
    <w:rsid w:val="00341975"/>
    <w:rsid w:val="00355069"/>
    <w:rsid w:val="00373BCC"/>
    <w:rsid w:val="003863D4"/>
    <w:rsid w:val="003A2657"/>
    <w:rsid w:val="003B3E40"/>
    <w:rsid w:val="003C214F"/>
    <w:rsid w:val="003C3F2C"/>
    <w:rsid w:val="003C6447"/>
    <w:rsid w:val="003E30B4"/>
    <w:rsid w:val="003E43AA"/>
    <w:rsid w:val="003E7A2E"/>
    <w:rsid w:val="003F6749"/>
    <w:rsid w:val="00405F5E"/>
    <w:rsid w:val="0041596F"/>
    <w:rsid w:val="00416FF4"/>
    <w:rsid w:val="00430BC5"/>
    <w:rsid w:val="00445521"/>
    <w:rsid w:val="00463D08"/>
    <w:rsid w:val="00466F23"/>
    <w:rsid w:val="004713C5"/>
    <w:rsid w:val="00487ABF"/>
    <w:rsid w:val="004972A0"/>
    <w:rsid w:val="004B581C"/>
    <w:rsid w:val="004D6EA6"/>
    <w:rsid w:val="004E0DFB"/>
    <w:rsid w:val="004E249F"/>
    <w:rsid w:val="004E3008"/>
    <w:rsid w:val="005216D3"/>
    <w:rsid w:val="00535777"/>
    <w:rsid w:val="0054586A"/>
    <w:rsid w:val="00565730"/>
    <w:rsid w:val="0057190C"/>
    <w:rsid w:val="005B54F0"/>
    <w:rsid w:val="005D0167"/>
    <w:rsid w:val="005D4250"/>
    <w:rsid w:val="005D5871"/>
    <w:rsid w:val="005E7078"/>
    <w:rsid w:val="005E7363"/>
    <w:rsid w:val="00614669"/>
    <w:rsid w:val="006377A2"/>
    <w:rsid w:val="00670B05"/>
    <w:rsid w:val="00672952"/>
    <w:rsid w:val="00690411"/>
    <w:rsid w:val="006B2009"/>
    <w:rsid w:val="006C0E44"/>
    <w:rsid w:val="006D4C61"/>
    <w:rsid w:val="006E71A4"/>
    <w:rsid w:val="006F2A5B"/>
    <w:rsid w:val="00705AE3"/>
    <w:rsid w:val="00711A05"/>
    <w:rsid w:val="0071246C"/>
    <w:rsid w:val="00714D98"/>
    <w:rsid w:val="00716942"/>
    <w:rsid w:val="00716DA6"/>
    <w:rsid w:val="00721F6D"/>
    <w:rsid w:val="0072278B"/>
    <w:rsid w:val="00724794"/>
    <w:rsid w:val="00733D48"/>
    <w:rsid w:val="007503BD"/>
    <w:rsid w:val="007643A9"/>
    <w:rsid w:val="007775EF"/>
    <w:rsid w:val="00791CC6"/>
    <w:rsid w:val="00796833"/>
    <w:rsid w:val="007B215D"/>
    <w:rsid w:val="007C13B1"/>
    <w:rsid w:val="007C2483"/>
    <w:rsid w:val="007C38B8"/>
    <w:rsid w:val="007E5CF3"/>
    <w:rsid w:val="007F5557"/>
    <w:rsid w:val="00812D45"/>
    <w:rsid w:val="00834296"/>
    <w:rsid w:val="008357EC"/>
    <w:rsid w:val="00843AE9"/>
    <w:rsid w:val="00862690"/>
    <w:rsid w:val="008B0D7D"/>
    <w:rsid w:val="008D6372"/>
    <w:rsid w:val="008E212C"/>
    <w:rsid w:val="008F0DF9"/>
    <w:rsid w:val="0090107C"/>
    <w:rsid w:val="00905EE6"/>
    <w:rsid w:val="009161CA"/>
    <w:rsid w:val="009205C1"/>
    <w:rsid w:val="00944DDB"/>
    <w:rsid w:val="00972CA6"/>
    <w:rsid w:val="009774DC"/>
    <w:rsid w:val="009855F1"/>
    <w:rsid w:val="009B4719"/>
    <w:rsid w:val="009C2C95"/>
    <w:rsid w:val="009D6143"/>
    <w:rsid w:val="009D7F71"/>
    <w:rsid w:val="009E6379"/>
    <w:rsid w:val="009F3881"/>
    <w:rsid w:val="00A0741C"/>
    <w:rsid w:val="00A1207A"/>
    <w:rsid w:val="00A12421"/>
    <w:rsid w:val="00A2048A"/>
    <w:rsid w:val="00A34437"/>
    <w:rsid w:val="00A804E2"/>
    <w:rsid w:val="00A879AA"/>
    <w:rsid w:val="00AC5018"/>
    <w:rsid w:val="00AD0103"/>
    <w:rsid w:val="00AD1B61"/>
    <w:rsid w:val="00B025B0"/>
    <w:rsid w:val="00B042DF"/>
    <w:rsid w:val="00B13955"/>
    <w:rsid w:val="00B51933"/>
    <w:rsid w:val="00B61AC1"/>
    <w:rsid w:val="00B71B51"/>
    <w:rsid w:val="00B742E4"/>
    <w:rsid w:val="00BA6BFB"/>
    <w:rsid w:val="00BC06F6"/>
    <w:rsid w:val="00BC0E71"/>
    <w:rsid w:val="00BE6562"/>
    <w:rsid w:val="00C07871"/>
    <w:rsid w:val="00C1076A"/>
    <w:rsid w:val="00C20C17"/>
    <w:rsid w:val="00C22709"/>
    <w:rsid w:val="00C25D43"/>
    <w:rsid w:val="00C33B32"/>
    <w:rsid w:val="00C402E9"/>
    <w:rsid w:val="00C42C23"/>
    <w:rsid w:val="00C474B7"/>
    <w:rsid w:val="00C6418F"/>
    <w:rsid w:val="00C81C74"/>
    <w:rsid w:val="00C960ED"/>
    <w:rsid w:val="00CA3849"/>
    <w:rsid w:val="00CA6A59"/>
    <w:rsid w:val="00CB5829"/>
    <w:rsid w:val="00D13C7F"/>
    <w:rsid w:val="00D16E5F"/>
    <w:rsid w:val="00D32971"/>
    <w:rsid w:val="00D5294E"/>
    <w:rsid w:val="00D6218A"/>
    <w:rsid w:val="00D662FA"/>
    <w:rsid w:val="00D8242B"/>
    <w:rsid w:val="00D87434"/>
    <w:rsid w:val="00D97DCF"/>
    <w:rsid w:val="00DD0AFE"/>
    <w:rsid w:val="00DD3FBD"/>
    <w:rsid w:val="00DE3AEA"/>
    <w:rsid w:val="00DF0DF3"/>
    <w:rsid w:val="00E12177"/>
    <w:rsid w:val="00E2446F"/>
    <w:rsid w:val="00E31917"/>
    <w:rsid w:val="00E43EBC"/>
    <w:rsid w:val="00E76E70"/>
    <w:rsid w:val="00E87A8D"/>
    <w:rsid w:val="00EA1CD2"/>
    <w:rsid w:val="00EB5C7B"/>
    <w:rsid w:val="00ED7904"/>
    <w:rsid w:val="00EE42D0"/>
    <w:rsid w:val="00EE473C"/>
    <w:rsid w:val="00EF6035"/>
    <w:rsid w:val="00EF758E"/>
    <w:rsid w:val="00F058BA"/>
    <w:rsid w:val="00F2718F"/>
    <w:rsid w:val="00F64839"/>
    <w:rsid w:val="00F67CB4"/>
    <w:rsid w:val="00FA0133"/>
    <w:rsid w:val="00FA4E64"/>
    <w:rsid w:val="00FC0BC3"/>
    <w:rsid w:val="00FC3FAE"/>
    <w:rsid w:val="00FC69F9"/>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E61D6"/>
  <w15:chartTrackingRefBased/>
  <w15:docId w15:val="{A7F1FFB7-9501-4E26-8F38-841B4042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0"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0" w:qFormat="1"/>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1A4"/>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51247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51247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qFormat/>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2A56B7"/>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2A56B7"/>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rsid w:val="005D4250"/>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rsid w:val="005D4250"/>
    <w:rPr>
      <w:rFonts w:eastAsiaTheme="minorEastAsia"/>
      <w:color w:val="51247A" w:themeColor="accent1"/>
      <w:sz w:val="28"/>
    </w:rPr>
  </w:style>
  <w:style w:type="paragraph" w:styleId="TOCHeading">
    <w:name w:val="TOC Heading"/>
    <w:basedOn w:val="Normal"/>
    <w:next w:val="Normal"/>
    <w:uiPriority w:val="39"/>
    <w:rsid w:val="00C474B7"/>
    <w:pPr>
      <w:spacing w:before="360" w:after="240"/>
    </w:pPr>
    <w:rPr>
      <w:color w:val="51247A" w:themeColor="accent1"/>
      <w:sz w:val="36"/>
    </w:rPr>
  </w:style>
  <w:style w:type="paragraph" w:styleId="TOC4">
    <w:name w:val="toc 4"/>
    <w:basedOn w:val="TOC1"/>
    <w:next w:val="Normal"/>
    <w:uiPriority w:val="39"/>
    <w:rsid w:val="00670B05"/>
    <w:pPr>
      <w:tabs>
        <w:tab w:val="left" w:pos="851"/>
      </w:tabs>
      <w:ind w:left="851" w:hanging="851"/>
    </w:pPr>
  </w:style>
  <w:style w:type="paragraph" w:styleId="TOC5">
    <w:name w:val="toc 5"/>
    <w:basedOn w:val="TOC2"/>
    <w:next w:val="Normal"/>
    <w:uiPriority w:val="39"/>
    <w:rsid w:val="00670B05"/>
    <w:pPr>
      <w:tabs>
        <w:tab w:val="left" w:pos="851"/>
      </w:tabs>
      <w:ind w:left="851" w:hanging="851"/>
    </w:pPr>
  </w:style>
  <w:style w:type="paragraph" w:styleId="TOC1">
    <w:name w:val="toc 1"/>
    <w:basedOn w:val="Normal"/>
    <w:next w:val="Normal"/>
    <w:uiPriority w:val="39"/>
    <w:rsid w:val="00B742E4"/>
    <w:pPr>
      <w:tabs>
        <w:tab w:val="right" w:leader="dot" w:pos="9639"/>
      </w:tabs>
      <w:spacing w:before="120" w:after="60"/>
    </w:pPr>
    <w:rPr>
      <w:b/>
    </w:rPr>
  </w:style>
  <w:style w:type="paragraph" w:styleId="TOC6">
    <w:name w:val="toc 6"/>
    <w:basedOn w:val="TOC3"/>
    <w:next w:val="Normal"/>
    <w:uiPriority w:val="39"/>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rsid w:val="00B742E4"/>
    <w:pPr>
      <w:tabs>
        <w:tab w:val="right" w:leader="dot" w:pos="9639"/>
      </w:tabs>
      <w:spacing w:before="60" w:after="60"/>
    </w:pPr>
  </w:style>
  <w:style w:type="paragraph" w:styleId="TOC3">
    <w:name w:val="toc 3"/>
    <w:basedOn w:val="Normal"/>
    <w:next w:val="Normal"/>
    <w:uiPriority w:val="39"/>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B042DF"/>
    <w:pPr>
      <w:tabs>
        <w:tab w:val="left" w:pos="851"/>
      </w:tabs>
    </w:pPr>
    <w:rPr>
      <w:color w:val="51247A" w:themeColor="accent1"/>
      <w:sz w:val="16"/>
    </w:rPr>
  </w:style>
  <w:style w:type="character" w:customStyle="1" w:styleId="FooterChar">
    <w:name w:val="Footer Char"/>
    <w:basedOn w:val="DefaultParagraphFont"/>
    <w:link w:val="Footer"/>
    <w:uiPriority w:val="99"/>
    <w:rsid w:val="00B042DF"/>
    <w:rPr>
      <w:color w:val="51247A" w:themeColor="accent1"/>
      <w:sz w:val="16"/>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25008F"/>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D8E6F3"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D8E6F3" w:themeFill="accent6" w:themeFillTint="33"/>
      </w:tcPr>
    </w:tblStylePr>
    <w:tblStylePr w:type="band2Vert">
      <w:tblPr/>
      <w:tcPr>
        <w:shd w:val="clear" w:color="auto" w:fill="D8E6F3" w:themeFill="accent6" w:themeFillTint="33"/>
      </w:tcPr>
    </w:tblStylePr>
    <w:tblStylePr w:type="band2Horz">
      <w:tblPr/>
      <w:tcPr>
        <w:shd w:val="clear" w:color="auto" w:fill="D8E6F3" w:themeFill="accent6" w:themeFillTint="33"/>
      </w:tcPr>
    </w:tblStylePr>
  </w:style>
  <w:style w:type="table" w:customStyle="1" w:styleId="TableUQLined">
    <w:name w:val="Table UQ Lined"/>
    <w:basedOn w:val="TableNormal"/>
    <w:uiPriority w:val="99"/>
    <w:rsid w:val="002F7E9B"/>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D8E6F3" w:themeFill="accent6" w:themeFillTint="33"/>
      </w:tcPr>
    </w:tblStylePr>
    <w:tblStylePr w:type="lastCol">
      <w:tblPr/>
      <w:tcPr>
        <w:shd w:val="clear" w:color="auto" w:fill="D8E6F3" w:themeFill="accent6" w:themeFillTint="33"/>
      </w:tcPr>
    </w:tblStylePr>
    <w:tblStylePr w:type="band2Vert">
      <w:tblPr/>
      <w:tcPr>
        <w:shd w:val="clear" w:color="auto" w:fill="D8E6F3" w:themeFill="accent6" w:themeFillTint="33"/>
      </w:tcPr>
    </w:tblStylePr>
    <w:tblStylePr w:type="band2Horz">
      <w:tblPr/>
      <w:tcPr>
        <w:shd w:val="clear" w:color="auto" w:fill="DCC8EF" w:themeFill="accent1"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rsid w:val="005D4250"/>
    <w:rPr>
      <w:b/>
      <w:color w:val="51247A" w:themeColor="accent1"/>
      <w:sz w:val="28"/>
    </w:rPr>
  </w:style>
  <w:style w:type="paragraph" w:customStyle="1" w:styleId="AppendixH2">
    <w:name w:val="Appendix H2"/>
    <w:basedOn w:val="Heading2"/>
    <w:next w:val="BodyText"/>
    <w:uiPriority w:val="14"/>
    <w:qFormat/>
    <w:rsid w:val="00C474B7"/>
    <w:pPr>
      <w:numPr>
        <w:ilvl w:val="1"/>
        <w:numId w:val="14"/>
      </w:numPr>
    </w:pPr>
  </w:style>
  <w:style w:type="paragraph" w:customStyle="1" w:styleId="AppendixH3">
    <w:name w:val="Appendix H3"/>
    <w:basedOn w:val="Heading3"/>
    <w:next w:val="BodyText"/>
    <w:uiPriority w:val="14"/>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rsid w:val="00B742E4"/>
    <w:pPr>
      <w:tabs>
        <w:tab w:val="left" w:pos="1701"/>
      </w:tabs>
    </w:p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rsid w:val="00C474B7"/>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962A8B" w:themeColor="followedHyperlink"/>
      <w:u w:val="single"/>
    </w:rPr>
  </w:style>
  <w:style w:type="paragraph" w:customStyle="1" w:styleId="DividerTitle">
    <w:name w:val="Divider Title"/>
    <w:basedOn w:val="Normal"/>
    <w:uiPriority w:val="19"/>
    <w:qFormat/>
    <w:rsid w:val="00716942"/>
    <w:pPr>
      <w:spacing w:line="216" w:lineRule="auto"/>
    </w:pPr>
    <w:rPr>
      <w:color w:val="51247A" w:themeColor="accent1"/>
      <w:sz w:val="60"/>
    </w:rPr>
  </w:style>
  <w:style w:type="paragraph" w:customStyle="1" w:styleId="SectionTitleNumbered">
    <w:name w:val="Section Title Numbered"/>
    <w:basedOn w:val="Normal"/>
    <w:uiPriority w:val="19"/>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qFormat/>
    <w:rsid w:val="004972A0"/>
    <w:pPr>
      <w:spacing w:after="120" w:line="252" w:lineRule="auto"/>
      <w:ind w:right="7795"/>
    </w:pPr>
    <w:rPr>
      <w:sz w:val="18"/>
    </w:rPr>
  </w:style>
  <w:style w:type="paragraph" w:customStyle="1" w:styleId="DividerSectionTitle">
    <w:name w:val="Divider Section Title"/>
    <w:basedOn w:val="Normal"/>
    <w:uiPriority w:val="19"/>
    <w:qFormat/>
    <w:rsid w:val="00614669"/>
    <w:rPr>
      <w:b/>
      <w:color w:val="51247A" w:themeColor="accent1"/>
      <w:sz w:val="48"/>
    </w:rPr>
  </w:style>
  <w:style w:type="paragraph" w:customStyle="1" w:styleId="SectionNumberOnly">
    <w:name w:val="Section Number Only"/>
    <w:basedOn w:val="Normal"/>
    <w:uiPriority w:val="19"/>
    <w:qFormat/>
    <w:rsid w:val="00614669"/>
    <w:pPr>
      <w:numPr>
        <w:ilvl w:val="1"/>
        <w:numId w:val="13"/>
      </w:numPr>
      <w:spacing w:after="120"/>
    </w:pPr>
    <w:rPr>
      <w:color w:val="962A8B"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qFormat/>
    <w:rsid w:val="00D32971"/>
    <w:pPr>
      <w:numPr>
        <w:numId w:val="5"/>
      </w:numPr>
      <w:tabs>
        <w:tab w:val="left" w:pos="851"/>
      </w:tabs>
      <w:spacing w:before="240" w:after="240"/>
    </w:pPr>
    <w:rPr>
      <w:bCs/>
      <w:color w:val="FFFFFF" w:themeColor="background1"/>
      <w:sz w:val="24"/>
      <w:lang w:val="en-US"/>
    </w:rPr>
  </w:style>
  <w:style w:type="character"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Breakouttext1">
    <w:name w:val="Break out text 1"/>
    <w:qFormat/>
    <w:rsid w:val="00D97DCF"/>
    <w:rPr>
      <w:rFonts w:ascii="Arial" w:eastAsia="+mn-ea" w:hAnsi="Arial" w:cs="+mn-cs"/>
      <w:color w:val="FFFFFF"/>
      <w:kern w:val="24"/>
      <w:sz w:val="32"/>
      <w:szCs w:val="34"/>
    </w:rPr>
  </w:style>
  <w:style w:type="paragraph" w:customStyle="1" w:styleId="Titleline2">
    <w:name w:val="Title line 2"/>
    <w:basedOn w:val="Title"/>
    <w:uiPriority w:val="10"/>
    <w:qFormat/>
    <w:rsid w:val="00082A2A"/>
    <w:pPr>
      <w:spacing w:before="240"/>
    </w:pPr>
    <w:rPr>
      <w:sz w:val="48"/>
    </w:rPr>
  </w:style>
  <w:style w:type="numbering" w:customStyle="1" w:styleId="CurrentList1">
    <w:name w:val="Current List1"/>
    <w:uiPriority w:val="99"/>
    <w:rsid w:val="00CA3849"/>
    <w:pPr>
      <w:numPr>
        <w:numId w:val="15"/>
      </w:numPr>
    </w:pPr>
  </w:style>
  <w:style w:type="table" w:styleId="GridTable1Light">
    <w:name w:val="Grid Table 1 Light"/>
    <w:basedOn w:val="TableNormal"/>
    <w:uiPriority w:val="46"/>
    <w:rsid w:val="0006789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067897"/>
    <w:pPr>
      <w:spacing w:after="0" w:line="240" w:lineRule="auto"/>
    </w:pPr>
    <w:tblPr>
      <w:tblStyleRowBandSize w:val="1"/>
      <w:tblStyleColBandSize w:val="1"/>
      <w:tblBorders>
        <w:top w:val="single" w:sz="4" w:space="0" w:color="E7E3E0" w:themeColor="accent3" w:themeTint="99"/>
        <w:left w:val="single" w:sz="4" w:space="0" w:color="E7E3E0" w:themeColor="accent3" w:themeTint="99"/>
        <w:bottom w:val="single" w:sz="4" w:space="0" w:color="E7E3E0" w:themeColor="accent3" w:themeTint="99"/>
        <w:right w:val="single" w:sz="4" w:space="0" w:color="E7E3E0" w:themeColor="accent3" w:themeTint="99"/>
        <w:insideH w:val="single" w:sz="4" w:space="0" w:color="E7E3E0" w:themeColor="accent3" w:themeTint="99"/>
        <w:insideV w:val="single" w:sz="4" w:space="0" w:color="E7E3E0" w:themeColor="accent3" w:themeTint="99"/>
      </w:tblBorders>
    </w:tblPr>
    <w:tblStylePr w:type="firstRow">
      <w:rPr>
        <w:b/>
        <w:bCs/>
        <w:color w:val="FFFFFF" w:themeColor="background1"/>
      </w:rPr>
      <w:tblPr/>
      <w:tcPr>
        <w:tcBorders>
          <w:top w:val="single" w:sz="4" w:space="0" w:color="D7D1CC" w:themeColor="accent3"/>
          <w:left w:val="single" w:sz="4" w:space="0" w:color="D7D1CC" w:themeColor="accent3"/>
          <w:bottom w:val="single" w:sz="4" w:space="0" w:color="D7D1CC" w:themeColor="accent3"/>
          <w:right w:val="single" w:sz="4" w:space="0" w:color="D7D1CC" w:themeColor="accent3"/>
          <w:insideH w:val="nil"/>
          <w:insideV w:val="nil"/>
        </w:tcBorders>
        <w:shd w:val="clear" w:color="auto" w:fill="D7D1CC" w:themeFill="accent3"/>
      </w:tcPr>
    </w:tblStylePr>
    <w:tblStylePr w:type="lastRow">
      <w:rPr>
        <w:b/>
        <w:bCs/>
      </w:rPr>
      <w:tblPr/>
      <w:tcPr>
        <w:tcBorders>
          <w:top w:val="double" w:sz="4" w:space="0" w:color="D7D1CC" w:themeColor="accent3"/>
        </w:tcBorders>
      </w:tcPr>
    </w:tblStylePr>
    <w:tblStylePr w:type="firstCol">
      <w:rPr>
        <w:b/>
        <w:bCs/>
      </w:rPr>
    </w:tblStylePr>
    <w:tblStylePr w:type="lastCol">
      <w:rPr>
        <w:b/>
        <w:bCs/>
      </w:rPr>
    </w:tblStylePr>
    <w:tblStylePr w:type="band1Vert">
      <w:tblPr/>
      <w:tcPr>
        <w:shd w:val="clear" w:color="auto" w:fill="F7F5F4" w:themeFill="accent3" w:themeFillTint="33"/>
      </w:tcPr>
    </w:tblStylePr>
    <w:tblStylePr w:type="band1Horz">
      <w:tblPr/>
      <w:tcPr>
        <w:shd w:val="clear" w:color="auto" w:fill="F7F5F4" w:themeFill="accent3" w:themeFillTint="33"/>
      </w:tcPr>
    </w:tblStylePr>
  </w:style>
  <w:style w:type="table" w:styleId="GridTable4-Accent1">
    <w:name w:val="Grid Table 4 Accent 1"/>
    <w:basedOn w:val="TableNormal"/>
    <w:uiPriority w:val="49"/>
    <w:rsid w:val="00C42C23"/>
    <w:pPr>
      <w:spacing w:after="0" w:line="240" w:lineRule="auto"/>
    </w:pPr>
    <w:tblPr>
      <w:tblStyleRowBandSize w:val="1"/>
      <w:tblStyleColBandSize w:val="1"/>
      <w:tblBorders>
        <w:top w:val="single" w:sz="4" w:space="0" w:color="975BCE" w:themeColor="accent1" w:themeTint="99"/>
        <w:left w:val="single" w:sz="4" w:space="0" w:color="975BCE" w:themeColor="accent1" w:themeTint="99"/>
        <w:bottom w:val="single" w:sz="4" w:space="0" w:color="975BCE" w:themeColor="accent1" w:themeTint="99"/>
        <w:right w:val="single" w:sz="4" w:space="0" w:color="975BCE" w:themeColor="accent1" w:themeTint="99"/>
        <w:insideH w:val="single" w:sz="4" w:space="0" w:color="975BCE" w:themeColor="accent1" w:themeTint="99"/>
        <w:insideV w:val="single" w:sz="4" w:space="0" w:color="975BCE" w:themeColor="accent1" w:themeTint="99"/>
      </w:tblBorders>
    </w:tblPr>
    <w:tblStylePr w:type="firstRow">
      <w:rPr>
        <w:b/>
        <w:bCs/>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nil"/>
        </w:tcBorders>
        <w:shd w:val="clear" w:color="auto" w:fill="51247A" w:themeFill="accent1"/>
      </w:tcPr>
    </w:tblStylePr>
    <w:tblStylePr w:type="lastRow">
      <w:rPr>
        <w:b/>
        <w:bCs/>
      </w:rPr>
      <w:tblPr/>
      <w:tcPr>
        <w:tcBorders>
          <w:top w:val="double" w:sz="4" w:space="0" w:color="51247A" w:themeColor="accent1"/>
        </w:tcBorders>
      </w:tcPr>
    </w:tblStylePr>
    <w:tblStylePr w:type="firstCol">
      <w:rPr>
        <w:b/>
        <w:bCs/>
      </w:rPr>
    </w:tblStylePr>
    <w:tblStylePr w:type="lastCol">
      <w:rPr>
        <w:b/>
        <w:bCs/>
      </w:rPr>
    </w:tblStylePr>
    <w:tblStylePr w:type="band1Vert">
      <w:tblPr/>
      <w:tcPr>
        <w:shd w:val="clear" w:color="auto" w:fill="DCC8EF" w:themeFill="accent1" w:themeFillTint="33"/>
      </w:tcPr>
    </w:tblStylePr>
    <w:tblStylePr w:type="band1Horz">
      <w:tblPr/>
      <w:tcPr>
        <w:shd w:val="clear" w:color="auto" w:fill="DCC8E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07190">
      <w:bodyDiv w:val="1"/>
      <w:marLeft w:val="0"/>
      <w:marRight w:val="0"/>
      <w:marTop w:val="0"/>
      <w:marBottom w:val="0"/>
      <w:divBdr>
        <w:top w:val="none" w:sz="0" w:space="0" w:color="auto"/>
        <w:left w:val="none" w:sz="0" w:space="0" w:color="auto"/>
        <w:bottom w:val="none" w:sz="0" w:space="0" w:color="auto"/>
        <w:right w:val="none" w:sz="0" w:space="0" w:color="auto"/>
      </w:divBdr>
    </w:div>
    <w:div w:id="679544118">
      <w:bodyDiv w:val="1"/>
      <w:marLeft w:val="0"/>
      <w:marRight w:val="0"/>
      <w:marTop w:val="0"/>
      <w:marBottom w:val="0"/>
      <w:divBdr>
        <w:top w:val="none" w:sz="0" w:space="0" w:color="auto"/>
        <w:left w:val="none" w:sz="0" w:space="0" w:color="auto"/>
        <w:bottom w:val="none" w:sz="0" w:space="0" w:color="auto"/>
        <w:right w:val="none" w:sz="0" w:space="0" w:color="auto"/>
      </w:divBdr>
    </w:div>
    <w:div w:id="1573813534">
      <w:bodyDiv w:val="1"/>
      <w:marLeft w:val="0"/>
      <w:marRight w:val="0"/>
      <w:marTop w:val="0"/>
      <w:marBottom w:val="0"/>
      <w:divBdr>
        <w:top w:val="none" w:sz="0" w:space="0" w:color="auto"/>
        <w:left w:val="none" w:sz="0" w:space="0" w:color="auto"/>
        <w:bottom w:val="none" w:sz="0" w:space="0" w:color="auto"/>
        <w:right w:val="none" w:sz="0" w:space="0" w:color="auto"/>
      </w:divBdr>
    </w:div>
    <w:div w:id="211544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doi.org/10.1038/nprot.2012.005"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uq.edu.a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gih.uq.edu.a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gih.uq.edu.au" TargetMode="External"/><Relationship Id="rId20" Type="http://schemas.openxmlformats.org/officeDocument/2006/relationships/hyperlink" Target="mailto:john@uq.edu.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www.uq.edu.au/"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github.com/BiomedicalMachineLearning/CAGE_Analysi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john@uq.edu.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qsande7\OneDrive%20-%20The%20University%20of%20Queensland\Desktop\Standard%20Operating%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A8377616FD41118AAEBD7FD9E075D7"/>
        <w:category>
          <w:name w:val="General"/>
          <w:gallery w:val="placeholder"/>
        </w:category>
        <w:types>
          <w:type w:val="bbPlcHdr"/>
        </w:types>
        <w:behaviors>
          <w:behavior w:val="content"/>
        </w:behaviors>
        <w:guid w:val="{D8C5D17F-1B56-4275-8CDD-029121C4DBE4}"/>
      </w:docPartPr>
      <w:docPartBody>
        <w:p w:rsidR="005D60F6" w:rsidRDefault="00782F55">
          <w:pPr>
            <w:pStyle w:val="79A8377616FD41118AAEBD7FD9E075D7"/>
          </w:pPr>
          <w:r w:rsidRPr="001741BF">
            <w:rPr>
              <w:highlight w:val="yellow"/>
            </w:rPr>
            <w:t>[</w:t>
          </w:r>
          <w:r>
            <w:rPr>
              <w:highlight w:val="yellow"/>
            </w:rPr>
            <w:t>Entity Name</w:t>
          </w:r>
          <w:r w:rsidRPr="001741BF">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55"/>
    <w:rsid w:val="001666DD"/>
    <w:rsid w:val="005D0F22"/>
    <w:rsid w:val="005D60F6"/>
    <w:rsid w:val="00782F55"/>
    <w:rsid w:val="00B433CB"/>
    <w:rsid w:val="00BA00FE"/>
    <w:rsid w:val="00D60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A8377616FD41118AAEBD7FD9E075D7">
    <w:name w:val="79A8377616FD41118AAEBD7FD9E075D7"/>
  </w:style>
  <w:style w:type="character" w:styleId="PlaceholderText">
    <w:name w:val="Placeholder Text"/>
    <w:basedOn w:val="DefaultParagraphFont"/>
    <w:uiPriority w:val="99"/>
    <w:semiHidden/>
    <w:rsid w:val="00782F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532">
      <a:dk1>
        <a:sysClr val="windowText" lastClr="000000"/>
      </a:dk1>
      <a:lt1>
        <a:sysClr val="window" lastClr="FFFFFF"/>
      </a:lt1>
      <a:dk2>
        <a:srgbClr val="51247A"/>
      </a:dk2>
      <a:lt2>
        <a:srgbClr val="D7D1CC"/>
      </a:lt2>
      <a:accent1>
        <a:srgbClr val="51247A"/>
      </a:accent1>
      <a:accent2>
        <a:srgbClr val="962A8B"/>
      </a:accent2>
      <a:accent3>
        <a:srgbClr val="D7D1CC"/>
      </a:accent3>
      <a:accent4>
        <a:srgbClr val="E62645"/>
      </a:accent4>
      <a:accent5>
        <a:srgbClr val="FBB800"/>
      </a:accent5>
      <a:accent6>
        <a:srgbClr val="4085C6"/>
      </a:accent6>
      <a:hlink>
        <a:srgbClr val="51247A"/>
      </a:hlink>
      <a:folHlink>
        <a:srgbClr val="962A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 Septembe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atalog xmlns="d6468061-32d6-4755-a8f8-bccca198e847" xsi:nil="true"/>
    <Date xmlns="d6468061-32d6-4755-a8f8-bccca198e847" xsi:nil="true"/>
    <Description xmlns="d6468061-32d6-4755-a8f8-bccca198e847" xsi:nil="true"/>
    <Link xmlns="d6468061-32d6-4755-a8f8-bccca198e847">
      <Url xsi:nil="true"/>
      <Description xsi:nil="true"/>
    </Link>
    <project_x0020_code xmlns="d6468061-32d6-4755-a8f8-bccca198e847" xsi:nil="true"/>
    <TaxCatchAll xmlns="33c0258f-e262-42da-ac39-2285f212ce97" xsi:nil="true"/>
    <lcf76f155ced4ddcb4097134ff3c332f xmlns="d6468061-32d6-4755-a8f8-bccca198e847">
      <Terms xmlns="http://schemas.microsoft.com/office/infopath/2007/PartnerControls"/>
    </lcf76f155ced4ddcb4097134ff3c332f>
    <Code xmlns="d6468061-32d6-4755-a8f8-bccca198e84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9B75CFD3A2AD842A110BB4E851EAD2F" ma:contentTypeVersion="32" ma:contentTypeDescription="Create a new document." ma:contentTypeScope="" ma:versionID="a4e8a5a2b1c7b6f64d7a19826c2b75b6">
  <xsd:schema xmlns:xsd="http://www.w3.org/2001/XMLSchema" xmlns:xs="http://www.w3.org/2001/XMLSchema" xmlns:p="http://schemas.microsoft.com/office/2006/metadata/properties" xmlns:ns2="d6468061-32d6-4755-a8f8-bccca198e847" xmlns:ns3="33c0258f-e262-42da-ac39-2285f212ce97" targetNamespace="http://schemas.microsoft.com/office/2006/metadata/properties" ma:root="true" ma:fieldsID="9c2d1af867aab318e374ecbb883377b7" ns2:_="" ns3:_="">
    <xsd:import namespace="d6468061-32d6-4755-a8f8-bccca198e847"/>
    <xsd:import namespace="33c0258f-e262-42da-ac39-2285f212ce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Code" minOccurs="0"/>
                <xsd:element ref="ns2:project_x0020_code" minOccurs="0"/>
                <xsd:element ref="ns3:SharedWithUsers" minOccurs="0"/>
                <xsd:element ref="ns3:SharedWithDetails" minOccurs="0"/>
                <xsd:element ref="ns2:MediaLengthInSeconds" minOccurs="0"/>
                <xsd:element ref="ns2:Description" minOccurs="0"/>
                <xsd:element ref="ns2:Link" minOccurs="0"/>
                <xsd:element ref="ns2:Date" minOccurs="0"/>
                <xsd:element ref="ns2:Catalog"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68061-32d6-4755-a8f8-bccca198e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Code" ma:index="17" nillable="true" ma:displayName="Code" ma:format="Dropdown" ma:internalName="Code">
      <xsd:simpleType>
        <xsd:restriction base="dms:Text">
          <xsd:maxLength value="255"/>
        </xsd:restriction>
      </xsd:simpleType>
    </xsd:element>
    <xsd:element name="project_x0020_code" ma:index="18" nillable="true" ma:displayName="project code" ma:list="{50601df5-af21-4075-bdf0-e6730b99c210}" ma:internalName="project_x0020_code" ma:readOnly="false" ma:showField="LinkTitleNoMenu">
      <xsd:simpleType>
        <xsd:restriction base="dms:Lookup"/>
      </xsd:simpleType>
    </xsd:element>
    <xsd:element name="MediaLengthInSeconds" ma:index="21" nillable="true" ma:displayName="MediaLengthInSeconds" ma:hidden="true" ma:internalName="MediaLengthInSeconds" ma:readOnly="true">
      <xsd:simpleType>
        <xsd:restriction base="dms:Unknown"/>
      </xsd:simpleType>
    </xsd:element>
    <xsd:element name="Description" ma:index="22" nillable="true" ma:displayName="Description" ma:format="Dropdown" ma:internalName="Description">
      <xsd:simpleType>
        <xsd:restriction base="dms:Note">
          <xsd:maxLength value="255"/>
        </xsd:restriction>
      </xsd:simpleType>
    </xsd:element>
    <xsd:element name="Link" ma:index="23"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24" nillable="true" ma:displayName="Publish Date" ma:format="DateOnly" ma:internalName="Date">
      <xsd:simpleType>
        <xsd:restriction base="dms:DateTime"/>
      </xsd:simpleType>
    </xsd:element>
    <xsd:element name="Catalog" ma:index="25" nillable="true" ma:displayName="Catalog" ma:format="Dropdown" ma:internalName="Catalog">
      <xsd:complexType>
        <xsd:complexContent>
          <xsd:extension base="dms:MultiChoice">
            <xsd:sequence>
              <xsd:element name="Value" maxOccurs="unbounded" minOccurs="0" nillable="true">
                <xsd:simpleType>
                  <xsd:restriction base="dms:Choice">
                    <xsd:enumeration value="CRISPR"/>
                    <xsd:enumeration value="Long read seq"/>
                    <xsd:enumeration value="Short read seq"/>
                  </xsd:restriction>
                </xsd:simpleType>
              </xsd:element>
            </xsd:sequence>
          </xsd:extension>
        </xsd:complexContent>
      </xsd:complex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8babe79-dfb6-408c-aa7a-07abcf6abbf7" ma:termSetId="09814cd3-568e-fe90-9814-8d621ff8fb84" ma:anchorId="fba54fb3-c3e1-fe81-a776-ca4b69148c4d" ma:open="true" ma:isKeyword="false">
      <xsd:complexType>
        <xsd:sequence>
          <xsd:element ref="pc:Terms" minOccurs="0" maxOccurs="1"/>
        </xsd:sequence>
      </xsd:complexType>
    </xsd:element>
    <xsd:element name="MediaServiceLocation" ma:index="29" nillable="true" ma:displayName="Location" ma:internalName="MediaServiceLocation" ma:readOnly="true">
      <xsd:simpleType>
        <xsd:restriction base="dms:Text"/>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0258f-e262-42da-ac39-2285f212ce9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d2d9c329-fefc-418b-aae1-931bd2f4fc73}" ma:internalName="TaxCatchAll" ma:showField="CatchAllData" ma:web="33c0258f-e262-42da-ac39-2285f212ce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49568B-AFEC-474F-913B-203D3B55F78C}">
  <ds:schemaRefs>
    <ds:schemaRef ds:uri="http://schemas.openxmlformats.org/officeDocument/2006/bibliography"/>
  </ds:schemaRefs>
</ds:datastoreItem>
</file>

<file path=customXml/itemProps3.xml><?xml version="1.0" encoding="utf-8"?>
<ds:datastoreItem xmlns:ds="http://schemas.openxmlformats.org/officeDocument/2006/customXml" ds:itemID="{64706FA0-E9D2-4E78-9F08-789990A40404}">
  <ds:schemaRefs>
    <ds:schemaRef ds:uri="http://schemas.microsoft.com/office/2006/metadata/properties"/>
    <ds:schemaRef ds:uri="http://schemas.microsoft.com/office/infopath/2007/PartnerControls"/>
    <ds:schemaRef ds:uri="d6468061-32d6-4755-a8f8-bccca198e847"/>
    <ds:schemaRef ds:uri="33c0258f-e262-42da-ac39-2285f212ce97"/>
  </ds:schemaRefs>
</ds:datastoreItem>
</file>

<file path=customXml/itemProps4.xml><?xml version="1.0" encoding="utf-8"?>
<ds:datastoreItem xmlns:ds="http://schemas.openxmlformats.org/officeDocument/2006/customXml" ds:itemID="{D4271399-6E66-4B4B-BD40-524098C5D2CA}">
  <ds:schemaRefs>
    <ds:schemaRef ds:uri="http://schemas.microsoft.com/sharepoint/v3/contenttype/forms"/>
  </ds:schemaRefs>
</ds:datastoreItem>
</file>

<file path=customXml/itemProps5.xml><?xml version="1.0" encoding="utf-8"?>
<ds:datastoreItem xmlns:ds="http://schemas.openxmlformats.org/officeDocument/2006/customXml" ds:itemID="{9EE5196E-2B68-44F5-A1FF-DDC73A552AB5}"/>
</file>

<file path=docProps/app.xml><?xml version="1.0" encoding="utf-8"?>
<Properties xmlns="http://schemas.openxmlformats.org/officeDocument/2006/extended-properties" xmlns:vt="http://schemas.openxmlformats.org/officeDocument/2006/docPropsVTypes">
  <Template>Standard Operating Procedure Template</Template>
  <TotalTime>270</TotalTime>
  <Pages>40</Pages>
  <Words>12658</Words>
  <Characters>64937</Characters>
  <Application>Microsoft Office Word</Application>
  <DocSecurity>0</DocSecurity>
  <Lines>1909</Lines>
  <Paragraphs>1361</Paragraphs>
  <ScaleCrop>false</ScaleCrop>
  <HeadingPairs>
    <vt:vector size="2" baseType="variant">
      <vt:variant>
        <vt:lpstr>Title</vt:lpstr>
      </vt:variant>
      <vt:variant>
        <vt:i4>1</vt:i4>
      </vt:variant>
    </vt:vector>
  </HeadingPairs>
  <TitlesOfParts>
    <vt:vector size="1" baseType="lpstr">
      <vt:lpstr>Genome Innovation Hub Standard Operating Procedure (SOP)</vt:lpstr>
    </vt:vector>
  </TitlesOfParts>
  <Company/>
  <LinksUpToDate>false</LinksUpToDate>
  <CharactersWithSpaces>76234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Genome Innovation Hub Standard Operating Procedure (SOP)</dc:title>
  <dc:subject>gih.uq.edu.au</dc:subject>
  <dc:creator>Stacey Andersen</dc:creator>
  <cp:keywords/>
  <dc:description/>
  <cp:lastModifiedBy>Stacey Andersen</cp:lastModifiedBy>
  <cp:revision>23</cp:revision>
  <cp:lastPrinted>2018-09-26T08:57:00Z</cp:lastPrinted>
  <dcterms:created xsi:type="dcterms:W3CDTF">2022-10-14T11:24:00Z</dcterms:created>
  <dcterms:modified xsi:type="dcterms:W3CDTF">2024-04-03T03:37:00Z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2022-05-06T04:56:22Z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a2e999bf-5f8e-4e53-b8f7-ece85a598b64</vt:lpwstr>
  </property>
  <property fmtid="{D5CDD505-2E9C-101B-9397-08002B2CF9AE}" pid="8" name="MSIP_Label_0f488380-630a-4f55-a077-a19445e3f360_ContentBits">
    <vt:lpwstr>0</vt:lpwstr>
  </property>
  <property fmtid="{D5CDD505-2E9C-101B-9397-08002B2CF9AE}" pid="9" name="ContentTypeId">
    <vt:lpwstr>0x01010039B75CFD3A2AD842A110BB4E851EAD2F</vt:lpwstr>
  </property>
</Properties>
</file>